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1EDD6204" w:rsidR="00BA142B" w:rsidRPr="00CA0BB2" w:rsidRDefault="0028444D" w:rsidP="00BA142B">
      <w:pPr>
        <w:tabs>
          <w:tab w:val="center" w:pos="4536"/>
          <w:tab w:val="right" w:pos="8280"/>
          <w:tab w:val="right" w:pos="9639"/>
        </w:tabs>
        <w:snapToGrid w:val="0"/>
        <w:spacing w:line="288" w:lineRule="auto"/>
        <w:ind w:right="2"/>
        <w:rPr>
          <w:rFonts w:ascii="Arial" w:hAnsi="Arial" w:cs="Arial"/>
          <w:b/>
          <w:bCs/>
        </w:rPr>
      </w:pPr>
      <w:r w:rsidRPr="00CA0BB2">
        <w:rPr>
          <w:rFonts w:ascii="Arial" w:hAnsi="Arial" w:cs="Arial"/>
          <w:b/>
          <w:bCs/>
        </w:rPr>
        <w:t>3G</w:t>
      </w:r>
      <w:r w:rsidR="000C6B7B" w:rsidRPr="00CA0BB2">
        <w:rPr>
          <w:rFonts w:ascii="Arial" w:hAnsi="Arial" w:cs="Arial"/>
          <w:b/>
          <w:bCs/>
        </w:rPr>
        <w:t>PP TSG RAN WG1 #11</w:t>
      </w:r>
      <w:r w:rsidR="00172CFC" w:rsidRPr="00CA0BB2">
        <w:rPr>
          <w:rFonts w:ascii="Arial" w:hAnsi="Arial" w:cs="Arial"/>
          <w:b/>
          <w:bCs/>
        </w:rPr>
        <w:t>3</w:t>
      </w:r>
      <w:r w:rsidR="000C6B7B" w:rsidRPr="00CA0BB2">
        <w:rPr>
          <w:rFonts w:ascii="Arial" w:hAnsi="Arial" w:cs="Arial"/>
          <w:b/>
          <w:bCs/>
        </w:rPr>
        <w:tab/>
      </w:r>
      <w:r w:rsidR="000C6B7B" w:rsidRPr="00CA0BB2">
        <w:rPr>
          <w:rFonts w:ascii="Arial" w:hAnsi="Arial" w:cs="Arial"/>
          <w:b/>
          <w:bCs/>
        </w:rPr>
        <w:tab/>
      </w:r>
      <w:r w:rsidR="000C6B7B" w:rsidRPr="00CA0BB2">
        <w:rPr>
          <w:rFonts w:ascii="Arial" w:hAnsi="Arial" w:cs="Arial"/>
          <w:b/>
          <w:bCs/>
        </w:rPr>
        <w:tab/>
        <w:t>R1-230</w:t>
      </w:r>
      <w:r w:rsidR="005176EA" w:rsidRPr="00CA0BB2">
        <w:rPr>
          <w:rFonts w:ascii="Arial" w:hAnsi="Arial" w:cs="Arial"/>
          <w:b/>
          <w:bCs/>
        </w:rPr>
        <w:t>549</w:t>
      </w:r>
      <w:r w:rsidR="00A635CB" w:rsidRPr="00CA0BB2">
        <w:rPr>
          <w:rFonts w:ascii="Arial" w:hAnsi="Arial" w:cs="Arial"/>
          <w:b/>
          <w:bCs/>
        </w:rPr>
        <w:t>7</w:t>
      </w:r>
    </w:p>
    <w:p w14:paraId="1D19A9EA" w14:textId="490C6AFD" w:rsidR="006E003B" w:rsidRPr="00BA142B" w:rsidRDefault="002E468D" w:rsidP="00BA142B">
      <w:pPr>
        <w:tabs>
          <w:tab w:val="center" w:pos="4536"/>
          <w:tab w:val="right" w:pos="8280"/>
          <w:tab w:val="right" w:pos="9639"/>
        </w:tabs>
        <w:snapToGrid w:val="0"/>
        <w:spacing w:line="288" w:lineRule="auto"/>
        <w:ind w:right="2"/>
        <w:rPr>
          <w:rFonts w:ascii="Arial" w:hAnsi="Arial" w:cs="Arial"/>
          <w:b/>
          <w:bCs/>
        </w:rPr>
      </w:pPr>
      <w:r w:rsidRPr="002E468D">
        <w:rPr>
          <w:rFonts w:ascii="Arial" w:eastAsia="MS Mincho" w:hAnsi="Arial" w:cs="Arial"/>
          <w:b/>
          <w:bCs/>
          <w:lang w:val="en-GB" w:eastAsia="ja-JP"/>
        </w:rPr>
        <w:t>Incheon, Korea, May 22</w:t>
      </w:r>
      <w:r w:rsidRPr="002E468D">
        <w:rPr>
          <w:rFonts w:ascii="Arial" w:eastAsia="MS Mincho" w:hAnsi="Arial" w:cs="Arial"/>
          <w:b/>
          <w:bCs/>
          <w:vertAlign w:val="superscript"/>
          <w:lang w:val="en-GB" w:eastAsia="ja-JP"/>
        </w:rPr>
        <w:t>nd</w:t>
      </w:r>
      <w:r w:rsidRPr="002E468D">
        <w:rPr>
          <w:rFonts w:ascii="Arial" w:eastAsia="MS Mincho" w:hAnsi="Arial" w:cs="Arial"/>
          <w:b/>
          <w:bCs/>
          <w:lang w:val="en-GB" w:eastAsia="ja-JP"/>
        </w:rPr>
        <w:t xml:space="preserve"> – May 26</w:t>
      </w:r>
      <w:r w:rsidRPr="002E468D">
        <w:rPr>
          <w:rFonts w:ascii="Arial" w:eastAsia="MS Mincho" w:hAnsi="Arial" w:cs="Arial"/>
          <w:b/>
          <w:bCs/>
          <w:vertAlign w:val="superscript"/>
          <w:lang w:val="en-GB" w:eastAsia="ja-JP"/>
        </w:rPr>
        <w:t>th</w:t>
      </w:r>
      <w:r w:rsidRPr="002E468D">
        <w:rPr>
          <w:rFonts w:ascii="Arial" w:eastAsia="MS Mincho" w:hAnsi="Arial" w:cs="Arial"/>
          <w:b/>
          <w:bCs/>
          <w:lang w:val="en-GB"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7777777"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76E921DA"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Rel-18 CSI enhancements</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mTRP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58F7D674" w:rsidR="00BD7CD7" w:rsidRPr="00590DD7" w:rsidRDefault="004B0726" w:rsidP="00590DD7">
      <w:pPr>
        <w:pStyle w:val="Heading2"/>
        <w:numPr>
          <w:ilvl w:val="0"/>
          <w:numId w:val="7"/>
        </w:numPr>
      </w:pPr>
      <w:r>
        <w:t xml:space="preserve">Summary of companies’ views </w:t>
      </w:r>
    </w:p>
    <w:p w14:paraId="20DA182C" w14:textId="19D5DCF8" w:rsidR="00BD7CD7" w:rsidRDefault="00BD7CD7" w:rsidP="00F119EA">
      <w:pPr>
        <w:snapToGrid w:val="0"/>
        <w:rPr>
          <w:sz w:val="20"/>
        </w:rPr>
      </w:pPr>
    </w:p>
    <w:p w14:paraId="3C8ACA2B" w14:textId="4F22E484" w:rsidR="00197557" w:rsidRPr="00AB786C" w:rsidRDefault="00197557" w:rsidP="00F119EA">
      <w:pPr>
        <w:snapToGrid w:val="0"/>
      </w:pPr>
      <w:r w:rsidRPr="00AB786C">
        <w:t>Issue 1: CJT</w:t>
      </w:r>
    </w:p>
    <w:p w14:paraId="08A58AED" w14:textId="51CF59F3" w:rsidR="00197557" w:rsidRDefault="00197557" w:rsidP="00F119EA">
      <w:pPr>
        <w:snapToGrid w:val="0"/>
        <w:rPr>
          <w:sz w:val="20"/>
        </w:rPr>
      </w:pPr>
    </w:p>
    <w:tbl>
      <w:tblPr>
        <w:tblStyle w:val="TableGrid"/>
        <w:tblW w:w="0" w:type="auto"/>
        <w:tblLook w:val="04A0" w:firstRow="1" w:lastRow="0" w:firstColumn="1" w:lastColumn="0" w:noHBand="0" w:noVBand="1"/>
      </w:tblPr>
      <w:tblGrid>
        <w:gridCol w:w="9926"/>
      </w:tblGrid>
      <w:tr w:rsidR="00197557" w14:paraId="1C3FCF3B" w14:textId="77777777" w:rsidTr="00197557">
        <w:tc>
          <w:tcPr>
            <w:tcW w:w="9926" w:type="dxa"/>
          </w:tcPr>
          <w:p w14:paraId="7B0A05E6" w14:textId="77777777" w:rsidR="00892A45" w:rsidRDefault="00892A45" w:rsidP="00892A45">
            <w:pPr>
              <w:snapToGrid w:val="0"/>
              <w:rPr>
                <w:rFonts w:eastAsia="Batang"/>
                <w:sz w:val="16"/>
                <w:szCs w:val="16"/>
                <w:lang w:val="en-GB"/>
              </w:rPr>
            </w:pPr>
          </w:p>
          <w:p w14:paraId="4A914B74" w14:textId="77777777" w:rsidR="00892A45" w:rsidRPr="00AC5205" w:rsidRDefault="00892A45" w:rsidP="00892A45">
            <w:pPr>
              <w:widowControl w:val="0"/>
              <w:snapToGrid w:val="0"/>
              <w:jc w:val="both"/>
              <w:rPr>
                <w:rFonts w:ascii="Times" w:eastAsia="Batang" w:hAnsi="Times" w:cs="Times"/>
                <w:sz w:val="16"/>
                <w:szCs w:val="16"/>
                <w:lang w:val="en-GB"/>
              </w:rPr>
            </w:pPr>
            <w:r w:rsidRPr="00C425AA">
              <w:rPr>
                <w:rFonts w:eastAsia="Batang"/>
                <w:b/>
                <w:sz w:val="20"/>
                <w:szCs w:val="16"/>
                <w:u w:val="single"/>
                <w:lang w:val="en-GB"/>
              </w:rPr>
              <w:t>Proposal 1.A.</w:t>
            </w:r>
            <w:r w:rsidRPr="00493E21">
              <w:rPr>
                <w:rFonts w:eastAsia="Batang"/>
                <w:b/>
                <w:sz w:val="20"/>
                <w:szCs w:val="20"/>
                <w:u w:val="single"/>
                <w:lang w:val="en-GB"/>
              </w:rPr>
              <w:t>1</w:t>
            </w:r>
            <w:r w:rsidRPr="00493E21">
              <w:rPr>
                <w:rFonts w:eastAsia="Batang"/>
                <w:sz w:val="20"/>
                <w:szCs w:val="20"/>
                <w:lang w:val="en-GB"/>
              </w:rPr>
              <w:t xml:space="preserve">: </w:t>
            </w:r>
            <w:r w:rsidRPr="00493E21">
              <w:rPr>
                <w:rFonts w:ascii="Times" w:eastAsia="Batang" w:hAnsi="Times"/>
                <w:sz w:val="20"/>
                <w:szCs w:val="20"/>
                <w:lang w:val="en-GB"/>
              </w:rPr>
              <w:t xml:space="preserve">On the Parameter Combination of Type-II codebook refinement for CJT </w:t>
            </w:r>
            <w:proofErr w:type="spellStart"/>
            <w:r w:rsidRPr="00493E21">
              <w:rPr>
                <w:rFonts w:ascii="Times" w:eastAsia="Batang" w:hAnsi="Times"/>
                <w:sz w:val="20"/>
                <w:szCs w:val="20"/>
                <w:lang w:val="en-GB"/>
              </w:rPr>
              <w:t>mTRP</w:t>
            </w:r>
            <w:proofErr w:type="spellEnd"/>
            <w:r w:rsidRPr="00493E21">
              <w:rPr>
                <w:rFonts w:ascii="Times" w:eastAsia="Batang" w:hAnsi="Times"/>
                <w:sz w:val="20"/>
                <w:szCs w:val="20"/>
                <w:lang w:val="en-GB"/>
              </w:rPr>
              <w:t xml:space="preserve">, for Rel-17 </w:t>
            </w:r>
            <w:proofErr w:type="spellStart"/>
            <w:r w:rsidRPr="00493E21">
              <w:rPr>
                <w:rFonts w:ascii="Times" w:eastAsia="Batang" w:hAnsi="Times"/>
                <w:sz w:val="20"/>
                <w:szCs w:val="20"/>
                <w:lang w:val="en-GB"/>
              </w:rPr>
              <w:t>FeType</w:t>
            </w:r>
            <w:proofErr w:type="spellEnd"/>
            <w:r w:rsidRPr="00493E21">
              <w:rPr>
                <w:rFonts w:ascii="Times" w:eastAsia="Batang" w:hAnsi="Times"/>
                <w:sz w:val="20"/>
                <w:szCs w:val="20"/>
                <w:lang w:val="en-GB"/>
              </w:rPr>
              <w:t>-II based, the only following linkages (marked ‘x’) are supported:</w:t>
            </w:r>
          </w:p>
          <w:p w14:paraId="43088791" w14:textId="77777777" w:rsidR="00892A45" w:rsidRDefault="00892A45" w:rsidP="00892A45">
            <w:pPr>
              <w:snapToGrid w:val="0"/>
              <w:rPr>
                <w:rFonts w:eastAsia="Batang"/>
                <w:sz w:val="20"/>
                <w:szCs w:val="16"/>
                <w:lang w:val="en-GB"/>
              </w:rPr>
            </w:pPr>
          </w:p>
          <w:tbl>
            <w:tblPr>
              <w:tblStyle w:val="TableGrid"/>
              <w:tblW w:w="0" w:type="auto"/>
              <w:tblLook w:val="04A0" w:firstRow="1" w:lastRow="0" w:firstColumn="1" w:lastColumn="0" w:noHBand="0" w:noVBand="1"/>
            </w:tblPr>
            <w:tblGrid>
              <w:gridCol w:w="610"/>
              <w:gridCol w:w="1710"/>
              <w:gridCol w:w="1350"/>
              <w:gridCol w:w="1350"/>
              <w:gridCol w:w="1350"/>
              <w:gridCol w:w="1350"/>
              <w:gridCol w:w="1440"/>
            </w:tblGrid>
            <w:tr w:rsidR="00892A45" w:rsidRPr="00F32D6D" w14:paraId="7B3C0BA8" w14:textId="77777777" w:rsidTr="00900FFA">
              <w:tc>
                <w:tcPr>
                  <w:tcW w:w="610" w:type="dxa"/>
                  <w:vMerge w:val="restart"/>
                  <w:shd w:val="clear" w:color="auto" w:fill="D9D9D9" w:themeFill="background1" w:themeFillShade="D9"/>
                  <w:vAlign w:val="center"/>
                </w:tcPr>
                <w:p w14:paraId="3945AB21" w14:textId="77777777" w:rsidR="00892A45" w:rsidRPr="00F32D6D" w:rsidRDefault="00892A45" w:rsidP="00892A45">
                  <w:pPr>
                    <w:snapToGrid w:val="0"/>
                    <w:rPr>
                      <w:rFonts w:eastAsia="Batang"/>
                      <w:sz w:val="18"/>
                      <w:szCs w:val="18"/>
                      <w:lang w:val="en-GB"/>
                    </w:rPr>
                  </w:pPr>
                  <w:r w:rsidRPr="00F32D6D">
                    <w:rPr>
                      <w:b/>
                      <w:bCs/>
                      <w:color w:val="000000"/>
                      <w:sz w:val="18"/>
                      <w:szCs w:val="18"/>
                    </w:rPr>
                    <w:t>N</w:t>
                  </w:r>
                  <w:r w:rsidRPr="00F32D6D">
                    <w:rPr>
                      <w:b/>
                      <w:bCs/>
                      <w:color w:val="000000"/>
                      <w:sz w:val="18"/>
                      <w:szCs w:val="18"/>
                      <w:vertAlign w:val="subscript"/>
                    </w:rPr>
                    <w:t>TRP</w:t>
                  </w:r>
                </w:p>
              </w:tc>
              <w:tc>
                <w:tcPr>
                  <w:tcW w:w="1710" w:type="dxa"/>
                  <w:vMerge w:val="restart"/>
                  <w:shd w:val="clear" w:color="auto" w:fill="D9D9D9" w:themeFill="background1" w:themeFillShade="D9"/>
                  <w:vAlign w:val="center"/>
                </w:tcPr>
                <w:p w14:paraId="40C2E894" w14:textId="77777777" w:rsidR="00892A45" w:rsidRPr="00F32D6D" w:rsidRDefault="00892A45" w:rsidP="00892A45">
                  <w:pPr>
                    <w:snapToGrid w:val="0"/>
                    <w:rPr>
                      <w:rFonts w:eastAsia="Batang"/>
                      <w:sz w:val="18"/>
                      <w:szCs w:val="18"/>
                      <w:lang w:val="en-GB"/>
                    </w:rPr>
                  </w:pPr>
                  <m:oMath>
                    <m:d>
                      <m:dPr>
                        <m:begChr m:val="{"/>
                        <m:endChr m:val="}"/>
                        <m:ctrlPr>
                          <w:rPr>
                            <w:rFonts w:ascii="Cambria Math" w:eastAsia="Gulim" w:hAnsi="Cambria Math" w:cs="Calibri"/>
                            <w:b/>
                            <w:bCs/>
                            <w:sz w:val="18"/>
                            <w:szCs w:val="18"/>
                          </w:rPr>
                        </m:ctrlPr>
                      </m:dPr>
                      <m:e>
                        <m:sSub>
                          <m:sSubPr>
                            <m:ctrlPr>
                              <w:rPr>
                                <w:rFonts w:ascii="Cambria Math" w:eastAsia="Gulim" w:hAnsi="Cambria Math" w:cs="Calibri"/>
                                <w:b/>
                                <w:bCs/>
                                <w:i/>
                                <w:iCs/>
                                <w:sz w:val="18"/>
                                <w:szCs w:val="18"/>
                              </w:rPr>
                            </m:ctrlPr>
                          </m:sSubPr>
                          <m:e>
                            <m:r>
                              <m:rPr>
                                <m:sty m:val="bi"/>
                              </m:rPr>
                              <w:rPr>
                                <w:rFonts w:ascii="Cambria Math" w:hAnsi="Cambria Math"/>
                                <w:color w:val="000000"/>
                                <w:sz w:val="18"/>
                                <w:szCs w:val="18"/>
                                <w:lang w:eastAsia="zh-CN"/>
                              </w:rPr>
                              <m:t>α</m:t>
                            </m:r>
                          </m:e>
                          <m:sub>
                            <m:r>
                              <m:rPr>
                                <m:sty m:val="bi"/>
                              </m:rPr>
                              <w:rPr>
                                <w:rFonts w:ascii="Cambria Math" w:hAnsi="Cambria Math"/>
                                <w:color w:val="000000"/>
                                <w:sz w:val="18"/>
                                <w:szCs w:val="18"/>
                                <w:lang w:eastAsia="zh-CN"/>
                              </w:rPr>
                              <m:t>n</m:t>
                            </m:r>
                          </m:sub>
                        </m:sSub>
                      </m:e>
                    </m:d>
                  </m:oMath>
                  <w:r w:rsidRPr="00F32D6D">
                    <w:rPr>
                      <w:rFonts w:ascii="Times" w:hAnsi="Times" w:cs="Times"/>
                      <w:color w:val="000000"/>
                      <w:sz w:val="18"/>
                      <w:szCs w:val="18"/>
                      <w:lang w:eastAsia="zh-CN"/>
                    </w:rPr>
                    <w:t xml:space="preserve"> </w:t>
                  </w:r>
                  <w:r w:rsidRPr="00F32D6D">
                    <w:rPr>
                      <w:b/>
                      <w:bCs/>
                      <w:color w:val="000000"/>
                      <w:sz w:val="18"/>
                      <w:szCs w:val="18"/>
                    </w:rPr>
                    <w:t>combination</w:t>
                  </w:r>
                </w:p>
              </w:tc>
              <w:tc>
                <w:tcPr>
                  <w:tcW w:w="4050" w:type="dxa"/>
                  <w:gridSpan w:val="3"/>
                  <w:shd w:val="clear" w:color="auto" w:fill="D9D9D9" w:themeFill="background1" w:themeFillShade="D9"/>
                </w:tcPr>
                <w:p w14:paraId="10615C92" w14:textId="77777777" w:rsidR="00892A45" w:rsidRPr="00A2081A" w:rsidRDefault="00892A45" w:rsidP="00892A45">
                  <w:pPr>
                    <w:snapToGrid w:val="0"/>
                    <w:jc w:val="center"/>
                    <w:rPr>
                      <w:rFonts w:eastAsia="Batang"/>
                      <w:b/>
                      <w:sz w:val="18"/>
                      <w:szCs w:val="18"/>
                      <w:lang w:val="en-GB"/>
                    </w:rPr>
                  </w:pPr>
                  <w:r w:rsidRPr="00A2081A">
                    <w:rPr>
                      <w:rFonts w:eastAsia="Batang"/>
                      <w:b/>
                      <w:sz w:val="18"/>
                      <w:szCs w:val="18"/>
                      <w:lang w:val="en-GB"/>
                    </w:rPr>
                    <w:t>M=1</w:t>
                  </w:r>
                </w:p>
              </w:tc>
              <w:tc>
                <w:tcPr>
                  <w:tcW w:w="2790" w:type="dxa"/>
                  <w:gridSpan w:val="2"/>
                  <w:shd w:val="clear" w:color="auto" w:fill="D9D9D9" w:themeFill="background1" w:themeFillShade="D9"/>
                </w:tcPr>
                <w:p w14:paraId="0229089C" w14:textId="77777777" w:rsidR="00892A45" w:rsidRPr="00A2081A" w:rsidRDefault="00892A45" w:rsidP="00892A45">
                  <w:pPr>
                    <w:snapToGrid w:val="0"/>
                    <w:jc w:val="center"/>
                    <w:rPr>
                      <w:rFonts w:eastAsia="Batang"/>
                      <w:b/>
                      <w:sz w:val="18"/>
                      <w:szCs w:val="18"/>
                      <w:lang w:val="en-GB"/>
                    </w:rPr>
                  </w:pPr>
                  <w:r w:rsidRPr="00A2081A">
                    <w:rPr>
                      <w:rFonts w:eastAsia="Batang"/>
                      <w:b/>
                      <w:sz w:val="18"/>
                      <w:szCs w:val="18"/>
                      <w:lang w:val="en-GB"/>
                    </w:rPr>
                    <w:t>M=2</w:t>
                  </w:r>
                </w:p>
              </w:tc>
            </w:tr>
            <w:tr w:rsidR="00892A45" w:rsidRPr="00F32D6D" w14:paraId="1BBAA7E5" w14:textId="77777777" w:rsidTr="00900FFA">
              <w:tc>
                <w:tcPr>
                  <w:tcW w:w="610" w:type="dxa"/>
                  <w:vMerge/>
                  <w:shd w:val="clear" w:color="auto" w:fill="D9D9D9" w:themeFill="background1" w:themeFillShade="D9"/>
                  <w:vAlign w:val="center"/>
                </w:tcPr>
                <w:p w14:paraId="499814B5" w14:textId="77777777" w:rsidR="00892A45" w:rsidRPr="00F32D6D" w:rsidRDefault="00892A45" w:rsidP="00892A45">
                  <w:pPr>
                    <w:snapToGrid w:val="0"/>
                    <w:rPr>
                      <w:b/>
                      <w:bCs/>
                      <w:color w:val="000000"/>
                      <w:sz w:val="18"/>
                      <w:szCs w:val="18"/>
                    </w:rPr>
                  </w:pPr>
                </w:p>
              </w:tc>
              <w:tc>
                <w:tcPr>
                  <w:tcW w:w="1710" w:type="dxa"/>
                  <w:vMerge/>
                  <w:shd w:val="clear" w:color="auto" w:fill="D9D9D9" w:themeFill="background1" w:themeFillShade="D9"/>
                  <w:vAlign w:val="center"/>
                </w:tcPr>
                <w:p w14:paraId="6A5F4B14" w14:textId="77777777" w:rsidR="00892A45" w:rsidRPr="00F32D6D" w:rsidRDefault="00892A45" w:rsidP="00892A45">
                  <w:pPr>
                    <w:snapToGrid w:val="0"/>
                    <w:rPr>
                      <w:rFonts w:eastAsia="Batang"/>
                      <w:b/>
                      <w:bCs/>
                      <w:sz w:val="18"/>
                      <w:szCs w:val="18"/>
                    </w:rPr>
                  </w:pPr>
                </w:p>
              </w:tc>
              <w:tc>
                <w:tcPr>
                  <w:tcW w:w="1350" w:type="dxa"/>
                  <w:shd w:val="clear" w:color="auto" w:fill="D9D9D9" w:themeFill="background1" w:themeFillShade="D9"/>
                </w:tcPr>
                <w:p w14:paraId="64D02A9C" w14:textId="77777777" w:rsidR="00892A45" w:rsidRPr="00A2081A" w:rsidRDefault="00892A45" w:rsidP="00892A45">
                  <w:pPr>
                    <w:snapToGrid w:val="0"/>
                    <w:jc w:val="center"/>
                    <w:rPr>
                      <w:rFonts w:eastAsia="Batang"/>
                      <w:b/>
                      <w:sz w:val="18"/>
                      <w:szCs w:val="18"/>
                      <w:lang w:val="en-GB"/>
                    </w:rPr>
                  </w:pPr>
                  <w:r w:rsidRPr="00A2081A">
                    <w:rPr>
                      <w:rFonts w:ascii="Symbol" w:eastAsia="Batang" w:hAnsi="Symbol"/>
                      <w:b/>
                      <w:sz w:val="18"/>
                      <w:szCs w:val="18"/>
                      <w:lang w:val="en-GB"/>
                    </w:rPr>
                    <w:t></w:t>
                  </w:r>
                  <w:r w:rsidRPr="00A2081A">
                    <w:rPr>
                      <w:rFonts w:eastAsia="Batang"/>
                      <w:b/>
                      <w:sz w:val="18"/>
                      <w:szCs w:val="18"/>
                      <w:lang w:val="en-GB"/>
                    </w:rPr>
                    <w:t>=1/2</w:t>
                  </w:r>
                  <w:r>
                    <w:rPr>
                      <w:rFonts w:eastAsia="Batang"/>
                      <w:b/>
                      <w:sz w:val="18"/>
                      <w:szCs w:val="18"/>
                      <w:lang w:val="en-GB"/>
                    </w:rPr>
                    <w:t xml:space="preserve"> </w:t>
                  </w:r>
                </w:p>
              </w:tc>
              <w:tc>
                <w:tcPr>
                  <w:tcW w:w="1350" w:type="dxa"/>
                  <w:shd w:val="clear" w:color="auto" w:fill="D9D9D9" w:themeFill="background1" w:themeFillShade="D9"/>
                </w:tcPr>
                <w:p w14:paraId="20FF958A" w14:textId="77777777" w:rsidR="00892A45" w:rsidRPr="00F32D6D" w:rsidRDefault="00892A45" w:rsidP="00892A45">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w:t>
                  </w:r>
                  <w:r>
                    <w:rPr>
                      <w:rFonts w:eastAsia="Batang"/>
                      <w:b/>
                      <w:sz w:val="18"/>
                      <w:szCs w:val="18"/>
                      <w:lang w:val="en-GB"/>
                    </w:rPr>
                    <w:t>3/4</w:t>
                  </w:r>
                </w:p>
              </w:tc>
              <w:tc>
                <w:tcPr>
                  <w:tcW w:w="1350" w:type="dxa"/>
                  <w:shd w:val="clear" w:color="auto" w:fill="D9D9D9" w:themeFill="background1" w:themeFillShade="D9"/>
                </w:tcPr>
                <w:p w14:paraId="08189412" w14:textId="77777777" w:rsidR="00892A45" w:rsidRPr="00F32D6D" w:rsidRDefault="00892A45" w:rsidP="00892A45">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=1</w:t>
                  </w:r>
                </w:p>
              </w:tc>
              <w:tc>
                <w:tcPr>
                  <w:tcW w:w="1350" w:type="dxa"/>
                  <w:shd w:val="clear" w:color="auto" w:fill="D9D9D9" w:themeFill="background1" w:themeFillShade="D9"/>
                </w:tcPr>
                <w:p w14:paraId="31F52E36" w14:textId="77777777" w:rsidR="00892A45" w:rsidRPr="00F32D6D" w:rsidRDefault="00892A45" w:rsidP="00892A45">
                  <w:pPr>
                    <w:snapToGrid w:val="0"/>
                    <w:rPr>
                      <w:rFonts w:eastAsia="Batang"/>
                      <w:sz w:val="18"/>
                      <w:szCs w:val="18"/>
                      <w:lang w:val="en-GB"/>
                    </w:rPr>
                  </w:pPr>
                  <w:r w:rsidRPr="00A2081A">
                    <w:rPr>
                      <w:rFonts w:ascii="Symbol" w:eastAsia="Batang" w:hAnsi="Symbol"/>
                      <w:b/>
                      <w:sz w:val="18"/>
                      <w:szCs w:val="18"/>
                      <w:lang w:val="en-GB"/>
                    </w:rPr>
                    <w:t></w:t>
                  </w:r>
                  <w:r w:rsidRPr="00A2081A">
                    <w:rPr>
                      <w:rFonts w:eastAsia="Batang"/>
                      <w:b/>
                      <w:sz w:val="18"/>
                      <w:szCs w:val="18"/>
                      <w:lang w:val="en-GB"/>
                    </w:rPr>
                    <w:t>=1/2</w:t>
                  </w:r>
                  <w:r>
                    <w:rPr>
                      <w:rFonts w:eastAsia="Batang"/>
                      <w:b/>
                      <w:sz w:val="18"/>
                      <w:szCs w:val="18"/>
                      <w:lang w:val="en-GB"/>
                    </w:rPr>
                    <w:t xml:space="preserve"> </w:t>
                  </w:r>
                </w:p>
              </w:tc>
              <w:tc>
                <w:tcPr>
                  <w:tcW w:w="1440" w:type="dxa"/>
                  <w:shd w:val="clear" w:color="auto" w:fill="D9D9D9" w:themeFill="background1" w:themeFillShade="D9"/>
                </w:tcPr>
                <w:p w14:paraId="25FAA5E2" w14:textId="77777777" w:rsidR="00892A45" w:rsidRPr="00F32D6D" w:rsidRDefault="00892A45" w:rsidP="00892A45">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w:t>
                  </w:r>
                  <w:r>
                    <w:rPr>
                      <w:rFonts w:eastAsia="Batang"/>
                      <w:b/>
                      <w:sz w:val="18"/>
                      <w:szCs w:val="18"/>
                      <w:lang w:val="en-GB"/>
                    </w:rPr>
                    <w:t>3/4</w:t>
                  </w:r>
                </w:p>
              </w:tc>
            </w:tr>
            <w:tr w:rsidR="00892A45" w:rsidRPr="00F32D6D" w14:paraId="72AECAD1" w14:textId="77777777" w:rsidTr="00900FFA">
              <w:tc>
                <w:tcPr>
                  <w:tcW w:w="610" w:type="dxa"/>
                  <w:vMerge w:val="restart"/>
                  <w:vAlign w:val="center"/>
                </w:tcPr>
                <w:p w14:paraId="62C7B908" w14:textId="77777777" w:rsidR="00892A45" w:rsidRPr="00F32D6D" w:rsidRDefault="00892A45" w:rsidP="00892A45">
                  <w:pPr>
                    <w:snapToGrid w:val="0"/>
                    <w:rPr>
                      <w:rFonts w:eastAsia="Batang"/>
                      <w:sz w:val="18"/>
                      <w:szCs w:val="18"/>
                      <w:lang w:val="en-GB"/>
                    </w:rPr>
                  </w:pPr>
                  <w:r w:rsidRPr="00F32D6D">
                    <w:rPr>
                      <w:sz w:val="18"/>
                      <w:szCs w:val="18"/>
                    </w:rPr>
                    <w:t>2</w:t>
                  </w:r>
                </w:p>
              </w:tc>
              <w:tc>
                <w:tcPr>
                  <w:tcW w:w="1710" w:type="dxa"/>
                  <w:vAlign w:val="center"/>
                </w:tcPr>
                <w:p w14:paraId="231254A1" w14:textId="77777777" w:rsidR="00892A45" w:rsidRPr="00F32D6D" w:rsidRDefault="00892A45" w:rsidP="00892A45">
                  <w:pPr>
                    <w:snapToGrid w:val="0"/>
                    <w:rPr>
                      <w:rFonts w:eastAsia="Batang"/>
                      <w:sz w:val="18"/>
                      <w:szCs w:val="18"/>
                      <w:lang w:val="en-GB"/>
                    </w:rPr>
                  </w:pPr>
                  <w:r w:rsidRPr="00F32D6D">
                    <w:rPr>
                      <w:sz w:val="18"/>
                      <w:szCs w:val="18"/>
                    </w:rPr>
                    <w:t>{1/2,1/2}</w:t>
                  </w:r>
                </w:p>
              </w:tc>
              <w:tc>
                <w:tcPr>
                  <w:tcW w:w="1350" w:type="dxa"/>
                  <w:shd w:val="clear" w:color="auto" w:fill="FFFFFF" w:themeFill="background1"/>
                </w:tcPr>
                <w:p w14:paraId="11456D79"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2F856B4A"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2C71AF6E"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2063D59F"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3106F341" w14:textId="77777777" w:rsidR="00892A45" w:rsidRPr="00F32D6D" w:rsidRDefault="00892A45" w:rsidP="00892A45">
                  <w:pPr>
                    <w:snapToGrid w:val="0"/>
                    <w:rPr>
                      <w:rFonts w:eastAsia="Batang"/>
                      <w:sz w:val="18"/>
                      <w:szCs w:val="18"/>
                      <w:lang w:val="en-GB"/>
                    </w:rPr>
                  </w:pPr>
                </w:p>
              </w:tc>
            </w:tr>
            <w:tr w:rsidR="00892A45" w:rsidRPr="00F32D6D" w14:paraId="0CF7736D" w14:textId="77777777" w:rsidTr="00900FFA">
              <w:tc>
                <w:tcPr>
                  <w:tcW w:w="610" w:type="dxa"/>
                  <w:vMerge/>
                  <w:vAlign w:val="center"/>
                </w:tcPr>
                <w:p w14:paraId="36A7BBB2" w14:textId="77777777" w:rsidR="00892A45" w:rsidRPr="00F32D6D" w:rsidRDefault="00892A45" w:rsidP="00892A45">
                  <w:pPr>
                    <w:snapToGrid w:val="0"/>
                    <w:rPr>
                      <w:rFonts w:eastAsia="Batang"/>
                      <w:sz w:val="18"/>
                      <w:szCs w:val="18"/>
                      <w:lang w:val="en-GB"/>
                    </w:rPr>
                  </w:pPr>
                </w:p>
              </w:tc>
              <w:tc>
                <w:tcPr>
                  <w:tcW w:w="1710" w:type="dxa"/>
                  <w:vAlign w:val="center"/>
                </w:tcPr>
                <w:p w14:paraId="5BD87A99" w14:textId="77777777" w:rsidR="00892A45" w:rsidRPr="00F32D6D" w:rsidRDefault="00892A45" w:rsidP="00892A45">
                  <w:pPr>
                    <w:snapToGrid w:val="0"/>
                    <w:rPr>
                      <w:rFonts w:eastAsia="Batang"/>
                      <w:sz w:val="18"/>
                      <w:szCs w:val="18"/>
                      <w:lang w:val="en-GB"/>
                    </w:rPr>
                  </w:pPr>
                  <w:r w:rsidRPr="00F32D6D">
                    <w:rPr>
                      <w:sz w:val="18"/>
                      <w:szCs w:val="18"/>
                    </w:rPr>
                    <w:t>{1/2,1}, {1,1/2}</w:t>
                  </w:r>
                </w:p>
              </w:tc>
              <w:tc>
                <w:tcPr>
                  <w:tcW w:w="1350" w:type="dxa"/>
                  <w:shd w:val="clear" w:color="auto" w:fill="FFFFFF" w:themeFill="background1"/>
                </w:tcPr>
                <w:p w14:paraId="1AE41EBE"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3C7C2CBA"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02CC9CE9"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7EAC591A" w14:textId="77777777" w:rsidR="00892A45" w:rsidRPr="00F32D6D" w:rsidRDefault="00892A45" w:rsidP="00892A45">
                  <w:pPr>
                    <w:snapToGrid w:val="0"/>
                    <w:rPr>
                      <w:rFonts w:eastAsia="Batang"/>
                      <w:sz w:val="18"/>
                      <w:szCs w:val="18"/>
                      <w:lang w:val="en-GB"/>
                    </w:rPr>
                  </w:pPr>
                </w:p>
              </w:tc>
              <w:tc>
                <w:tcPr>
                  <w:tcW w:w="1440" w:type="dxa"/>
                  <w:shd w:val="clear" w:color="auto" w:fill="FFFFFF" w:themeFill="background1"/>
                </w:tcPr>
                <w:p w14:paraId="34E33F12" w14:textId="77777777" w:rsidR="00892A45" w:rsidRPr="00F32D6D" w:rsidRDefault="00892A45" w:rsidP="00892A45">
                  <w:pPr>
                    <w:snapToGrid w:val="0"/>
                    <w:rPr>
                      <w:rFonts w:eastAsia="Batang"/>
                      <w:sz w:val="18"/>
                      <w:szCs w:val="18"/>
                      <w:lang w:val="en-GB"/>
                    </w:rPr>
                  </w:pPr>
                </w:p>
              </w:tc>
            </w:tr>
            <w:tr w:rsidR="00892A45" w:rsidRPr="00F32D6D" w14:paraId="07812088" w14:textId="77777777" w:rsidTr="00900FFA">
              <w:tc>
                <w:tcPr>
                  <w:tcW w:w="610" w:type="dxa"/>
                  <w:vMerge/>
                  <w:vAlign w:val="center"/>
                </w:tcPr>
                <w:p w14:paraId="0C13E6EE" w14:textId="77777777" w:rsidR="00892A45" w:rsidRPr="00F32D6D" w:rsidRDefault="00892A45" w:rsidP="00892A45">
                  <w:pPr>
                    <w:snapToGrid w:val="0"/>
                    <w:rPr>
                      <w:rFonts w:eastAsia="Batang"/>
                      <w:sz w:val="18"/>
                      <w:szCs w:val="18"/>
                      <w:lang w:val="en-GB"/>
                    </w:rPr>
                  </w:pPr>
                </w:p>
              </w:tc>
              <w:tc>
                <w:tcPr>
                  <w:tcW w:w="1710" w:type="dxa"/>
                  <w:vAlign w:val="center"/>
                </w:tcPr>
                <w:p w14:paraId="728EF321" w14:textId="77777777" w:rsidR="00892A45" w:rsidRPr="00F32D6D" w:rsidRDefault="00892A45" w:rsidP="00892A45">
                  <w:pPr>
                    <w:snapToGrid w:val="0"/>
                    <w:rPr>
                      <w:rFonts w:eastAsia="Batang"/>
                      <w:sz w:val="18"/>
                      <w:szCs w:val="18"/>
                      <w:lang w:val="en-GB"/>
                    </w:rPr>
                  </w:pPr>
                  <w:r w:rsidRPr="00F32D6D">
                    <w:rPr>
                      <w:sz w:val="18"/>
                      <w:szCs w:val="18"/>
                    </w:rPr>
                    <w:t>{3/4,3/4}</w:t>
                  </w:r>
                </w:p>
              </w:tc>
              <w:tc>
                <w:tcPr>
                  <w:tcW w:w="1350" w:type="dxa"/>
                  <w:shd w:val="clear" w:color="auto" w:fill="FFFFFF" w:themeFill="background1"/>
                </w:tcPr>
                <w:p w14:paraId="71121B71"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5EB3B1F7"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2EBF2A92"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76D0F4B5" w14:textId="77777777" w:rsidR="00892A45" w:rsidRPr="00F32D6D" w:rsidRDefault="00892A45" w:rsidP="00892A45">
                  <w:pPr>
                    <w:snapToGrid w:val="0"/>
                    <w:rPr>
                      <w:rFonts w:eastAsia="Batang"/>
                      <w:sz w:val="18"/>
                      <w:szCs w:val="18"/>
                      <w:lang w:val="en-GB"/>
                    </w:rPr>
                  </w:pPr>
                </w:p>
              </w:tc>
              <w:tc>
                <w:tcPr>
                  <w:tcW w:w="1440" w:type="dxa"/>
                  <w:shd w:val="clear" w:color="auto" w:fill="FFFFFF" w:themeFill="background1"/>
                </w:tcPr>
                <w:p w14:paraId="4948C382" w14:textId="77777777" w:rsidR="00892A45" w:rsidRPr="00F32D6D" w:rsidRDefault="00892A45" w:rsidP="00892A45">
                  <w:pPr>
                    <w:snapToGrid w:val="0"/>
                    <w:rPr>
                      <w:rFonts w:eastAsia="Batang"/>
                      <w:sz w:val="18"/>
                      <w:szCs w:val="18"/>
                      <w:lang w:val="en-GB"/>
                    </w:rPr>
                  </w:pPr>
                </w:p>
              </w:tc>
            </w:tr>
            <w:tr w:rsidR="00892A45" w:rsidRPr="00F32D6D" w14:paraId="2B83B087" w14:textId="77777777" w:rsidTr="00900FFA">
              <w:tc>
                <w:tcPr>
                  <w:tcW w:w="610" w:type="dxa"/>
                  <w:vMerge/>
                  <w:vAlign w:val="center"/>
                </w:tcPr>
                <w:p w14:paraId="7FC9ADC3" w14:textId="77777777" w:rsidR="00892A45" w:rsidRPr="00F32D6D" w:rsidRDefault="00892A45" w:rsidP="00892A45">
                  <w:pPr>
                    <w:snapToGrid w:val="0"/>
                    <w:rPr>
                      <w:rFonts w:eastAsia="Batang"/>
                      <w:sz w:val="18"/>
                      <w:szCs w:val="18"/>
                      <w:lang w:val="en-GB"/>
                    </w:rPr>
                  </w:pPr>
                </w:p>
              </w:tc>
              <w:tc>
                <w:tcPr>
                  <w:tcW w:w="1710" w:type="dxa"/>
                  <w:vAlign w:val="center"/>
                </w:tcPr>
                <w:p w14:paraId="771C000E" w14:textId="77777777" w:rsidR="00892A45" w:rsidRPr="00F32D6D" w:rsidRDefault="00892A45" w:rsidP="00892A45">
                  <w:pPr>
                    <w:snapToGrid w:val="0"/>
                    <w:rPr>
                      <w:rFonts w:eastAsia="Batang"/>
                      <w:sz w:val="18"/>
                      <w:szCs w:val="18"/>
                      <w:lang w:val="en-GB"/>
                    </w:rPr>
                  </w:pPr>
                  <w:r w:rsidRPr="00F32D6D">
                    <w:rPr>
                      <w:sz w:val="18"/>
                      <w:szCs w:val="18"/>
                    </w:rPr>
                    <w:t>{1,1}</w:t>
                  </w:r>
                </w:p>
              </w:tc>
              <w:tc>
                <w:tcPr>
                  <w:tcW w:w="1350" w:type="dxa"/>
                  <w:shd w:val="clear" w:color="auto" w:fill="FFFFFF" w:themeFill="background1"/>
                </w:tcPr>
                <w:p w14:paraId="083B20C9"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5F6570B2"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51A146E9"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332A4837"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78212B36" w14:textId="77777777" w:rsidR="00892A45" w:rsidRPr="00F32D6D" w:rsidRDefault="00892A45" w:rsidP="00892A45">
                  <w:pPr>
                    <w:snapToGrid w:val="0"/>
                    <w:rPr>
                      <w:rFonts w:eastAsia="Batang"/>
                      <w:sz w:val="18"/>
                      <w:szCs w:val="18"/>
                      <w:lang w:val="en-GB"/>
                    </w:rPr>
                  </w:pPr>
                </w:p>
              </w:tc>
            </w:tr>
            <w:tr w:rsidR="00892A45" w:rsidRPr="00F32D6D" w14:paraId="3D63C482" w14:textId="77777777" w:rsidTr="00900FFA">
              <w:tc>
                <w:tcPr>
                  <w:tcW w:w="610" w:type="dxa"/>
                  <w:vMerge w:val="restart"/>
                  <w:vAlign w:val="center"/>
                </w:tcPr>
                <w:p w14:paraId="7617F2E5" w14:textId="77777777" w:rsidR="00892A45" w:rsidRPr="00F32D6D" w:rsidRDefault="00892A45" w:rsidP="00892A45">
                  <w:pPr>
                    <w:snapToGrid w:val="0"/>
                    <w:rPr>
                      <w:rFonts w:eastAsia="Batang"/>
                      <w:sz w:val="18"/>
                      <w:szCs w:val="18"/>
                      <w:lang w:val="en-GB"/>
                    </w:rPr>
                  </w:pPr>
                  <w:r w:rsidRPr="00F32D6D">
                    <w:rPr>
                      <w:sz w:val="18"/>
                      <w:szCs w:val="18"/>
                    </w:rPr>
                    <w:t>3</w:t>
                  </w:r>
                </w:p>
              </w:tc>
              <w:tc>
                <w:tcPr>
                  <w:tcW w:w="1710" w:type="dxa"/>
                  <w:vAlign w:val="center"/>
                </w:tcPr>
                <w:p w14:paraId="0FCE42D1" w14:textId="77777777" w:rsidR="00892A45" w:rsidRPr="00F32D6D" w:rsidRDefault="00892A45" w:rsidP="00892A45">
                  <w:pPr>
                    <w:snapToGrid w:val="0"/>
                    <w:rPr>
                      <w:rFonts w:eastAsia="Batang"/>
                      <w:sz w:val="18"/>
                      <w:szCs w:val="18"/>
                      <w:lang w:val="en-GB"/>
                    </w:rPr>
                  </w:pPr>
                  <w:r w:rsidRPr="00F32D6D">
                    <w:rPr>
                      <w:sz w:val="18"/>
                      <w:szCs w:val="18"/>
                    </w:rPr>
                    <w:t>{1/2, 1/2, 1/2}</w:t>
                  </w:r>
                </w:p>
              </w:tc>
              <w:tc>
                <w:tcPr>
                  <w:tcW w:w="1350" w:type="dxa"/>
                  <w:shd w:val="clear" w:color="auto" w:fill="FFFFFF" w:themeFill="background1"/>
                </w:tcPr>
                <w:p w14:paraId="76E5F6B5"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6F367317"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16EA2495"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2F8A18E9"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5FEA5FA2" w14:textId="77777777" w:rsidR="00892A45" w:rsidRPr="00F32D6D" w:rsidRDefault="00892A45" w:rsidP="00892A45">
                  <w:pPr>
                    <w:snapToGrid w:val="0"/>
                    <w:rPr>
                      <w:rFonts w:eastAsia="Batang"/>
                      <w:sz w:val="18"/>
                      <w:szCs w:val="18"/>
                      <w:lang w:val="en-GB"/>
                    </w:rPr>
                  </w:pPr>
                </w:p>
              </w:tc>
            </w:tr>
            <w:tr w:rsidR="00892A45" w:rsidRPr="00F32D6D" w14:paraId="224F1A10" w14:textId="77777777" w:rsidTr="00900FFA">
              <w:tc>
                <w:tcPr>
                  <w:tcW w:w="610" w:type="dxa"/>
                  <w:vMerge/>
                  <w:vAlign w:val="center"/>
                </w:tcPr>
                <w:p w14:paraId="37769654" w14:textId="77777777" w:rsidR="00892A45" w:rsidRPr="00F32D6D" w:rsidRDefault="00892A45" w:rsidP="00892A45">
                  <w:pPr>
                    <w:snapToGrid w:val="0"/>
                    <w:rPr>
                      <w:rFonts w:eastAsia="Batang"/>
                      <w:sz w:val="18"/>
                      <w:szCs w:val="18"/>
                      <w:lang w:val="en-GB"/>
                    </w:rPr>
                  </w:pPr>
                </w:p>
              </w:tc>
              <w:tc>
                <w:tcPr>
                  <w:tcW w:w="1710" w:type="dxa"/>
                  <w:vAlign w:val="center"/>
                </w:tcPr>
                <w:p w14:paraId="5B71EBF5" w14:textId="77777777" w:rsidR="00892A45" w:rsidRPr="00F32D6D" w:rsidRDefault="00892A45" w:rsidP="00892A45">
                  <w:pPr>
                    <w:snapToGrid w:val="0"/>
                    <w:rPr>
                      <w:rFonts w:eastAsia="Batang"/>
                      <w:sz w:val="18"/>
                      <w:szCs w:val="18"/>
                      <w:lang w:val="en-GB"/>
                    </w:rPr>
                  </w:pPr>
                  <w:r w:rsidRPr="00F32D6D">
                    <w:rPr>
                      <w:sz w:val="18"/>
                      <w:szCs w:val="18"/>
                    </w:rPr>
                    <w:t>{1/2, 1/2, 3/4}, and its permutations</w:t>
                  </w:r>
                </w:p>
              </w:tc>
              <w:tc>
                <w:tcPr>
                  <w:tcW w:w="1350" w:type="dxa"/>
                  <w:shd w:val="clear" w:color="auto" w:fill="FFFFFF" w:themeFill="background1"/>
                </w:tcPr>
                <w:p w14:paraId="3C75EEDF"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1359A4D3"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7114F4E3"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4C03982F" w14:textId="77777777" w:rsidR="00892A45" w:rsidRPr="00F32D6D" w:rsidRDefault="00892A45" w:rsidP="00892A45">
                  <w:pPr>
                    <w:snapToGrid w:val="0"/>
                    <w:rPr>
                      <w:rFonts w:eastAsia="Batang"/>
                      <w:sz w:val="18"/>
                      <w:szCs w:val="18"/>
                      <w:lang w:val="en-GB"/>
                    </w:rPr>
                  </w:pPr>
                </w:p>
              </w:tc>
              <w:tc>
                <w:tcPr>
                  <w:tcW w:w="1440" w:type="dxa"/>
                  <w:shd w:val="clear" w:color="auto" w:fill="FFFFFF" w:themeFill="background1"/>
                </w:tcPr>
                <w:p w14:paraId="40F21652" w14:textId="77777777" w:rsidR="00892A45" w:rsidRPr="00F32D6D" w:rsidRDefault="00892A45" w:rsidP="00892A45">
                  <w:pPr>
                    <w:snapToGrid w:val="0"/>
                    <w:rPr>
                      <w:rFonts w:eastAsia="Batang"/>
                      <w:sz w:val="18"/>
                      <w:szCs w:val="18"/>
                      <w:lang w:val="en-GB"/>
                    </w:rPr>
                  </w:pPr>
                </w:p>
              </w:tc>
            </w:tr>
            <w:tr w:rsidR="00892A45" w:rsidRPr="00F32D6D" w14:paraId="3CAEC466" w14:textId="77777777" w:rsidTr="00900FFA">
              <w:trPr>
                <w:trHeight w:val="71"/>
              </w:trPr>
              <w:tc>
                <w:tcPr>
                  <w:tcW w:w="610" w:type="dxa"/>
                  <w:vMerge/>
                  <w:vAlign w:val="center"/>
                </w:tcPr>
                <w:p w14:paraId="4FA79C39" w14:textId="77777777" w:rsidR="00892A45" w:rsidRPr="00F32D6D" w:rsidRDefault="00892A45" w:rsidP="00892A45">
                  <w:pPr>
                    <w:snapToGrid w:val="0"/>
                    <w:rPr>
                      <w:rFonts w:eastAsia="Batang"/>
                      <w:sz w:val="18"/>
                      <w:szCs w:val="18"/>
                      <w:lang w:val="en-GB"/>
                    </w:rPr>
                  </w:pPr>
                </w:p>
              </w:tc>
              <w:tc>
                <w:tcPr>
                  <w:tcW w:w="1710" w:type="dxa"/>
                  <w:vAlign w:val="center"/>
                </w:tcPr>
                <w:p w14:paraId="6C210A53" w14:textId="77777777" w:rsidR="00892A45" w:rsidRPr="00F32D6D" w:rsidRDefault="00892A45" w:rsidP="00892A45">
                  <w:pPr>
                    <w:snapToGrid w:val="0"/>
                    <w:rPr>
                      <w:rFonts w:eastAsia="Batang"/>
                      <w:sz w:val="18"/>
                      <w:szCs w:val="18"/>
                      <w:lang w:val="en-GB"/>
                    </w:rPr>
                  </w:pPr>
                  <w:r w:rsidRPr="00F32D6D">
                    <w:rPr>
                      <w:sz w:val="18"/>
                      <w:szCs w:val="18"/>
                    </w:rPr>
                    <w:t>{1/2, 1/2, 1}, and its permutations</w:t>
                  </w:r>
                </w:p>
              </w:tc>
              <w:tc>
                <w:tcPr>
                  <w:tcW w:w="1350" w:type="dxa"/>
                  <w:shd w:val="clear" w:color="auto" w:fill="FFFFFF" w:themeFill="background1"/>
                </w:tcPr>
                <w:p w14:paraId="4A960744"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78A191F1"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6968CD60"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749BBB68"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15717554" w14:textId="77777777" w:rsidR="00892A45" w:rsidRPr="00F32D6D" w:rsidRDefault="00892A45" w:rsidP="00892A45">
                  <w:pPr>
                    <w:snapToGrid w:val="0"/>
                    <w:rPr>
                      <w:rFonts w:eastAsia="Batang"/>
                      <w:sz w:val="18"/>
                      <w:szCs w:val="18"/>
                      <w:lang w:val="en-GB"/>
                    </w:rPr>
                  </w:pPr>
                </w:p>
              </w:tc>
            </w:tr>
            <w:tr w:rsidR="00892A45" w:rsidRPr="00F32D6D" w14:paraId="07A09FD5" w14:textId="77777777" w:rsidTr="00900FFA">
              <w:tc>
                <w:tcPr>
                  <w:tcW w:w="610" w:type="dxa"/>
                  <w:vMerge/>
                  <w:vAlign w:val="center"/>
                </w:tcPr>
                <w:p w14:paraId="17B14F54" w14:textId="77777777" w:rsidR="00892A45" w:rsidRPr="00F32D6D" w:rsidRDefault="00892A45" w:rsidP="00892A45">
                  <w:pPr>
                    <w:snapToGrid w:val="0"/>
                    <w:rPr>
                      <w:rFonts w:eastAsia="Batang"/>
                      <w:sz w:val="18"/>
                      <w:szCs w:val="18"/>
                      <w:lang w:val="en-GB"/>
                    </w:rPr>
                  </w:pPr>
                </w:p>
              </w:tc>
              <w:tc>
                <w:tcPr>
                  <w:tcW w:w="1710" w:type="dxa"/>
                  <w:vAlign w:val="center"/>
                </w:tcPr>
                <w:p w14:paraId="083D0DEE" w14:textId="77777777" w:rsidR="00892A45" w:rsidRPr="00F32D6D" w:rsidRDefault="00892A45" w:rsidP="00892A45">
                  <w:pPr>
                    <w:snapToGrid w:val="0"/>
                    <w:rPr>
                      <w:rFonts w:eastAsia="Batang"/>
                      <w:sz w:val="18"/>
                      <w:szCs w:val="18"/>
                      <w:lang w:val="en-GB"/>
                    </w:rPr>
                  </w:pPr>
                  <w:r w:rsidRPr="00F32D6D">
                    <w:rPr>
                      <w:sz w:val="18"/>
                      <w:szCs w:val="18"/>
                    </w:rPr>
                    <w:t>{1, 1, 1}</w:t>
                  </w:r>
                </w:p>
              </w:tc>
              <w:tc>
                <w:tcPr>
                  <w:tcW w:w="1350" w:type="dxa"/>
                  <w:shd w:val="clear" w:color="auto" w:fill="FFFFFF" w:themeFill="background1"/>
                </w:tcPr>
                <w:p w14:paraId="294C10B8"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662A3197"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7BBD6A62"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2CA72D76" w14:textId="77777777" w:rsidR="00892A45" w:rsidRPr="00F32D6D" w:rsidRDefault="00892A45" w:rsidP="00892A45">
                  <w:pPr>
                    <w:snapToGrid w:val="0"/>
                    <w:rPr>
                      <w:rFonts w:eastAsia="Batang"/>
                      <w:sz w:val="18"/>
                      <w:szCs w:val="18"/>
                      <w:lang w:val="en-GB"/>
                    </w:rPr>
                  </w:pPr>
                </w:p>
              </w:tc>
              <w:tc>
                <w:tcPr>
                  <w:tcW w:w="1440" w:type="dxa"/>
                  <w:shd w:val="clear" w:color="auto" w:fill="FFFFFF" w:themeFill="background1"/>
                </w:tcPr>
                <w:p w14:paraId="2487C516"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r>
            <w:tr w:rsidR="00892A45" w:rsidRPr="00F32D6D" w14:paraId="230A4884" w14:textId="77777777" w:rsidTr="00900FFA">
              <w:tc>
                <w:tcPr>
                  <w:tcW w:w="610" w:type="dxa"/>
                  <w:vMerge w:val="restart"/>
                  <w:vAlign w:val="center"/>
                </w:tcPr>
                <w:p w14:paraId="382062C1" w14:textId="77777777" w:rsidR="00892A45" w:rsidRPr="00F32D6D" w:rsidRDefault="00892A45" w:rsidP="00892A45">
                  <w:pPr>
                    <w:autoSpaceDE w:val="0"/>
                    <w:autoSpaceDN w:val="0"/>
                    <w:rPr>
                      <w:sz w:val="18"/>
                      <w:szCs w:val="18"/>
                    </w:rPr>
                  </w:pPr>
                </w:p>
                <w:p w14:paraId="4D795EAE" w14:textId="77777777" w:rsidR="00892A45" w:rsidRPr="00F32D6D" w:rsidRDefault="00892A45" w:rsidP="00892A45">
                  <w:pPr>
                    <w:autoSpaceDE w:val="0"/>
                    <w:autoSpaceDN w:val="0"/>
                    <w:rPr>
                      <w:sz w:val="18"/>
                      <w:szCs w:val="18"/>
                    </w:rPr>
                  </w:pPr>
                </w:p>
                <w:p w14:paraId="44320783" w14:textId="77777777" w:rsidR="00892A45" w:rsidRPr="00F32D6D" w:rsidRDefault="00892A45" w:rsidP="00892A45">
                  <w:pPr>
                    <w:autoSpaceDE w:val="0"/>
                    <w:autoSpaceDN w:val="0"/>
                    <w:rPr>
                      <w:sz w:val="18"/>
                      <w:szCs w:val="18"/>
                    </w:rPr>
                  </w:pPr>
                  <w:r w:rsidRPr="00F32D6D">
                    <w:rPr>
                      <w:sz w:val="18"/>
                      <w:szCs w:val="18"/>
                    </w:rPr>
                    <w:t>4</w:t>
                  </w:r>
                </w:p>
                <w:p w14:paraId="4E56FF4F" w14:textId="77777777" w:rsidR="00892A45" w:rsidRPr="00F32D6D" w:rsidRDefault="00892A45" w:rsidP="00892A45">
                  <w:pPr>
                    <w:rPr>
                      <w:sz w:val="18"/>
                      <w:szCs w:val="18"/>
                    </w:rPr>
                  </w:pPr>
                </w:p>
                <w:p w14:paraId="7A8D67EA" w14:textId="77777777" w:rsidR="00892A45" w:rsidRPr="00F32D6D" w:rsidRDefault="00892A45" w:rsidP="00892A45">
                  <w:pPr>
                    <w:snapToGrid w:val="0"/>
                    <w:rPr>
                      <w:rFonts w:eastAsia="Batang"/>
                      <w:sz w:val="18"/>
                      <w:szCs w:val="18"/>
                      <w:lang w:val="en-GB"/>
                    </w:rPr>
                  </w:pPr>
                </w:p>
              </w:tc>
              <w:tc>
                <w:tcPr>
                  <w:tcW w:w="1710" w:type="dxa"/>
                  <w:vAlign w:val="center"/>
                </w:tcPr>
                <w:p w14:paraId="1DD883A1" w14:textId="77777777" w:rsidR="00892A45" w:rsidRPr="00F32D6D" w:rsidRDefault="00892A45" w:rsidP="00892A45">
                  <w:pPr>
                    <w:snapToGrid w:val="0"/>
                    <w:rPr>
                      <w:rFonts w:eastAsia="Batang"/>
                      <w:sz w:val="18"/>
                      <w:szCs w:val="18"/>
                      <w:lang w:val="en-GB"/>
                    </w:rPr>
                  </w:pPr>
                  <w:r w:rsidRPr="00F32D6D">
                    <w:rPr>
                      <w:sz w:val="18"/>
                      <w:szCs w:val="18"/>
                    </w:rPr>
                    <w:t>{1/2, 1/2, 1/2, 1/2}</w:t>
                  </w:r>
                </w:p>
              </w:tc>
              <w:tc>
                <w:tcPr>
                  <w:tcW w:w="1350" w:type="dxa"/>
                  <w:shd w:val="clear" w:color="auto" w:fill="FFFFFF" w:themeFill="background1"/>
                </w:tcPr>
                <w:p w14:paraId="163E88A3"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780CA430"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1803B083"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60975ACB" w14:textId="77777777" w:rsidR="00892A45" w:rsidRPr="00F32D6D" w:rsidRDefault="00892A45" w:rsidP="00892A45">
                  <w:pPr>
                    <w:snapToGrid w:val="0"/>
                    <w:rPr>
                      <w:rFonts w:eastAsia="Batang"/>
                      <w:sz w:val="18"/>
                      <w:szCs w:val="18"/>
                      <w:lang w:val="en-GB"/>
                    </w:rPr>
                  </w:pPr>
                </w:p>
              </w:tc>
              <w:tc>
                <w:tcPr>
                  <w:tcW w:w="1440" w:type="dxa"/>
                  <w:shd w:val="clear" w:color="auto" w:fill="FFFFFF" w:themeFill="background1"/>
                </w:tcPr>
                <w:p w14:paraId="29830958" w14:textId="77777777" w:rsidR="00892A45" w:rsidRPr="00F32D6D" w:rsidRDefault="00892A45" w:rsidP="00892A45">
                  <w:pPr>
                    <w:snapToGrid w:val="0"/>
                    <w:rPr>
                      <w:rFonts w:eastAsia="Batang"/>
                      <w:sz w:val="18"/>
                      <w:szCs w:val="18"/>
                      <w:lang w:val="en-GB"/>
                    </w:rPr>
                  </w:pPr>
                </w:p>
              </w:tc>
            </w:tr>
            <w:tr w:rsidR="00892A45" w:rsidRPr="00F32D6D" w14:paraId="22809598" w14:textId="77777777" w:rsidTr="00900FFA">
              <w:tc>
                <w:tcPr>
                  <w:tcW w:w="610" w:type="dxa"/>
                  <w:vMerge/>
                  <w:vAlign w:val="center"/>
                </w:tcPr>
                <w:p w14:paraId="5C8CB7BC" w14:textId="77777777" w:rsidR="00892A45" w:rsidRPr="00F32D6D" w:rsidRDefault="00892A45" w:rsidP="00892A45">
                  <w:pPr>
                    <w:snapToGrid w:val="0"/>
                    <w:rPr>
                      <w:rFonts w:eastAsia="Batang"/>
                      <w:sz w:val="18"/>
                      <w:szCs w:val="18"/>
                      <w:lang w:val="en-GB"/>
                    </w:rPr>
                  </w:pPr>
                </w:p>
              </w:tc>
              <w:tc>
                <w:tcPr>
                  <w:tcW w:w="1710" w:type="dxa"/>
                  <w:vAlign w:val="center"/>
                </w:tcPr>
                <w:p w14:paraId="1D718197" w14:textId="77777777" w:rsidR="00892A45" w:rsidRPr="00F32D6D" w:rsidRDefault="00892A45" w:rsidP="00892A45">
                  <w:pPr>
                    <w:snapToGrid w:val="0"/>
                    <w:rPr>
                      <w:rFonts w:eastAsia="Batang"/>
                      <w:sz w:val="18"/>
                      <w:szCs w:val="18"/>
                      <w:lang w:val="en-GB"/>
                    </w:rPr>
                  </w:pPr>
                  <w:r w:rsidRPr="00F32D6D">
                    <w:rPr>
                      <w:sz w:val="18"/>
                      <w:szCs w:val="18"/>
                    </w:rPr>
                    <w:t xml:space="preserve">{1/2, 1/2, 1/2, 1} </w:t>
                  </w:r>
                </w:p>
              </w:tc>
              <w:tc>
                <w:tcPr>
                  <w:tcW w:w="1350" w:type="dxa"/>
                  <w:shd w:val="clear" w:color="auto" w:fill="FFFFFF" w:themeFill="background1"/>
                </w:tcPr>
                <w:p w14:paraId="26852C9D"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5E0D43B2"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3DEAFA80"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7A98DD7C" w14:textId="77777777" w:rsidR="00892A45" w:rsidRPr="00F32D6D" w:rsidRDefault="00892A45" w:rsidP="00892A45">
                  <w:pPr>
                    <w:snapToGrid w:val="0"/>
                    <w:rPr>
                      <w:rFonts w:eastAsia="Batang"/>
                      <w:sz w:val="18"/>
                      <w:szCs w:val="18"/>
                      <w:lang w:val="en-GB"/>
                    </w:rPr>
                  </w:pPr>
                </w:p>
              </w:tc>
              <w:tc>
                <w:tcPr>
                  <w:tcW w:w="1440" w:type="dxa"/>
                  <w:shd w:val="clear" w:color="auto" w:fill="FFFFFF" w:themeFill="background1"/>
                </w:tcPr>
                <w:p w14:paraId="5575C7D8" w14:textId="77777777" w:rsidR="00892A45" w:rsidRPr="00F32D6D" w:rsidRDefault="00892A45" w:rsidP="00892A45">
                  <w:pPr>
                    <w:snapToGrid w:val="0"/>
                    <w:rPr>
                      <w:rFonts w:eastAsia="Batang"/>
                      <w:sz w:val="18"/>
                      <w:szCs w:val="18"/>
                      <w:lang w:val="en-GB"/>
                    </w:rPr>
                  </w:pPr>
                </w:p>
              </w:tc>
            </w:tr>
            <w:tr w:rsidR="00892A45" w:rsidRPr="00F32D6D" w14:paraId="02FC17CD" w14:textId="77777777" w:rsidTr="00900FFA">
              <w:tc>
                <w:tcPr>
                  <w:tcW w:w="610" w:type="dxa"/>
                  <w:vMerge/>
                  <w:vAlign w:val="center"/>
                </w:tcPr>
                <w:p w14:paraId="39F79FD1" w14:textId="77777777" w:rsidR="00892A45" w:rsidRPr="00F32D6D" w:rsidRDefault="00892A45" w:rsidP="00892A45">
                  <w:pPr>
                    <w:snapToGrid w:val="0"/>
                    <w:rPr>
                      <w:rFonts w:eastAsia="Batang"/>
                      <w:sz w:val="18"/>
                      <w:szCs w:val="18"/>
                      <w:lang w:val="en-GB"/>
                    </w:rPr>
                  </w:pPr>
                </w:p>
              </w:tc>
              <w:tc>
                <w:tcPr>
                  <w:tcW w:w="1710" w:type="dxa"/>
                  <w:vAlign w:val="center"/>
                </w:tcPr>
                <w:p w14:paraId="6BBAE638" w14:textId="77777777" w:rsidR="00892A45" w:rsidRPr="00F32D6D" w:rsidRDefault="00892A45" w:rsidP="00892A45">
                  <w:pPr>
                    <w:snapToGrid w:val="0"/>
                    <w:rPr>
                      <w:rFonts w:eastAsia="Batang"/>
                      <w:sz w:val="18"/>
                      <w:szCs w:val="18"/>
                      <w:lang w:val="en-GB"/>
                    </w:rPr>
                  </w:pPr>
                  <w:r w:rsidRPr="00F32D6D">
                    <w:rPr>
                      <w:sz w:val="18"/>
                      <w:szCs w:val="18"/>
                    </w:rPr>
                    <w:t xml:space="preserve">{1/2, 1/2, 1, 1} </w:t>
                  </w:r>
                </w:p>
              </w:tc>
              <w:tc>
                <w:tcPr>
                  <w:tcW w:w="1350" w:type="dxa"/>
                  <w:shd w:val="clear" w:color="auto" w:fill="FFFFFF" w:themeFill="background1"/>
                </w:tcPr>
                <w:p w14:paraId="7C1EF59D"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4AC1913B"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7EED4E62"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70E51084"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1EB78F2B" w14:textId="77777777" w:rsidR="00892A45" w:rsidRPr="00F32D6D" w:rsidRDefault="00892A45" w:rsidP="00892A45">
                  <w:pPr>
                    <w:snapToGrid w:val="0"/>
                    <w:rPr>
                      <w:rFonts w:eastAsia="Batang"/>
                      <w:sz w:val="18"/>
                      <w:szCs w:val="18"/>
                      <w:lang w:val="en-GB"/>
                    </w:rPr>
                  </w:pPr>
                </w:p>
              </w:tc>
            </w:tr>
            <w:tr w:rsidR="00892A45" w:rsidRPr="00F32D6D" w14:paraId="5BCAA93B" w14:textId="77777777" w:rsidTr="00900FFA">
              <w:tc>
                <w:tcPr>
                  <w:tcW w:w="610" w:type="dxa"/>
                  <w:vMerge/>
                  <w:vAlign w:val="center"/>
                </w:tcPr>
                <w:p w14:paraId="1C29C946" w14:textId="77777777" w:rsidR="00892A45" w:rsidRPr="00F32D6D" w:rsidRDefault="00892A45" w:rsidP="00892A45">
                  <w:pPr>
                    <w:snapToGrid w:val="0"/>
                    <w:rPr>
                      <w:rFonts w:eastAsia="Batang"/>
                      <w:sz w:val="18"/>
                      <w:szCs w:val="18"/>
                      <w:lang w:val="en-GB"/>
                    </w:rPr>
                  </w:pPr>
                </w:p>
              </w:tc>
              <w:tc>
                <w:tcPr>
                  <w:tcW w:w="1710" w:type="dxa"/>
                  <w:vAlign w:val="center"/>
                </w:tcPr>
                <w:p w14:paraId="0A1B45F2" w14:textId="77777777" w:rsidR="00892A45" w:rsidRPr="00F32D6D" w:rsidRDefault="00892A45" w:rsidP="00892A45">
                  <w:pPr>
                    <w:snapToGrid w:val="0"/>
                    <w:rPr>
                      <w:sz w:val="18"/>
                      <w:szCs w:val="18"/>
                    </w:rPr>
                  </w:pPr>
                  <w:r w:rsidRPr="00F32D6D">
                    <w:rPr>
                      <w:sz w:val="18"/>
                      <w:szCs w:val="18"/>
                    </w:rPr>
                    <w:t>{1, 1, 1, 1}</w:t>
                  </w:r>
                </w:p>
              </w:tc>
              <w:tc>
                <w:tcPr>
                  <w:tcW w:w="1350" w:type="dxa"/>
                  <w:shd w:val="clear" w:color="auto" w:fill="FFFFFF" w:themeFill="background1"/>
                </w:tcPr>
                <w:p w14:paraId="53571248"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4E6524EE" w14:textId="77777777" w:rsidR="00892A45" w:rsidRPr="00F32D6D" w:rsidRDefault="00892A45" w:rsidP="00892A45">
                  <w:pPr>
                    <w:snapToGrid w:val="0"/>
                    <w:rPr>
                      <w:rFonts w:eastAsia="Batang"/>
                      <w:sz w:val="18"/>
                      <w:szCs w:val="18"/>
                      <w:lang w:val="en-GB"/>
                    </w:rPr>
                  </w:pPr>
                </w:p>
              </w:tc>
              <w:tc>
                <w:tcPr>
                  <w:tcW w:w="1350" w:type="dxa"/>
                  <w:shd w:val="clear" w:color="auto" w:fill="FFFFFF" w:themeFill="background1"/>
                </w:tcPr>
                <w:p w14:paraId="194690F6" w14:textId="77777777" w:rsidR="00892A45" w:rsidRPr="00F32D6D" w:rsidRDefault="00892A45" w:rsidP="00892A45">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4333E052" w14:textId="77777777" w:rsidR="00892A45" w:rsidRPr="00F32D6D" w:rsidRDefault="00892A45" w:rsidP="00892A45">
                  <w:pPr>
                    <w:snapToGrid w:val="0"/>
                    <w:rPr>
                      <w:rFonts w:eastAsia="Batang"/>
                      <w:sz w:val="18"/>
                      <w:szCs w:val="18"/>
                      <w:lang w:val="en-GB"/>
                    </w:rPr>
                  </w:pPr>
                </w:p>
              </w:tc>
              <w:tc>
                <w:tcPr>
                  <w:tcW w:w="1440" w:type="dxa"/>
                  <w:shd w:val="clear" w:color="auto" w:fill="FFFFFF" w:themeFill="background1"/>
                </w:tcPr>
                <w:p w14:paraId="3831710C" w14:textId="77777777" w:rsidR="00892A45" w:rsidRPr="00F32D6D" w:rsidRDefault="00892A45" w:rsidP="00892A45">
                  <w:pPr>
                    <w:snapToGrid w:val="0"/>
                    <w:rPr>
                      <w:rFonts w:eastAsia="Batang"/>
                      <w:sz w:val="18"/>
                      <w:szCs w:val="18"/>
                      <w:lang w:val="en-GB"/>
                    </w:rPr>
                  </w:pPr>
                </w:p>
              </w:tc>
            </w:tr>
          </w:tbl>
          <w:p w14:paraId="08CB2E67" w14:textId="77777777" w:rsidR="00892A45" w:rsidRDefault="00892A45" w:rsidP="00892A45">
            <w:pPr>
              <w:snapToGrid w:val="0"/>
              <w:rPr>
                <w:rFonts w:eastAsia="Batang"/>
                <w:sz w:val="20"/>
                <w:szCs w:val="16"/>
                <w:lang w:val="en-GB"/>
              </w:rPr>
            </w:pPr>
          </w:p>
          <w:p w14:paraId="75BFE375" w14:textId="77777777" w:rsidR="00892A45" w:rsidRPr="00892A45" w:rsidRDefault="00892A45" w:rsidP="00892A45">
            <w:pPr>
              <w:snapToGrid w:val="0"/>
              <w:rPr>
                <w:rFonts w:eastAsia="Batang"/>
                <w:color w:val="3333FF"/>
                <w:sz w:val="18"/>
                <w:szCs w:val="16"/>
                <w:lang w:val="en-GB"/>
              </w:rPr>
            </w:pPr>
            <w:r w:rsidRPr="00892A45">
              <w:rPr>
                <w:rFonts w:eastAsia="Batang"/>
                <w:b/>
                <w:color w:val="3333FF"/>
                <w:sz w:val="18"/>
                <w:szCs w:val="16"/>
                <w:lang w:val="en-GB"/>
              </w:rPr>
              <w:t>Proposal 1.A.1</w:t>
            </w:r>
            <w:r w:rsidRPr="00892A45">
              <w:rPr>
                <w:rFonts w:eastAsia="Batang"/>
                <w:color w:val="3333FF"/>
                <w:sz w:val="18"/>
                <w:szCs w:val="16"/>
                <w:lang w:val="en-GB"/>
              </w:rPr>
              <w:t>:</w:t>
            </w:r>
          </w:p>
          <w:p w14:paraId="5D85E8A0" w14:textId="77777777" w:rsidR="00892A45" w:rsidRPr="00892A45" w:rsidRDefault="00892A45" w:rsidP="00892A45">
            <w:pPr>
              <w:pStyle w:val="ListParagraph"/>
              <w:numPr>
                <w:ilvl w:val="0"/>
                <w:numId w:val="19"/>
              </w:numPr>
              <w:snapToGrid w:val="0"/>
              <w:spacing w:after="0" w:line="240" w:lineRule="auto"/>
              <w:rPr>
                <w:rFonts w:eastAsia="Batang"/>
                <w:color w:val="3333FF"/>
                <w:sz w:val="18"/>
                <w:szCs w:val="16"/>
                <w:lang w:val="en-GB"/>
              </w:rPr>
            </w:pPr>
            <w:r w:rsidRPr="00892A45">
              <w:rPr>
                <w:rFonts w:eastAsia="Batang"/>
                <w:b/>
                <w:color w:val="3333FF"/>
                <w:sz w:val="18"/>
                <w:szCs w:val="16"/>
                <w:lang w:val="en-GB"/>
              </w:rPr>
              <w:t>Support/fine</w:t>
            </w:r>
            <w:r w:rsidRPr="00892A45">
              <w:rPr>
                <w:rFonts w:eastAsia="Batang"/>
                <w:color w:val="3333FF"/>
                <w:sz w:val="18"/>
                <w:szCs w:val="16"/>
                <w:lang w:val="en-GB"/>
              </w:rPr>
              <w:t>: Huawei/</w:t>
            </w:r>
            <w:proofErr w:type="spellStart"/>
            <w:r w:rsidRPr="00892A45">
              <w:rPr>
                <w:rFonts w:eastAsia="Batang"/>
                <w:color w:val="3333FF"/>
                <w:sz w:val="18"/>
                <w:szCs w:val="16"/>
                <w:lang w:val="en-GB"/>
              </w:rPr>
              <w:t>HiSi</w:t>
            </w:r>
            <w:proofErr w:type="spellEnd"/>
            <w:r w:rsidRPr="00892A45">
              <w:rPr>
                <w:rFonts w:eastAsia="Batang"/>
                <w:color w:val="3333FF"/>
                <w:sz w:val="18"/>
                <w:szCs w:val="16"/>
                <w:lang w:val="en-GB"/>
              </w:rPr>
              <w:t>, ZTE, Nokia/NSB, Samsung, Google, vivo (no permutation for NTRP=4), NEC, LG, CATT, NTT DOCOMO, CMCC, Fujitsu, Qualcomm, Apple</w:t>
            </w:r>
          </w:p>
          <w:p w14:paraId="753A3C55" w14:textId="77777777" w:rsidR="00892A45" w:rsidRPr="00892A45" w:rsidRDefault="00892A45" w:rsidP="00892A45">
            <w:pPr>
              <w:pStyle w:val="ListParagraph"/>
              <w:numPr>
                <w:ilvl w:val="0"/>
                <w:numId w:val="19"/>
              </w:numPr>
              <w:snapToGrid w:val="0"/>
              <w:spacing w:after="0" w:line="240" w:lineRule="auto"/>
              <w:rPr>
                <w:rFonts w:eastAsia="Batang"/>
                <w:color w:val="3333FF"/>
                <w:sz w:val="18"/>
                <w:szCs w:val="16"/>
                <w:lang w:val="en-GB"/>
              </w:rPr>
            </w:pPr>
            <w:r w:rsidRPr="00892A45">
              <w:rPr>
                <w:rFonts w:eastAsia="Batang"/>
                <w:b/>
                <w:color w:val="3333FF"/>
                <w:sz w:val="18"/>
                <w:szCs w:val="16"/>
                <w:lang w:val="en-GB"/>
              </w:rPr>
              <w:t>Not support</w:t>
            </w:r>
            <w:r w:rsidRPr="00892A45">
              <w:rPr>
                <w:rFonts w:eastAsia="Batang"/>
                <w:color w:val="3333FF"/>
                <w:sz w:val="18"/>
                <w:szCs w:val="16"/>
                <w:lang w:val="en-GB"/>
              </w:rPr>
              <w:t>:</w:t>
            </w:r>
          </w:p>
          <w:p w14:paraId="3DF2875D" w14:textId="3A1EF7D4" w:rsidR="00FC7A59" w:rsidRDefault="00FC7A59" w:rsidP="00E36165">
            <w:pPr>
              <w:snapToGrid w:val="0"/>
              <w:rPr>
                <w:sz w:val="20"/>
              </w:rPr>
            </w:pPr>
          </w:p>
        </w:tc>
      </w:tr>
      <w:tr w:rsidR="00892A45" w14:paraId="748B4C97" w14:textId="77777777" w:rsidTr="00197557">
        <w:tc>
          <w:tcPr>
            <w:tcW w:w="9926" w:type="dxa"/>
          </w:tcPr>
          <w:p w14:paraId="15CC6C9C" w14:textId="77777777" w:rsidR="00892A45" w:rsidRDefault="00892A45" w:rsidP="00892A45">
            <w:pPr>
              <w:snapToGrid w:val="0"/>
              <w:rPr>
                <w:rFonts w:ascii="Times" w:eastAsia="Batang" w:hAnsi="Times" w:cs="Times"/>
                <w:b/>
                <w:sz w:val="20"/>
                <w:szCs w:val="20"/>
                <w:u w:val="single"/>
                <w:lang w:val="en-GB"/>
              </w:rPr>
            </w:pPr>
          </w:p>
          <w:p w14:paraId="645DC789" w14:textId="44AC01C3" w:rsidR="00892A45" w:rsidRPr="00C966D1" w:rsidRDefault="00892A45" w:rsidP="00892A45">
            <w:pPr>
              <w:snapToGrid w:val="0"/>
              <w:rPr>
                <w:rFonts w:eastAsiaTheme="minorHAnsi"/>
                <w:sz w:val="20"/>
                <w:szCs w:val="20"/>
                <w:lang w:val="en-GB"/>
              </w:rPr>
            </w:pPr>
            <w:r w:rsidRPr="00C231BB">
              <w:rPr>
                <w:rFonts w:ascii="Times" w:eastAsia="Batang" w:hAnsi="Times" w:cs="Times"/>
                <w:b/>
                <w:sz w:val="20"/>
                <w:szCs w:val="20"/>
                <w:u w:val="single"/>
                <w:lang w:val="en-GB"/>
              </w:rPr>
              <w:t>Proposal 1.B.1</w:t>
            </w:r>
            <w:r w:rsidRPr="00C966D1">
              <w:rPr>
                <w:rFonts w:ascii="Times" w:eastAsia="Batang" w:hAnsi="Times" w:cs="Times"/>
                <w:sz w:val="20"/>
                <w:szCs w:val="20"/>
                <w:lang w:val="en-GB"/>
              </w:rPr>
              <w:t xml:space="preserve">: </w:t>
            </w:r>
            <w:r w:rsidRPr="00C966D1">
              <w:rPr>
                <w:sz w:val="20"/>
                <w:szCs w:val="20"/>
                <w:lang w:val="en-GB"/>
              </w:rPr>
              <w:t xml:space="preserve">For the Rel-18 Type-II codebook refinement for CJT </w:t>
            </w:r>
            <w:proofErr w:type="spellStart"/>
            <w:r w:rsidRPr="00C966D1">
              <w:rPr>
                <w:sz w:val="20"/>
                <w:szCs w:val="20"/>
                <w:lang w:val="en-GB"/>
              </w:rPr>
              <w:t>mTRP</w:t>
            </w:r>
            <w:proofErr w:type="spellEnd"/>
            <w:r w:rsidRPr="00C966D1">
              <w:rPr>
                <w:sz w:val="20"/>
                <w:szCs w:val="20"/>
                <w:lang w:val="en-GB"/>
              </w:rPr>
              <w:t xml:space="preserve">, on PDSCH EPRE assumption for CQI calculation, the UE can assume that the PDSCH EPRE follows a commonly configured </w:t>
            </w:r>
            <w:proofErr w:type="spellStart"/>
            <w:r w:rsidRPr="00C966D1">
              <w:rPr>
                <w:i/>
                <w:iCs/>
                <w:sz w:val="20"/>
                <w:szCs w:val="20"/>
                <w:lang w:eastAsia="zh-CN"/>
              </w:rPr>
              <w:t>powerControlOffset</w:t>
            </w:r>
            <w:proofErr w:type="spellEnd"/>
            <w:r w:rsidRPr="00C966D1">
              <w:rPr>
                <w:sz w:val="20"/>
                <w:szCs w:val="20"/>
                <w:lang w:eastAsia="zh-CN"/>
              </w:rPr>
              <w:t xml:space="preserve"> value for all the </w:t>
            </w:r>
            <w:r w:rsidRPr="00C966D1">
              <w:rPr>
                <w:i/>
                <w:iCs/>
                <w:sz w:val="20"/>
                <w:szCs w:val="20"/>
                <w:lang w:eastAsia="zh-CN"/>
              </w:rPr>
              <w:t>N</w:t>
            </w:r>
            <w:r w:rsidRPr="00C966D1">
              <w:rPr>
                <w:sz w:val="20"/>
                <w:szCs w:val="20"/>
                <w:lang w:eastAsia="zh-CN"/>
              </w:rPr>
              <w:t xml:space="preserve"> selected CSI-RS resources</w:t>
            </w:r>
          </w:p>
          <w:p w14:paraId="7CBCC4A8" w14:textId="77777777" w:rsidR="00892A45" w:rsidRPr="00C966D1" w:rsidRDefault="00892A45" w:rsidP="00892A45">
            <w:pPr>
              <w:pStyle w:val="ListParagraph"/>
              <w:numPr>
                <w:ilvl w:val="0"/>
                <w:numId w:val="41"/>
              </w:numPr>
              <w:snapToGrid w:val="0"/>
              <w:spacing w:after="0" w:line="240" w:lineRule="auto"/>
              <w:rPr>
                <w:sz w:val="20"/>
                <w:szCs w:val="20"/>
                <w:lang w:val="en-GB"/>
              </w:rPr>
            </w:pPr>
            <w:r w:rsidRPr="00C966D1">
              <w:rPr>
                <w:sz w:val="20"/>
                <w:szCs w:val="20"/>
                <w:lang w:val="en-GB"/>
              </w:rPr>
              <w:lastRenderedPageBreak/>
              <w:t xml:space="preserve">Note: For CSI calculation, the combined precoder across </w:t>
            </w:r>
            <w:r w:rsidRPr="00C966D1">
              <w:rPr>
                <w:i/>
                <w:iCs/>
                <w:sz w:val="20"/>
                <w:szCs w:val="20"/>
                <w:lang w:val="en-GB"/>
              </w:rPr>
              <w:t>N</w:t>
            </w:r>
            <w:r w:rsidRPr="00C966D1">
              <w:rPr>
                <w:sz w:val="20"/>
                <w:szCs w:val="20"/>
                <w:lang w:val="en-GB"/>
              </w:rPr>
              <w:t xml:space="preserve"> selected (out of the configured </w:t>
            </w:r>
            <w:r w:rsidRPr="00C966D1">
              <w:rPr>
                <w:i/>
                <w:iCs/>
                <w:sz w:val="20"/>
                <w:szCs w:val="20"/>
                <w:lang w:val="en-GB"/>
              </w:rPr>
              <w:t>N</w:t>
            </w:r>
            <w:r w:rsidRPr="00C966D1">
              <w:rPr>
                <w:i/>
                <w:iCs/>
                <w:sz w:val="20"/>
                <w:szCs w:val="20"/>
                <w:vertAlign w:val="subscript"/>
                <w:lang w:val="en-GB"/>
              </w:rPr>
              <w:t>TRP</w:t>
            </w:r>
            <w:r w:rsidRPr="00C966D1">
              <w:rPr>
                <w:sz w:val="20"/>
                <w:szCs w:val="20"/>
                <w:lang w:val="en-GB"/>
              </w:rPr>
              <w:t xml:space="preserve">) CSI-RS resources is normalized for each layer and the transmitted </w:t>
            </w:r>
            <w:r>
              <w:rPr>
                <w:sz w:val="20"/>
                <w:szCs w:val="20"/>
                <w:lang w:val="en-GB"/>
              </w:rPr>
              <w:t>PDSCH</w:t>
            </w:r>
            <w:r w:rsidRPr="00C966D1">
              <w:rPr>
                <w:rFonts w:eastAsia="Batang"/>
                <w:sz w:val="20"/>
                <w:szCs w:val="20"/>
                <w:lang w:val="en-GB"/>
              </w:rPr>
              <w:t xml:space="preserve"> across </w:t>
            </w:r>
            <w:r w:rsidRPr="00C966D1">
              <w:rPr>
                <w:rFonts w:eastAsia="Batang"/>
                <w:i/>
                <w:sz w:val="20"/>
                <w:szCs w:val="20"/>
                <w:lang w:val="en-GB"/>
              </w:rPr>
              <w:t>N</w:t>
            </w:r>
            <w:r w:rsidRPr="00C966D1">
              <w:rPr>
                <w:rFonts w:eastAsia="Batang"/>
                <w:sz w:val="20"/>
                <w:szCs w:val="20"/>
                <w:lang w:val="en-GB"/>
              </w:rPr>
              <w:t xml:space="preserve"> selected (out of the configured </w:t>
            </w:r>
            <w:r w:rsidRPr="00C966D1">
              <w:rPr>
                <w:rFonts w:eastAsia="Batang"/>
                <w:i/>
                <w:sz w:val="20"/>
                <w:szCs w:val="20"/>
                <w:lang w:val="en-GB"/>
              </w:rPr>
              <w:t>N</w:t>
            </w:r>
            <w:r w:rsidRPr="00C966D1">
              <w:rPr>
                <w:rFonts w:eastAsia="Batang"/>
                <w:i/>
                <w:sz w:val="20"/>
                <w:szCs w:val="20"/>
                <w:vertAlign w:val="subscript"/>
                <w:lang w:val="en-GB"/>
              </w:rPr>
              <w:t>TRP</w:t>
            </w:r>
            <w:r w:rsidRPr="00C966D1">
              <w:rPr>
                <w:rFonts w:eastAsia="Batang"/>
                <w:sz w:val="20"/>
                <w:szCs w:val="20"/>
                <w:lang w:val="en-GB"/>
              </w:rPr>
              <w:t>) CSI-RS resources will be used in CSI calculation (up to the editor)</w:t>
            </w:r>
          </w:p>
          <w:p w14:paraId="70D164D4" w14:textId="77777777" w:rsidR="00892A45" w:rsidRPr="00C966D1" w:rsidRDefault="00892A45" w:rsidP="00892A45">
            <w:pPr>
              <w:pStyle w:val="ListParagraph"/>
              <w:numPr>
                <w:ilvl w:val="0"/>
                <w:numId w:val="41"/>
              </w:numPr>
              <w:snapToGrid w:val="0"/>
              <w:spacing w:after="0" w:line="240" w:lineRule="auto"/>
              <w:rPr>
                <w:sz w:val="20"/>
                <w:szCs w:val="20"/>
              </w:rPr>
            </w:pPr>
            <w:r w:rsidRPr="00C966D1">
              <w:rPr>
                <w:sz w:val="20"/>
                <w:szCs w:val="20"/>
                <w:lang w:val="en-GB"/>
              </w:rPr>
              <w:t xml:space="preserve">Note: This doesn’t restrict how NW configures </w:t>
            </w:r>
            <w:proofErr w:type="spellStart"/>
            <w:r w:rsidRPr="00C966D1">
              <w:rPr>
                <w:i/>
                <w:iCs/>
                <w:sz w:val="20"/>
                <w:szCs w:val="20"/>
              </w:rPr>
              <w:t>powerControlOffset</w:t>
            </w:r>
            <w:proofErr w:type="spellEnd"/>
            <w:r w:rsidRPr="00C966D1">
              <w:rPr>
                <w:sz w:val="20"/>
                <w:szCs w:val="20"/>
              </w:rPr>
              <w:t xml:space="preserve"> for each CSI-RS resource in general. It pertains to UE assumption on CQI calculation for the CSI-RS resources used in the same CSI reporting setting for Rel-18 Type-II CJT </w:t>
            </w:r>
          </w:p>
          <w:p w14:paraId="027CBCA3" w14:textId="77777777" w:rsidR="00892A45" w:rsidRDefault="00892A45" w:rsidP="00F119EA">
            <w:pPr>
              <w:snapToGrid w:val="0"/>
              <w:rPr>
                <w:sz w:val="20"/>
              </w:rPr>
            </w:pPr>
          </w:p>
          <w:p w14:paraId="065D68CC" w14:textId="77777777" w:rsidR="00892A45" w:rsidRPr="00892A45" w:rsidRDefault="00892A45" w:rsidP="00892A45">
            <w:pPr>
              <w:widowControl w:val="0"/>
              <w:snapToGrid w:val="0"/>
              <w:jc w:val="both"/>
              <w:rPr>
                <w:b/>
                <w:color w:val="3333FF"/>
                <w:sz w:val="18"/>
                <w:szCs w:val="18"/>
                <w:lang w:val="en-GB"/>
              </w:rPr>
            </w:pPr>
            <w:r w:rsidRPr="00892A45">
              <w:rPr>
                <w:b/>
                <w:color w:val="3333FF"/>
                <w:sz w:val="18"/>
                <w:szCs w:val="18"/>
                <w:lang w:val="en-GB"/>
              </w:rPr>
              <w:t>Proposal 1.B.1:</w:t>
            </w:r>
          </w:p>
          <w:p w14:paraId="6761F4D5" w14:textId="77777777" w:rsidR="00892A45" w:rsidRPr="00892A45" w:rsidRDefault="00892A45" w:rsidP="00892A45">
            <w:pPr>
              <w:pStyle w:val="ListParagraph"/>
              <w:widowControl w:val="0"/>
              <w:numPr>
                <w:ilvl w:val="0"/>
                <w:numId w:val="37"/>
              </w:numPr>
              <w:snapToGrid w:val="0"/>
              <w:spacing w:after="0" w:line="240" w:lineRule="auto"/>
              <w:rPr>
                <w:b/>
                <w:color w:val="3333FF"/>
                <w:sz w:val="18"/>
                <w:szCs w:val="18"/>
                <w:lang w:val="en-GB"/>
              </w:rPr>
            </w:pPr>
            <w:r w:rsidRPr="00892A45">
              <w:rPr>
                <w:b/>
                <w:color w:val="3333FF"/>
                <w:sz w:val="18"/>
                <w:szCs w:val="18"/>
                <w:lang w:val="en-GB"/>
              </w:rPr>
              <w:t xml:space="preserve">Support/fine: </w:t>
            </w:r>
            <w:r w:rsidRPr="00892A45">
              <w:rPr>
                <w:color w:val="3333FF"/>
                <w:sz w:val="18"/>
                <w:szCs w:val="18"/>
              </w:rPr>
              <w:t>Samsung, AT&amp;T, Apple, MediaTek, ZTE, Lenovo/</w:t>
            </w:r>
            <w:proofErr w:type="spellStart"/>
            <w:r w:rsidRPr="00892A45">
              <w:rPr>
                <w:color w:val="3333FF"/>
                <w:sz w:val="18"/>
                <w:szCs w:val="18"/>
              </w:rPr>
              <w:t>MotM</w:t>
            </w:r>
            <w:proofErr w:type="spellEnd"/>
            <w:r w:rsidRPr="00892A45">
              <w:rPr>
                <w:color w:val="3333FF"/>
                <w:sz w:val="18"/>
                <w:szCs w:val="18"/>
              </w:rPr>
              <w:t>, Qualcomm, vivo (2</w:t>
            </w:r>
            <w:r w:rsidRPr="00892A45">
              <w:rPr>
                <w:color w:val="3333FF"/>
                <w:sz w:val="18"/>
                <w:szCs w:val="18"/>
                <w:vertAlign w:val="superscript"/>
              </w:rPr>
              <w:t>nd</w:t>
            </w:r>
            <w:r w:rsidRPr="00892A45">
              <w:rPr>
                <w:color w:val="3333FF"/>
                <w:sz w:val="18"/>
                <w:szCs w:val="18"/>
              </w:rPr>
              <w:t>), Fraunhofer IIS/HHI, NTT DOCOMO, Ericsson, OPPO, Huawei/</w:t>
            </w:r>
            <w:proofErr w:type="spellStart"/>
            <w:r w:rsidRPr="00892A45">
              <w:rPr>
                <w:color w:val="3333FF"/>
                <w:sz w:val="18"/>
                <w:szCs w:val="18"/>
              </w:rPr>
              <w:t>HiSi</w:t>
            </w:r>
            <w:proofErr w:type="spellEnd"/>
            <w:r w:rsidRPr="00892A45">
              <w:rPr>
                <w:color w:val="3333FF"/>
                <w:sz w:val="18"/>
                <w:szCs w:val="18"/>
              </w:rPr>
              <w:t xml:space="preserve">, CMCC, Intel, Fujitsu, Xiaomi, LG, CATT, NEC, </w:t>
            </w:r>
            <w:proofErr w:type="spellStart"/>
            <w:r w:rsidRPr="00892A45">
              <w:rPr>
                <w:color w:val="3333FF"/>
                <w:sz w:val="18"/>
                <w:szCs w:val="18"/>
              </w:rPr>
              <w:t>Spreadtrum</w:t>
            </w:r>
            <w:proofErr w:type="spellEnd"/>
            <w:r w:rsidRPr="00892A45">
              <w:rPr>
                <w:color w:val="3333FF"/>
                <w:sz w:val="18"/>
                <w:szCs w:val="18"/>
              </w:rPr>
              <w:t>, Nokia/NSB, Sharp, Google, IDC</w:t>
            </w:r>
          </w:p>
          <w:p w14:paraId="2C57F057" w14:textId="77777777" w:rsidR="00892A45" w:rsidRPr="00892A45" w:rsidRDefault="00892A45" w:rsidP="00892A45">
            <w:pPr>
              <w:pStyle w:val="ListParagraph"/>
              <w:widowControl w:val="0"/>
              <w:numPr>
                <w:ilvl w:val="0"/>
                <w:numId w:val="37"/>
              </w:numPr>
              <w:snapToGrid w:val="0"/>
              <w:spacing w:after="0" w:line="240" w:lineRule="auto"/>
              <w:rPr>
                <w:b/>
                <w:color w:val="3333FF"/>
                <w:sz w:val="18"/>
                <w:szCs w:val="18"/>
                <w:lang w:val="en-GB"/>
              </w:rPr>
            </w:pPr>
            <w:r w:rsidRPr="00892A45">
              <w:rPr>
                <w:b/>
                <w:color w:val="3333FF"/>
                <w:sz w:val="18"/>
                <w:szCs w:val="18"/>
                <w:lang w:val="en-GB"/>
              </w:rPr>
              <w:t>Not support:</w:t>
            </w:r>
          </w:p>
          <w:p w14:paraId="43216E25" w14:textId="33FA81F2" w:rsidR="00892A45" w:rsidRPr="00892A45" w:rsidRDefault="00892A45" w:rsidP="00892A45">
            <w:pPr>
              <w:pStyle w:val="ListParagraph"/>
              <w:widowControl w:val="0"/>
              <w:snapToGrid w:val="0"/>
              <w:spacing w:after="0" w:line="240" w:lineRule="auto"/>
              <w:ind w:left="360"/>
              <w:rPr>
                <w:b/>
                <w:sz w:val="18"/>
                <w:szCs w:val="18"/>
                <w:lang w:val="en-GB"/>
              </w:rPr>
            </w:pPr>
          </w:p>
        </w:tc>
      </w:tr>
      <w:tr w:rsidR="00892A45" w14:paraId="12269C02" w14:textId="77777777" w:rsidTr="00197557">
        <w:tc>
          <w:tcPr>
            <w:tcW w:w="9926" w:type="dxa"/>
          </w:tcPr>
          <w:p w14:paraId="2715DA84" w14:textId="77777777" w:rsidR="00892A45" w:rsidRDefault="00892A45" w:rsidP="00F119EA">
            <w:pPr>
              <w:snapToGrid w:val="0"/>
              <w:rPr>
                <w:sz w:val="20"/>
              </w:rPr>
            </w:pPr>
          </w:p>
          <w:p w14:paraId="0C6CB021" w14:textId="77777777" w:rsidR="00892A45" w:rsidRPr="00253424" w:rsidRDefault="00892A45" w:rsidP="00892A45">
            <w:pPr>
              <w:widowControl w:val="0"/>
              <w:snapToGrid w:val="0"/>
              <w:rPr>
                <w:sz w:val="20"/>
              </w:rPr>
            </w:pPr>
            <w:r w:rsidRPr="00253424">
              <w:rPr>
                <w:b/>
                <w:sz w:val="20"/>
                <w:u w:val="single"/>
              </w:rPr>
              <w:t xml:space="preserve">Proposal </w:t>
            </w:r>
            <w:proofErr w:type="gramStart"/>
            <w:r w:rsidRPr="00253424">
              <w:rPr>
                <w:b/>
                <w:sz w:val="20"/>
                <w:u w:val="single"/>
              </w:rPr>
              <w:t>1.C.</w:t>
            </w:r>
            <w:proofErr w:type="gramEnd"/>
            <w:r w:rsidRPr="00253424">
              <w:rPr>
                <w:b/>
                <w:sz w:val="20"/>
                <w:u w:val="single"/>
              </w:rPr>
              <w:t>1</w:t>
            </w:r>
            <w:r w:rsidRPr="00253424">
              <w:rPr>
                <w:sz w:val="20"/>
              </w:rPr>
              <w:t xml:space="preserve">: </w:t>
            </w:r>
            <w:r w:rsidRPr="00253424">
              <w:rPr>
                <w:sz w:val="20"/>
                <w:lang w:val="en-GB"/>
              </w:rPr>
              <w:t xml:space="preserve">For the Rel-18 Type-II codebook refinement for CJT </w:t>
            </w:r>
            <w:proofErr w:type="spellStart"/>
            <w:r w:rsidRPr="00253424">
              <w:rPr>
                <w:sz w:val="20"/>
                <w:lang w:val="en-GB"/>
              </w:rPr>
              <w:t>mTRP</w:t>
            </w:r>
            <w:proofErr w:type="spellEnd"/>
            <w:r w:rsidRPr="00253424">
              <w:rPr>
                <w:sz w:val="20"/>
                <w:lang w:val="en-GB"/>
              </w:rPr>
              <w:t xml:space="preserve">, </w:t>
            </w:r>
            <w:r w:rsidRPr="00253424">
              <w:rPr>
                <w:rFonts w:eastAsia="Batang"/>
                <w:sz w:val="20"/>
                <w:lang w:val="en-GB"/>
              </w:rPr>
              <w:t xml:space="preserve">regarding the CPU occupation: </w:t>
            </w:r>
            <w:r w:rsidRPr="00253424">
              <w:rPr>
                <w:sz w:val="20"/>
              </w:rPr>
              <w:t>O</w:t>
            </w:r>
            <w:r w:rsidRPr="00253424">
              <w:rPr>
                <w:sz w:val="20"/>
                <w:vertAlign w:val="subscript"/>
              </w:rPr>
              <w:t>CPU</w:t>
            </w:r>
            <w:r w:rsidRPr="00253424">
              <w:rPr>
                <w:sz w:val="20"/>
              </w:rPr>
              <w:t xml:space="preserve"> = X.N</w:t>
            </w:r>
            <w:r w:rsidRPr="00253424">
              <w:rPr>
                <w:sz w:val="20"/>
                <w:vertAlign w:val="subscript"/>
              </w:rPr>
              <w:t>TRP</w:t>
            </w:r>
            <w:r w:rsidRPr="00253424">
              <w:rPr>
                <w:sz w:val="20"/>
              </w:rPr>
              <w:t xml:space="preserve"> where </w:t>
            </w:r>
          </w:p>
          <w:p w14:paraId="40ADA1FA" w14:textId="77777777" w:rsidR="00892A45" w:rsidRPr="00253424" w:rsidRDefault="00892A45" w:rsidP="00892A45">
            <w:pPr>
              <w:pStyle w:val="ListParagraph"/>
              <w:widowControl w:val="0"/>
              <w:numPr>
                <w:ilvl w:val="0"/>
                <w:numId w:val="39"/>
              </w:numPr>
              <w:snapToGrid w:val="0"/>
              <w:spacing w:after="0" w:line="240" w:lineRule="auto"/>
              <w:contextualSpacing/>
              <w:rPr>
                <w:rFonts w:eastAsia="Batang"/>
                <w:sz w:val="20"/>
                <w:lang w:val="en-GB"/>
              </w:rPr>
            </w:pPr>
            <w:r w:rsidRPr="00253424">
              <w:rPr>
                <w:sz w:val="20"/>
              </w:rPr>
              <w:t>X≥1 when NT</w:t>
            </w:r>
            <w:r w:rsidRPr="00253424">
              <w:rPr>
                <w:sz w:val="20"/>
                <w:vertAlign w:val="subscript"/>
              </w:rPr>
              <w:t>RP</w:t>
            </w:r>
            <w:r w:rsidRPr="00253424">
              <w:rPr>
                <w:sz w:val="20"/>
              </w:rPr>
              <w:t>&gt;1, is defined based on UE capabilities and determined by the UE</w:t>
            </w:r>
          </w:p>
          <w:p w14:paraId="602BD24E" w14:textId="77777777" w:rsidR="00892A45" w:rsidRPr="00253424" w:rsidRDefault="00892A45" w:rsidP="00892A45">
            <w:pPr>
              <w:pStyle w:val="ListParagraph"/>
              <w:widowControl w:val="0"/>
              <w:numPr>
                <w:ilvl w:val="0"/>
                <w:numId w:val="39"/>
              </w:numPr>
              <w:snapToGrid w:val="0"/>
              <w:spacing w:after="0" w:line="240" w:lineRule="auto"/>
              <w:contextualSpacing/>
              <w:rPr>
                <w:rFonts w:eastAsia="Batang"/>
                <w:sz w:val="20"/>
                <w:lang w:val="en-GB"/>
              </w:rPr>
            </w:pPr>
            <w:r w:rsidRPr="00253424">
              <w:rPr>
                <w:sz w:val="20"/>
              </w:rPr>
              <w:t>FFS: Whether the supported value(s) of X are common or can depend on the value of N</w:t>
            </w:r>
            <w:r w:rsidRPr="00253424">
              <w:rPr>
                <w:sz w:val="20"/>
                <w:vertAlign w:val="subscript"/>
              </w:rPr>
              <w:t>TRP</w:t>
            </w:r>
            <w:r w:rsidRPr="00253424">
              <w:rPr>
                <w:sz w:val="20"/>
              </w:rPr>
              <w:t>, N</w:t>
            </w:r>
            <w:r w:rsidRPr="00253424">
              <w:rPr>
                <w:sz w:val="20"/>
                <w:vertAlign w:val="subscript"/>
              </w:rPr>
              <w:t>L</w:t>
            </w:r>
            <w:r w:rsidRPr="00253424">
              <w:rPr>
                <w:sz w:val="20"/>
              </w:rPr>
              <w:t>, total sum of {L</w:t>
            </w:r>
            <w:r w:rsidRPr="00253424">
              <w:rPr>
                <w:sz w:val="20"/>
                <w:vertAlign w:val="subscript"/>
              </w:rPr>
              <w:t>n</w:t>
            </w:r>
            <w:r w:rsidRPr="00253424">
              <w:rPr>
                <w:sz w:val="20"/>
              </w:rPr>
              <w:t>}, and/or other CJT features (e.g. dynamic TRP selection)</w:t>
            </w:r>
          </w:p>
          <w:p w14:paraId="0C2FD60D" w14:textId="77777777" w:rsidR="00892A45" w:rsidRPr="007D2017" w:rsidRDefault="00892A45" w:rsidP="00892A45">
            <w:pPr>
              <w:pStyle w:val="ListParagraph"/>
              <w:widowControl w:val="0"/>
              <w:numPr>
                <w:ilvl w:val="0"/>
                <w:numId w:val="39"/>
              </w:numPr>
              <w:snapToGrid w:val="0"/>
              <w:spacing w:after="0" w:line="240" w:lineRule="auto"/>
              <w:contextualSpacing/>
              <w:rPr>
                <w:rFonts w:eastAsia="Batang"/>
                <w:sz w:val="20"/>
                <w:lang w:val="en-GB"/>
              </w:rPr>
            </w:pPr>
            <w:r w:rsidRPr="00253424">
              <w:rPr>
                <w:sz w:val="20"/>
              </w:rPr>
              <w:t>The legacy specification on CPU pools is fully reused</w:t>
            </w:r>
          </w:p>
          <w:p w14:paraId="223370CA" w14:textId="77777777" w:rsidR="00892A45" w:rsidRPr="00253424" w:rsidRDefault="00892A45" w:rsidP="00892A45">
            <w:pPr>
              <w:pStyle w:val="ListParagraph"/>
              <w:widowControl w:val="0"/>
              <w:numPr>
                <w:ilvl w:val="0"/>
                <w:numId w:val="39"/>
              </w:numPr>
              <w:snapToGrid w:val="0"/>
              <w:spacing w:after="0" w:line="240" w:lineRule="auto"/>
              <w:contextualSpacing/>
              <w:rPr>
                <w:rFonts w:eastAsia="Batang"/>
                <w:sz w:val="20"/>
                <w:lang w:val="en-GB"/>
              </w:rPr>
            </w:pPr>
            <w:r>
              <w:rPr>
                <w:rFonts w:eastAsia="Batang"/>
                <w:sz w:val="20"/>
                <w:lang w:val="en-GB"/>
              </w:rPr>
              <w:t>Note: When N</w:t>
            </w:r>
            <w:r w:rsidRPr="007D2017">
              <w:rPr>
                <w:rFonts w:eastAsia="Batang"/>
                <w:sz w:val="20"/>
                <w:vertAlign w:val="subscript"/>
                <w:lang w:val="en-GB"/>
              </w:rPr>
              <w:t>TRP</w:t>
            </w:r>
            <w:r>
              <w:rPr>
                <w:rFonts w:eastAsia="Batang"/>
                <w:sz w:val="20"/>
                <w:lang w:val="en-GB"/>
              </w:rPr>
              <w:t>=1 is configured, legacy O</w:t>
            </w:r>
            <w:r w:rsidRPr="00563819">
              <w:rPr>
                <w:rFonts w:eastAsia="Batang"/>
                <w:sz w:val="20"/>
                <w:vertAlign w:val="subscript"/>
                <w:lang w:val="en-GB"/>
              </w:rPr>
              <w:t>CPU</w:t>
            </w:r>
            <w:r>
              <w:rPr>
                <w:rFonts w:eastAsia="Batang"/>
                <w:sz w:val="20"/>
                <w:lang w:val="en-GB"/>
              </w:rPr>
              <w:t xml:space="preserve"> applies, i.e. O</w:t>
            </w:r>
            <w:r w:rsidRPr="00563819">
              <w:rPr>
                <w:rFonts w:eastAsia="Batang"/>
                <w:sz w:val="20"/>
                <w:vertAlign w:val="subscript"/>
                <w:lang w:val="en-GB"/>
              </w:rPr>
              <w:t>CPU</w:t>
            </w:r>
            <w:r>
              <w:rPr>
                <w:rFonts w:eastAsia="Batang"/>
                <w:sz w:val="20"/>
                <w:lang w:val="en-GB"/>
              </w:rPr>
              <w:t xml:space="preserve"> =1  </w:t>
            </w:r>
          </w:p>
          <w:p w14:paraId="406A5D8C" w14:textId="77777777" w:rsidR="00892A45" w:rsidRDefault="00892A45" w:rsidP="00F119EA">
            <w:pPr>
              <w:snapToGrid w:val="0"/>
              <w:rPr>
                <w:sz w:val="20"/>
              </w:rPr>
            </w:pPr>
          </w:p>
          <w:p w14:paraId="3C5E5B53" w14:textId="77777777" w:rsidR="00892A45" w:rsidRPr="00892A45" w:rsidRDefault="00892A45" w:rsidP="00892A45">
            <w:pPr>
              <w:snapToGrid w:val="0"/>
              <w:rPr>
                <w:rFonts w:eastAsia="Batang"/>
                <w:b/>
                <w:color w:val="3333FF"/>
                <w:sz w:val="18"/>
                <w:szCs w:val="20"/>
                <w:lang w:val="en-GB"/>
              </w:rPr>
            </w:pPr>
            <w:r w:rsidRPr="00892A45">
              <w:rPr>
                <w:rFonts w:eastAsia="Batang"/>
                <w:b/>
                <w:color w:val="3333FF"/>
                <w:sz w:val="18"/>
                <w:szCs w:val="20"/>
                <w:lang w:val="en-GB"/>
              </w:rPr>
              <w:t>Proposal 1.C.1:</w:t>
            </w:r>
          </w:p>
          <w:p w14:paraId="0AE25D6A" w14:textId="77777777" w:rsidR="00892A45" w:rsidRPr="00892A45" w:rsidRDefault="00892A45" w:rsidP="00892A45">
            <w:pPr>
              <w:pStyle w:val="ListParagraph"/>
              <w:numPr>
                <w:ilvl w:val="0"/>
                <w:numId w:val="38"/>
              </w:numPr>
              <w:snapToGrid w:val="0"/>
              <w:spacing w:after="0" w:line="240" w:lineRule="auto"/>
              <w:rPr>
                <w:rFonts w:eastAsia="Batang"/>
                <w:b/>
                <w:color w:val="3333FF"/>
                <w:sz w:val="18"/>
                <w:szCs w:val="20"/>
                <w:lang w:val="en-GB"/>
              </w:rPr>
            </w:pPr>
            <w:r w:rsidRPr="00892A45">
              <w:rPr>
                <w:rFonts w:eastAsia="Batang"/>
                <w:b/>
                <w:color w:val="3333FF"/>
                <w:sz w:val="18"/>
                <w:szCs w:val="20"/>
                <w:lang w:val="en-GB"/>
              </w:rPr>
              <w:t xml:space="preserve">Support/fine: </w:t>
            </w:r>
            <w:r w:rsidRPr="00892A45">
              <w:rPr>
                <w:rFonts w:eastAsia="Batang"/>
                <w:color w:val="3333FF"/>
                <w:sz w:val="18"/>
                <w:szCs w:val="18"/>
                <w:lang w:val="en-GB"/>
              </w:rPr>
              <w:t>MediaTek, vivo, Qualcomm, Samsung, Ericsson, Nokia/NSB, Huawei/</w:t>
            </w:r>
            <w:proofErr w:type="spellStart"/>
            <w:r w:rsidRPr="00892A45">
              <w:rPr>
                <w:rFonts w:eastAsia="Batang"/>
                <w:color w:val="3333FF"/>
                <w:sz w:val="18"/>
                <w:szCs w:val="18"/>
                <w:lang w:val="en-GB"/>
              </w:rPr>
              <w:t>HiSi</w:t>
            </w:r>
            <w:proofErr w:type="spellEnd"/>
            <w:r w:rsidRPr="00892A45">
              <w:rPr>
                <w:rFonts w:eastAsia="Batang"/>
                <w:color w:val="3333FF"/>
                <w:sz w:val="18"/>
                <w:szCs w:val="18"/>
                <w:lang w:val="en-GB"/>
              </w:rPr>
              <w:t xml:space="preserve">, </w:t>
            </w:r>
            <w:proofErr w:type="spellStart"/>
            <w:r w:rsidRPr="00892A45">
              <w:rPr>
                <w:rFonts w:eastAsia="Batang"/>
                <w:color w:val="3333FF"/>
                <w:sz w:val="18"/>
                <w:szCs w:val="18"/>
                <w:lang w:val="en-GB"/>
              </w:rPr>
              <w:t>Spreadtrum</w:t>
            </w:r>
            <w:proofErr w:type="spellEnd"/>
            <w:r w:rsidRPr="00892A45">
              <w:rPr>
                <w:rFonts w:eastAsia="Batang"/>
                <w:color w:val="3333FF"/>
                <w:sz w:val="18"/>
                <w:szCs w:val="18"/>
                <w:lang w:val="en-GB"/>
              </w:rPr>
              <w:t>, Lenovo/</w:t>
            </w:r>
            <w:proofErr w:type="spellStart"/>
            <w:r w:rsidRPr="00892A45">
              <w:rPr>
                <w:rFonts w:eastAsia="Batang"/>
                <w:color w:val="3333FF"/>
                <w:sz w:val="18"/>
                <w:szCs w:val="18"/>
                <w:lang w:val="en-GB"/>
              </w:rPr>
              <w:t>MotM</w:t>
            </w:r>
            <w:proofErr w:type="spellEnd"/>
            <w:r w:rsidRPr="00892A45">
              <w:rPr>
                <w:rFonts w:eastAsia="Batang"/>
                <w:color w:val="3333FF"/>
                <w:sz w:val="18"/>
                <w:szCs w:val="18"/>
                <w:lang w:val="en-GB"/>
              </w:rPr>
              <w:t xml:space="preserve">, Apple, CATT, ZTE, Google, NEC, Intel, CMCC, LG (w/o +1), OPPO (w/o +1), NTT DOCOMO (w/o +1), IDC, Fujitsu, </w:t>
            </w:r>
            <w:proofErr w:type="spellStart"/>
            <w:r w:rsidRPr="00892A45">
              <w:rPr>
                <w:rFonts w:eastAsia="Batang"/>
                <w:color w:val="3333FF"/>
                <w:sz w:val="18"/>
                <w:szCs w:val="18"/>
                <w:lang w:val="en-GB"/>
              </w:rPr>
              <w:t>Spreadturm</w:t>
            </w:r>
            <w:proofErr w:type="spellEnd"/>
            <w:r w:rsidRPr="00892A45">
              <w:rPr>
                <w:rFonts w:eastAsia="Batang"/>
                <w:color w:val="3333FF"/>
                <w:sz w:val="18"/>
                <w:szCs w:val="18"/>
                <w:lang w:val="en-GB"/>
              </w:rPr>
              <w:t xml:space="preserve"> (w/o +1), Xiaomi, </w:t>
            </w:r>
            <w:r w:rsidRPr="00892A45">
              <w:rPr>
                <w:color w:val="3333FF"/>
                <w:sz w:val="18"/>
                <w:szCs w:val="18"/>
              </w:rPr>
              <w:t>Fraunhofer IIS/HHI, AT&amp;T</w:t>
            </w:r>
          </w:p>
          <w:p w14:paraId="29267251" w14:textId="77777777" w:rsidR="00892A45" w:rsidRPr="00892A45" w:rsidRDefault="00892A45" w:rsidP="00892A45">
            <w:pPr>
              <w:pStyle w:val="ListParagraph"/>
              <w:numPr>
                <w:ilvl w:val="0"/>
                <w:numId w:val="38"/>
              </w:numPr>
              <w:snapToGrid w:val="0"/>
              <w:spacing w:after="0" w:line="240" w:lineRule="auto"/>
              <w:rPr>
                <w:rFonts w:eastAsia="Batang"/>
                <w:color w:val="3333FF"/>
                <w:sz w:val="18"/>
                <w:szCs w:val="20"/>
                <w:lang w:val="en-GB"/>
              </w:rPr>
            </w:pPr>
            <w:r w:rsidRPr="00892A45">
              <w:rPr>
                <w:rFonts w:eastAsia="Batang"/>
                <w:b/>
                <w:color w:val="3333FF"/>
                <w:sz w:val="18"/>
                <w:szCs w:val="20"/>
                <w:lang w:val="en-GB"/>
              </w:rPr>
              <w:t xml:space="preserve">Not support: </w:t>
            </w:r>
          </w:p>
          <w:p w14:paraId="4E724DFC" w14:textId="2A7AB479" w:rsidR="00892A45" w:rsidRDefault="00892A45" w:rsidP="00F119EA">
            <w:pPr>
              <w:snapToGrid w:val="0"/>
              <w:rPr>
                <w:sz w:val="20"/>
              </w:rPr>
            </w:pPr>
          </w:p>
        </w:tc>
      </w:tr>
      <w:tr w:rsidR="00892A45" w14:paraId="656002BD" w14:textId="77777777" w:rsidTr="00197557">
        <w:tc>
          <w:tcPr>
            <w:tcW w:w="9926" w:type="dxa"/>
          </w:tcPr>
          <w:p w14:paraId="6F83355A" w14:textId="77777777" w:rsidR="00892A45" w:rsidRDefault="00892A45" w:rsidP="00F119EA">
            <w:pPr>
              <w:snapToGrid w:val="0"/>
              <w:rPr>
                <w:sz w:val="20"/>
              </w:rPr>
            </w:pPr>
          </w:p>
          <w:p w14:paraId="17A2B1D6" w14:textId="77777777" w:rsidR="006F4045" w:rsidRDefault="006F4045" w:rsidP="006F4045">
            <w:pPr>
              <w:snapToGrid w:val="0"/>
              <w:jc w:val="both"/>
              <w:rPr>
                <w:sz w:val="20"/>
                <w:lang w:val="en-GB"/>
              </w:rPr>
            </w:pPr>
            <w:r w:rsidRPr="008F48DA">
              <w:rPr>
                <w:b/>
                <w:color w:val="000000"/>
                <w:sz w:val="20"/>
                <w:szCs w:val="20"/>
                <w:u w:val="single"/>
                <w:lang w:val="en-GB"/>
              </w:rPr>
              <w:t>Proposal 1.C.2</w:t>
            </w:r>
            <w:r>
              <w:rPr>
                <w:color w:val="000000"/>
                <w:sz w:val="20"/>
                <w:szCs w:val="20"/>
                <w:lang w:val="en-GB"/>
              </w:rPr>
              <w:t xml:space="preserve">: </w:t>
            </w:r>
            <w:r w:rsidRPr="00253424">
              <w:rPr>
                <w:sz w:val="20"/>
                <w:lang w:val="en-GB"/>
              </w:rPr>
              <w:t xml:space="preserve">For the Rel-18 Type-II codebook refinement for CJT </w:t>
            </w:r>
            <w:proofErr w:type="spellStart"/>
            <w:r w:rsidRPr="00253424">
              <w:rPr>
                <w:sz w:val="20"/>
                <w:lang w:val="en-GB"/>
              </w:rPr>
              <w:t>mTRP</w:t>
            </w:r>
            <w:proofErr w:type="spellEnd"/>
            <w:r w:rsidRPr="00253424">
              <w:rPr>
                <w:sz w:val="20"/>
                <w:lang w:val="en-GB"/>
              </w:rPr>
              <w:t>,</w:t>
            </w:r>
            <w:r>
              <w:rPr>
                <w:sz w:val="20"/>
                <w:lang w:val="en-GB"/>
              </w:rPr>
              <w:t xml:space="preserve"> regarding Z/Z’:</w:t>
            </w:r>
          </w:p>
          <w:p w14:paraId="578D2732" w14:textId="77777777" w:rsidR="006F4045" w:rsidRPr="00DF6337" w:rsidRDefault="006F4045" w:rsidP="006F4045">
            <w:pPr>
              <w:pStyle w:val="ListParagraph"/>
              <w:numPr>
                <w:ilvl w:val="0"/>
                <w:numId w:val="58"/>
              </w:numPr>
              <w:snapToGrid w:val="0"/>
              <w:spacing w:after="0" w:line="240" w:lineRule="auto"/>
              <w:jc w:val="both"/>
              <w:rPr>
                <w:sz w:val="20"/>
                <w:lang w:val="en-GB"/>
              </w:rPr>
            </w:pPr>
            <w:r w:rsidRPr="00DF6337">
              <w:rPr>
                <w:bCs/>
                <w:sz w:val="20"/>
              </w:rPr>
              <w:t>For N</w:t>
            </w:r>
            <w:r w:rsidRPr="00DF6337">
              <w:rPr>
                <w:bCs/>
                <w:sz w:val="20"/>
                <w:vertAlign w:val="subscript"/>
              </w:rPr>
              <w:t>TRP</w:t>
            </w:r>
            <w:r w:rsidRPr="00DF6337">
              <w:rPr>
                <w:bCs/>
                <w:sz w:val="20"/>
              </w:rPr>
              <w:t>=1: reuse legacy Z/Z’ values</w:t>
            </w:r>
          </w:p>
          <w:p w14:paraId="5D259BCE" w14:textId="77777777" w:rsidR="006F4045" w:rsidRPr="00DF6337" w:rsidRDefault="006F4045" w:rsidP="006F4045">
            <w:pPr>
              <w:pStyle w:val="ListParagraph"/>
              <w:numPr>
                <w:ilvl w:val="0"/>
                <w:numId w:val="58"/>
              </w:numPr>
              <w:snapToGrid w:val="0"/>
              <w:spacing w:after="0" w:line="240" w:lineRule="auto"/>
              <w:jc w:val="both"/>
              <w:rPr>
                <w:sz w:val="20"/>
                <w:lang w:val="en-GB"/>
              </w:rPr>
            </w:pPr>
            <w:r w:rsidRPr="00DF6337">
              <w:rPr>
                <w:bCs/>
                <w:sz w:val="20"/>
              </w:rPr>
              <w:t>For N</w:t>
            </w:r>
            <w:r w:rsidRPr="00DF6337">
              <w:rPr>
                <w:bCs/>
                <w:sz w:val="20"/>
                <w:vertAlign w:val="subscript"/>
              </w:rPr>
              <w:t>TRP</w:t>
            </w:r>
            <w:r w:rsidRPr="00DF6337">
              <w:rPr>
                <w:bCs/>
                <w:sz w:val="20"/>
              </w:rPr>
              <w:t>&gt;1, introduce two UE capabilities:</w:t>
            </w:r>
          </w:p>
          <w:p w14:paraId="06D7043B" w14:textId="77777777" w:rsidR="006F4045" w:rsidRPr="00DF6337" w:rsidRDefault="006F4045" w:rsidP="006F4045">
            <w:pPr>
              <w:pStyle w:val="ListParagraph"/>
              <w:numPr>
                <w:ilvl w:val="1"/>
                <w:numId w:val="58"/>
              </w:numPr>
              <w:snapToGrid w:val="0"/>
              <w:spacing w:after="0" w:line="240" w:lineRule="auto"/>
              <w:jc w:val="both"/>
              <w:rPr>
                <w:sz w:val="20"/>
                <w:lang w:val="en-GB"/>
              </w:rPr>
            </w:pPr>
            <w:r w:rsidRPr="00DF6337">
              <w:rPr>
                <w:bCs/>
                <w:sz w:val="20"/>
              </w:rPr>
              <w:t>Capability 1: Reuse legacy Z/Z’ values</w:t>
            </w:r>
          </w:p>
          <w:p w14:paraId="01CA0F79" w14:textId="77777777" w:rsidR="006F4045" w:rsidRPr="00DF6337" w:rsidRDefault="006F4045" w:rsidP="006F4045">
            <w:pPr>
              <w:pStyle w:val="ListParagraph"/>
              <w:numPr>
                <w:ilvl w:val="1"/>
                <w:numId w:val="58"/>
              </w:numPr>
              <w:snapToGrid w:val="0"/>
              <w:spacing w:after="0" w:line="240" w:lineRule="auto"/>
              <w:jc w:val="both"/>
              <w:rPr>
                <w:sz w:val="20"/>
                <w:lang w:val="en-GB"/>
              </w:rPr>
            </w:pPr>
            <w:r w:rsidRPr="00DF6337">
              <w:rPr>
                <w:bCs/>
                <w:sz w:val="20"/>
              </w:rPr>
              <w:t xml:space="preserve">Capability 2: Legacy Z/Z’ values + r  </w:t>
            </w:r>
          </w:p>
          <w:p w14:paraId="3FC045BC" w14:textId="77777777" w:rsidR="006F4045" w:rsidRPr="00DF6337" w:rsidRDefault="006F4045" w:rsidP="006F4045">
            <w:pPr>
              <w:pStyle w:val="ListParagraph"/>
              <w:numPr>
                <w:ilvl w:val="2"/>
                <w:numId w:val="58"/>
              </w:numPr>
              <w:snapToGrid w:val="0"/>
              <w:spacing w:after="0" w:line="240" w:lineRule="auto"/>
              <w:jc w:val="both"/>
              <w:rPr>
                <w:sz w:val="20"/>
                <w:lang w:val="en-GB"/>
              </w:rPr>
            </w:pPr>
            <w:r w:rsidRPr="00DF6337">
              <w:rPr>
                <w:bCs/>
                <w:sz w:val="20"/>
              </w:rPr>
              <w:t xml:space="preserve">The value(s) of r&gt;0 </w:t>
            </w:r>
            <w:r w:rsidRPr="00DF6337">
              <w:rPr>
                <w:bCs/>
                <w:sz w:val="20"/>
                <w:u w:val="single"/>
              </w:rPr>
              <w:t>can</w:t>
            </w:r>
            <w:r w:rsidRPr="00DF6337">
              <w:rPr>
                <w:bCs/>
                <w:sz w:val="20"/>
              </w:rPr>
              <w:t xml:space="preserve"> depend on the configured N</w:t>
            </w:r>
            <w:r w:rsidRPr="00C10815">
              <w:rPr>
                <w:bCs/>
                <w:sz w:val="20"/>
                <w:vertAlign w:val="subscript"/>
              </w:rPr>
              <w:t>TRP</w:t>
            </w:r>
            <w:r w:rsidRPr="00DF6337">
              <w:rPr>
                <w:bCs/>
                <w:sz w:val="20"/>
              </w:rPr>
              <w:t xml:space="preserve"> value</w:t>
            </w:r>
          </w:p>
          <w:p w14:paraId="4E4020A7" w14:textId="77777777" w:rsidR="006F4045" w:rsidRPr="00DF6337" w:rsidRDefault="006F4045" w:rsidP="006F4045">
            <w:pPr>
              <w:pStyle w:val="ListParagraph"/>
              <w:numPr>
                <w:ilvl w:val="2"/>
                <w:numId w:val="58"/>
              </w:numPr>
              <w:snapToGrid w:val="0"/>
              <w:spacing w:after="0" w:line="240" w:lineRule="auto"/>
              <w:jc w:val="both"/>
              <w:rPr>
                <w:sz w:val="20"/>
                <w:lang w:val="en-GB"/>
              </w:rPr>
            </w:pPr>
            <w:r w:rsidRPr="00DF6337">
              <w:rPr>
                <w:bCs/>
                <w:sz w:val="20"/>
              </w:rPr>
              <w:t>FFS: exact value(s) of r</w:t>
            </w:r>
          </w:p>
          <w:p w14:paraId="0D3191F8" w14:textId="77777777" w:rsidR="006F4045" w:rsidRPr="006F4045" w:rsidRDefault="006F4045" w:rsidP="006F4045">
            <w:pPr>
              <w:snapToGrid w:val="0"/>
              <w:jc w:val="both"/>
              <w:rPr>
                <w:color w:val="FF0000"/>
                <w:sz w:val="20"/>
                <w:szCs w:val="20"/>
                <w:lang w:val="en-GB"/>
              </w:rPr>
            </w:pPr>
            <w:r w:rsidRPr="006F4045">
              <w:rPr>
                <w:color w:val="FF0000"/>
                <w:sz w:val="20"/>
                <w:szCs w:val="20"/>
                <w:lang w:val="en-GB"/>
              </w:rPr>
              <w:t>Note: Since this pertains Type-II, the relevant values are Z2/Z2’</w:t>
            </w:r>
          </w:p>
          <w:p w14:paraId="7FBA5EEB" w14:textId="2B34A06B" w:rsidR="006F4045" w:rsidRDefault="006F4045" w:rsidP="00F119EA">
            <w:pPr>
              <w:snapToGrid w:val="0"/>
              <w:rPr>
                <w:sz w:val="20"/>
              </w:rPr>
            </w:pPr>
          </w:p>
          <w:p w14:paraId="64E30EF1" w14:textId="4E3E9F2E" w:rsidR="006F4045" w:rsidRPr="00892A45" w:rsidRDefault="006F4045" w:rsidP="006F4045">
            <w:pPr>
              <w:snapToGrid w:val="0"/>
              <w:rPr>
                <w:rFonts w:eastAsia="Batang"/>
                <w:b/>
                <w:color w:val="3333FF"/>
                <w:sz w:val="18"/>
                <w:szCs w:val="20"/>
                <w:lang w:val="en-GB"/>
              </w:rPr>
            </w:pPr>
            <w:r w:rsidRPr="00892A45">
              <w:rPr>
                <w:rFonts w:eastAsia="Batang"/>
                <w:b/>
                <w:color w:val="3333FF"/>
                <w:sz w:val="18"/>
                <w:szCs w:val="20"/>
                <w:lang w:val="en-GB"/>
              </w:rPr>
              <w:t>Proposal 1.C.</w:t>
            </w:r>
            <w:r>
              <w:rPr>
                <w:rFonts w:eastAsia="Batang"/>
                <w:b/>
                <w:color w:val="3333FF"/>
                <w:sz w:val="18"/>
                <w:szCs w:val="20"/>
                <w:lang w:val="en-GB"/>
              </w:rPr>
              <w:t>2</w:t>
            </w:r>
            <w:r w:rsidRPr="00892A45">
              <w:rPr>
                <w:rFonts w:eastAsia="Batang"/>
                <w:b/>
                <w:color w:val="3333FF"/>
                <w:sz w:val="18"/>
                <w:szCs w:val="20"/>
                <w:lang w:val="en-GB"/>
              </w:rPr>
              <w:t>:</w:t>
            </w:r>
          </w:p>
          <w:p w14:paraId="75C1255D" w14:textId="12B4772E" w:rsidR="006F4045" w:rsidRPr="006F4045" w:rsidRDefault="006F4045" w:rsidP="006F4045">
            <w:pPr>
              <w:pStyle w:val="ListParagraph"/>
              <w:numPr>
                <w:ilvl w:val="0"/>
                <w:numId w:val="38"/>
              </w:numPr>
              <w:snapToGrid w:val="0"/>
              <w:spacing w:after="0" w:line="240" w:lineRule="auto"/>
              <w:rPr>
                <w:rFonts w:eastAsia="Batang"/>
                <w:b/>
                <w:color w:val="3333FF"/>
                <w:sz w:val="18"/>
                <w:szCs w:val="20"/>
                <w:lang w:val="en-GB"/>
              </w:rPr>
            </w:pPr>
            <w:r w:rsidRPr="00892A45">
              <w:rPr>
                <w:rFonts w:eastAsia="Batang"/>
                <w:b/>
                <w:color w:val="3333FF"/>
                <w:sz w:val="18"/>
                <w:szCs w:val="20"/>
                <w:lang w:val="en-GB"/>
              </w:rPr>
              <w:t>Support/fine</w:t>
            </w:r>
            <w:r w:rsidRPr="006F4045">
              <w:rPr>
                <w:rFonts w:eastAsia="Batang"/>
                <w:b/>
                <w:color w:val="3333FF"/>
                <w:sz w:val="18"/>
                <w:szCs w:val="20"/>
                <w:lang w:val="en-GB"/>
              </w:rPr>
              <w:t xml:space="preserve">: </w:t>
            </w:r>
            <w:r w:rsidRPr="006F4045">
              <w:rPr>
                <w:rFonts w:eastAsia="Batang"/>
                <w:color w:val="3333FF"/>
                <w:sz w:val="18"/>
                <w:szCs w:val="18"/>
                <w:lang w:val="en-GB"/>
              </w:rPr>
              <w:t>ZTE, vivo, Samsung, NTT DOCOMO, Nokia/NSB, Ericsson, Huawei/</w:t>
            </w:r>
            <w:proofErr w:type="spellStart"/>
            <w:r w:rsidRPr="006F4045">
              <w:rPr>
                <w:rFonts w:eastAsia="Batang"/>
                <w:color w:val="3333FF"/>
                <w:sz w:val="18"/>
                <w:szCs w:val="18"/>
                <w:lang w:val="en-GB"/>
              </w:rPr>
              <w:t>HiSi</w:t>
            </w:r>
            <w:proofErr w:type="spellEnd"/>
            <w:r w:rsidRPr="006F4045">
              <w:rPr>
                <w:rFonts w:eastAsia="Batang"/>
                <w:color w:val="3333FF"/>
                <w:sz w:val="18"/>
                <w:szCs w:val="18"/>
                <w:lang w:val="en-GB"/>
              </w:rPr>
              <w:t xml:space="preserve">, MediaTek, </w:t>
            </w:r>
            <w:r w:rsidRPr="006F4045">
              <w:rPr>
                <w:color w:val="3333FF"/>
                <w:sz w:val="18"/>
                <w:szCs w:val="18"/>
                <w:lang w:val="en-GB"/>
              </w:rPr>
              <w:t>Lenovo/</w:t>
            </w:r>
            <w:proofErr w:type="spellStart"/>
            <w:r w:rsidRPr="006F4045">
              <w:rPr>
                <w:color w:val="3333FF"/>
                <w:sz w:val="18"/>
                <w:szCs w:val="18"/>
                <w:lang w:val="en-GB"/>
              </w:rPr>
              <w:t>MotM</w:t>
            </w:r>
            <w:proofErr w:type="spellEnd"/>
            <w:r w:rsidRPr="006F4045">
              <w:rPr>
                <w:rFonts w:eastAsia="Batang"/>
                <w:color w:val="3333FF"/>
                <w:sz w:val="18"/>
                <w:szCs w:val="18"/>
                <w:lang w:val="en-GB"/>
              </w:rPr>
              <w:t xml:space="preserve">, Google, Apple, CATT, Intel, NEC, LG, OPPO, CMCC, IDC, AT&amp;T, Fujitsu, </w:t>
            </w:r>
            <w:proofErr w:type="spellStart"/>
            <w:r w:rsidRPr="006F4045">
              <w:rPr>
                <w:rFonts w:eastAsia="Batang"/>
                <w:color w:val="3333FF"/>
                <w:sz w:val="18"/>
                <w:szCs w:val="18"/>
                <w:lang w:val="en-GB"/>
              </w:rPr>
              <w:t>Spreadtrum</w:t>
            </w:r>
            <w:proofErr w:type="spellEnd"/>
            <w:r w:rsidRPr="006F4045">
              <w:rPr>
                <w:rFonts w:eastAsia="Batang"/>
                <w:color w:val="3333FF"/>
                <w:sz w:val="18"/>
                <w:szCs w:val="18"/>
                <w:lang w:val="en-GB"/>
              </w:rPr>
              <w:t xml:space="preserve">, Xiaomi, Qualcomm, </w:t>
            </w:r>
            <w:r w:rsidRPr="006F4045">
              <w:rPr>
                <w:color w:val="3333FF"/>
                <w:sz w:val="18"/>
                <w:szCs w:val="18"/>
              </w:rPr>
              <w:t>Fraunhofer IIS/HHI,</w:t>
            </w:r>
          </w:p>
          <w:p w14:paraId="0DC35D9E" w14:textId="77777777" w:rsidR="006F4045" w:rsidRPr="006F4045" w:rsidRDefault="006F4045" w:rsidP="006F4045">
            <w:pPr>
              <w:pStyle w:val="ListParagraph"/>
              <w:numPr>
                <w:ilvl w:val="0"/>
                <w:numId w:val="38"/>
              </w:numPr>
              <w:snapToGrid w:val="0"/>
              <w:spacing w:after="0" w:line="240" w:lineRule="auto"/>
              <w:rPr>
                <w:rFonts w:eastAsia="Batang"/>
                <w:color w:val="3333FF"/>
                <w:sz w:val="18"/>
                <w:szCs w:val="20"/>
                <w:lang w:val="en-GB"/>
              </w:rPr>
            </w:pPr>
            <w:r w:rsidRPr="006F4045">
              <w:rPr>
                <w:rFonts w:eastAsia="Batang"/>
                <w:b/>
                <w:color w:val="3333FF"/>
                <w:sz w:val="18"/>
                <w:szCs w:val="20"/>
                <w:lang w:val="en-GB"/>
              </w:rPr>
              <w:t xml:space="preserve">Not support: </w:t>
            </w:r>
          </w:p>
          <w:p w14:paraId="04A5BD68" w14:textId="0009C910" w:rsidR="006F4045" w:rsidRDefault="006F4045" w:rsidP="006F4045">
            <w:pPr>
              <w:snapToGrid w:val="0"/>
              <w:rPr>
                <w:sz w:val="20"/>
              </w:rPr>
            </w:pPr>
          </w:p>
        </w:tc>
      </w:tr>
      <w:tr w:rsidR="00892A45" w14:paraId="604B737F" w14:textId="77777777" w:rsidTr="00197557">
        <w:tc>
          <w:tcPr>
            <w:tcW w:w="9926" w:type="dxa"/>
          </w:tcPr>
          <w:p w14:paraId="03DF24B4" w14:textId="77777777" w:rsidR="00892A45" w:rsidRDefault="00892A45" w:rsidP="00F119EA">
            <w:pPr>
              <w:snapToGrid w:val="0"/>
              <w:rPr>
                <w:sz w:val="20"/>
              </w:rPr>
            </w:pPr>
          </w:p>
          <w:p w14:paraId="228FC789" w14:textId="77777777" w:rsidR="00C01ED3" w:rsidRDefault="00C01ED3" w:rsidP="00C01ED3">
            <w:pPr>
              <w:widowControl w:val="0"/>
              <w:snapToGrid w:val="0"/>
              <w:jc w:val="both"/>
              <w:rPr>
                <w:sz w:val="20"/>
                <w:lang w:val="en-GB"/>
              </w:rPr>
            </w:pPr>
            <w:r w:rsidRPr="008F48DA">
              <w:rPr>
                <w:b/>
                <w:color w:val="000000"/>
                <w:sz w:val="20"/>
                <w:szCs w:val="20"/>
                <w:u w:val="single"/>
                <w:lang w:val="en-GB"/>
              </w:rPr>
              <w:t>Proposal 1.C.</w:t>
            </w:r>
            <w:r>
              <w:rPr>
                <w:b/>
                <w:color w:val="000000"/>
                <w:sz w:val="20"/>
                <w:szCs w:val="20"/>
                <w:u w:val="single"/>
                <w:lang w:val="en-GB"/>
              </w:rPr>
              <w:t>3</w:t>
            </w:r>
            <w:r>
              <w:rPr>
                <w:color w:val="000000"/>
                <w:sz w:val="20"/>
                <w:szCs w:val="20"/>
                <w:lang w:val="en-GB"/>
              </w:rPr>
              <w:t xml:space="preserve">: </w:t>
            </w:r>
            <w:r w:rsidRPr="00253424">
              <w:rPr>
                <w:sz w:val="20"/>
                <w:lang w:val="en-GB"/>
              </w:rPr>
              <w:t xml:space="preserve">For the Rel-18 Type-II codebook refinement for CJT </w:t>
            </w:r>
            <w:proofErr w:type="spellStart"/>
            <w:r w:rsidRPr="00253424">
              <w:rPr>
                <w:sz w:val="20"/>
                <w:lang w:val="en-GB"/>
              </w:rPr>
              <w:t>mTRP</w:t>
            </w:r>
            <w:proofErr w:type="spellEnd"/>
            <w:r w:rsidRPr="00253424">
              <w:rPr>
                <w:sz w:val="20"/>
                <w:lang w:val="en-GB"/>
              </w:rPr>
              <w:t>,</w:t>
            </w:r>
            <w:r>
              <w:rPr>
                <w:sz w:val="20"/>
                <w:lang w:val="en-GB"/>
              </w:rPr>
              <w:t xml:space="preserve"> regarding the counting of active resources, r</w:t>
            </w:r>
            <w:r w:rsidRPr="00C018FE">
              <w:rPr>
                <w:sz w:val="20"/>
                <w:lang w:val="en-GB"/>
              </w:rPr>
              <w:t>euse legacy definition and resource counting mechanism for active resources</w:t>
            </w:r>
          </w:p>
          <w:p w14:paraId="22FBE1F6" w14:textId="4332B06F" w:rsidR="00C01ED3" w:rsidRDefault="00C01ED3" w:rsidP="00F119EA">
            <w:pPr>
              <w:snapToGrid w:val="0"/>
              <w:rPr>
                <w:sz w:val="20"/>
              </w:rPr>
            </w:pPr>
          </w:p>
          <w:p w14:paraId="532421FB" w14:textId="0FB33A3B" w:rsidR="00C01ED3" w:rsidRPr="00892A45" w:rsidRDefault="00C01ED3" w:rsidP="00C01ED3">
            <w:pPr>
              <w:snapToGrid w:val="0"/>
              <w:rPr>
                <w:rFonts w:eastAsia="Batang"/>
                <w:b/>
                <w:color w:val="3333FF"/>
                <w:sz w:val="18"/>
                <w:szCs w:val="20"/>
                <w:lang w:val="en-GB"/>
              </w:rPr>
            </w:pPr>
            <w:r w:rsidRPr="00892A45">
              <w:rPr>
                <w:rFonts w:eastAsia="Batang"/>
                <w:b/>
                <w:color w:val="3333FF"/>
                <w:sz w:val="18"/>
                <w:szCs w:val="20"/>
                <w:lang w:val="en-GB"/>
              </w:rPr>
              <w:t>Proposal 1.C.</w:t>
            </w:r>
            <w:r>
              <w:rPr>
                <w:rFonts w:eastAsia="Batang"/>
                <w:b/>
                <w:color w:val="3333FF"/>
                <w:sz w:val="18"/>
                <w:szCs w:val="20"/>
                <w:lang w:val="en-GB"/>
              </w:rPr>
              <w:t>3</w:t>
            </w:r>
            <w:r w:rsidRPr="00892A45">
              <w:rPr>
                <w:rFonts w:eastAsia="Batang"/>
                <w:b/>
                <w:color w:val="3333FF"/>
                <w:sz w:val="18"/>
                <w:szCs w:val="20"/>
                <w:lang w:val="en-GB"/>
              </w:rPr>
              <w:t>:</w:t>
            </w:r>
          </w:p>
          <w:p w14:paraId="3354775A" w14:textId="77777777" w:rsidR="00C01ED3" w:rsidRPr="00C01ED3" w:rsidRDefault="00C01ED3" w:rsidP="00C01ED3">
            <w:pPr>
              <w:pStyle w:val="ListParagraph"/>
              <w:widowControl w:val="0"/>
              <w:numPr>
                <w:ilvl w:val="0"/>
                <w:numId w:val="76"/>
              </w:numPr>
              <w:snapToGrid w:val="0"/>
              <w:spacing w:after="0" w:line="240" w:lineRule="auto"/>
              <w:rPr>
                <w:rFonts w:eastAsia="Batang"/>
                <w:b/>
                <w:color w:val="3333FF"/>
                <w:sz w:val="18"/>
                <w:szCs w:val="18"/>
                <w:lang w:val="en-GB"/>
              </w:rPr>
            </w:pPr>
            <w:r w:rsidRPr="00C01ED3">
              <w:rPr>
                <w:rFonts w:eastAsia="Batang"/>
                <w:b/>
                <w:color w:val="3333FF"/>
                <w:sz w:val="18"/>
                <w:szCs w:val="18"/>
                <w:lang w:val="en-GB"/>
              </w:rPr>
              <w:t xml:space="preserve">Support/fine: </w:t>
            </w:r>
            <w:r w:rsidRPr="00C01ED3">
              <w:rPr>
                <w:rFonts w:eastAsia="Batang"/>
                <w:color w:val="3333FF"/>
                <w:sz w:val="18"/>
                <w:szCs w:val="18"/>
                <w:lang w:val="en-GB"/>
              </w:rPr>
              <w:t>ZTE, vivo, Samsung, NTT DOCOMO, Nokia/NSB, Ericsson, Huawei/</w:t>
            </w:r>
            <w:proofErr w:type="spellStart"/>
            <w:r w:rsidRPr="00C01ED3">
              <w:rPr>
                <w:rFonts w:eastAsia="Batang"/>
                <w:color w:val="3333FF"/>
                <w:sz w:val="18"/>
                <w:szCs w:val="18"/>
                <w:lang w:val="en-GB"/>
              </w:rPr>
              <w:t>HiSi</w:t>
            </w:r>
            <w:proofErr w:type="spellEnd"/>
            <w:r w:rsidRPr="00C01ED3">
              <w:rPr>
                <w:rFonts w:eastAsia="Batang"/>
                <w:color w:val="3333FF"/>
                <w:sz w:val="18"/>
                <w:szCs w:val="18"/>
                <w:lang w:val="en-GB"/>
              </w:rPr>
              <w:t xml:space="preserve">, MediaTek, CATT, Intel, </w:t>
            </w:r>
            <w:r w:rsidRPr="00C01ED3">
              <w:rPr>
                <w:color w:val="3333FF"/>
                <w:sz w:val="18"/>
                <w:szCs w:val="18"/>
                <w:lang w:val="en-GB"/>
              </w:rPr>
              <w:t>Lenovo/</w:t>
            </w:r>
            <w:proofErr w:type="spellStart"/>
            <w:r w:rsidRPr="00C01ED3">
              <w:rPr>
                <w:color w:val="3333FF"/>
                <w:sz w:val="18"/>
                <w:szCs w:val="18"/>
                <w:lang w:val="en-GB"/>
              </w:rPr>
              <w:t>MotM</w:t>
            </w:r>
            <w:proofErr w:type="spellEnd"/>
            <w:r w:rsidRPr="00C01ED3">
              <w:rPr>
                <w:color w:val="3333FF"/>
                <w:sz w:val="18"/>
                <w:szCs w:val="18"/>
                <w:lang w:val="en-GB"/>
              </w:rPr>
              <w:t xml:space="preserve">, Google, NEC, LG, OPPO, CMCC, IDC, Fujitsu, </w:t>
            </w:r>
            <w:proofErr w:type="spellStart"/>
            <w:r w:rsidRPr="00C01ED3">
              <w:rPr>
                <w:color w:val="3333FF"/>
                <w:sz w:val="18"/>
                <w:szCs w:val="18"/>
                <w:lang w:val="en-GB"/>
              </w:rPr>
              <w:t>Spreadtrum</w:t>
            </w:r>
            <w:proofErr w:type="spellEnd"/>
            <w:r w:rsidRPr="00C01ED3">
              <w:rPr>
                <w:color w:val="3333FF"/>
                <w:sz w:val="18"/>
                <w:szCs w:val="18"/>
                <w:lang w:val="en-GB"/>
              </w:rPr>
              <w:t xml:space="preserve">, Xiaomi, Qualcomm, </w:t>
            </w:r>
            <w:r w:rsidRPr="00C01ED3">
              <w:rPr>
                <w:color w:val="3333FF"/>
                <w:sz w:val="18"/>
                <w:szCs w:val="18"/>
              </w:rPr>
              <w:t>Fraunhofer IIS/HHI, AT&amp;T, Apple</w:t>
            </w:r>
          </w:p>
          <w:p w14:paraId="70F7183E" w14:textId="77777777" w:rsidR="00C01ED3" w:rsidRPr="00C01ED3" w:rsidRDefault="00C01ED3" w:rsidP="00C01ED3">
            <w:pPr>
              <w:pStyle w:val="ListParagraph"/>
              <w:widowControl w:val="0"/>
              <w:numPr>
                <w:ilvl w:val="0"/>
                <w:numId w:val="76"/>
              </w:numPr>
              <w:snapToGrid w:val="0"/>
              <w:spacing w:after="0" w:line="240" w:lineRule="auto"/>
              <w:rPr>
                <w:rFonts w:eastAsia="Batang"/>
                <w:b/>
                <w:sz w:val="18"/>
                <w:szCs w:val="18"/>
                <w:lang w:val="en-GB"/>
              </w:rPr>
            </w:pPr>
            <w:r w:rsidRPr="00C01ED3">
              <w:rPr>
                <w:rFonts w:eastAsia="Batang"/>
                <w:b/>
                <w:color w:val="3333FF"/>
                <w:sz w:val="18"/>
                <w:szCs w:val="18"/>
                <w:lang w:val="en-GB"/>
              </w:rPr>
              <w:t>Not support:</w:t>
            </w:r>
          </w:p>
          <w:p w14:paraId="11C57CA5" w14:textId="732F19A1" w:rsidR="00C01ED3" w:rsidRPr="00C01ED3" w:rsidRDefault="00C01ED3" w:rsidP="00C01ED3">
            <w:pPr>
              <w:pStyle w:val="ListParagraph"/>
              <w:widowControl w:val="0"/>
              <w:snapToGrid w:val="0"/>
              <w:spacing w:after="0" w:line="240" w:lineRule="auto"/>
              <w:ind w:left="360"/>
              <w:rPr>
                <w:rFonts w:eastAsia="Batang"/>
                <w:b/>
                <w:sz w:val="18"/>
                <w:szCs w:val="18"/>
                <w:lang w:val="en-GB"/>
              </w:rPr>
            </w:pPr>
          </w:p>
        </w:tc>
      </w:tr>
      <w:tr w:rsidR="00892A45" w14:paraId="412672AC" w14:textId="77777777" w:rsidTr="00197557">
        <w:tc>
          <w:tcPr>
            <w:tcW w:w="9926" w:type="dxa"/>
          </w:tcPr>
          <w:p w14:paraId="008CF554" w14:textId="77777777" w:rsidR="00892A45" w:rsidRDefault="00892A45" w:rsidP="00F119EA">
            <w:pPr>
              <w:snapToGrid w:val="0"/>
              <w:rPr>
                <w:sz w:val="20"/>
              </w:rPr>
            </w:pPr>
          </w:p>
          <w:p w14:paraId="3AAC43A6" w14:textId="77777777" w:rsidR="00F5166F" w:rsidRDefault="00F5166F" w:rsidP="00F5166F">
            <w:pPr>
              <w:snapToGrid w:val="0"/>
              <w:contextualSpacing/>
              <w:rPr>
                <w:rFonts w:ascii="Times" w:eastAsia="Batang" w:hAnsi="Times" w:cs="Times"/>
                <w:sz w:val="20"/>
                <w:szCs w:val="20"/>
                <w:lang w:val="en-GB"/>
              </w:rPr>
            </w:pPr>
            <w:r w:rsidRPr="0095528C">
              <w:rPr>
                <w:rFonts w:eastAsia="Batang"/>
                <w:b/>
                <w:sz w:val="20"/>
                <w:szCs w:val="20"/>
                <w:u w:val="single"/>
                <w:lang w:val="en-GB"/>
              </w:rPr>
              <w:t>Proposal 1.E.1</w:t>
            </w:r>
            <w:r w:rsidRPr="0095528C">
              <w:rPr>
                <w:rFonts w:eastAsia="Batang"/>
                <w:sz w:val="20"/>
                <w:szCs w:val="20"/>
                <w:lang w:val="en-GB"/>
              </w:rPr>
              <w:t xml:space="preserve">: </w:t>
            </w:r>
            <w:r w:rsidRPr="0095528C">
              <w:rPr>
                <w:rFonts w:ascii="Times" w:eastAsia="Batang" w:hAnsi="Times" w:cs="Times"/>
                <w:sz w:val="20"/>
                <w:szCs w:val="20"/>
                <w:lang w:val="en-GB"/>
              </w:rPr>
              <w:t xml:space="preserve">On the Type-II codebook refinement for CJT </w:t>
            </w:r>
            <w:proofErr w:type="spellStart"/>
            <w:r w:rsidRPr="0095528C">
              <w:rPr>
                <w:rFonts w:ascii="Times" w:eastAsia="Batang" w:hAnsi="Times" w:cs="Times"/>
                <w:sz w:val="20"/>
                <w:szCs w:val="20"/>
                <w:lang w:val="en-GB"/>
              </w:rPr>
              <w:t>mTRP</w:t>
            </w:r>
            <w:proofErr w:type="spellEnd"/>
            <w:r w:rsidRPr="0095528C">
              <w:rPr>
                <w:rFonts w:ascii="Times" w:eastAsia="Batang" w:hAnsi="Times" w:cs="Times"/>
                <w:sz w:val="20"/>
                <w:szCs w:val="20"/>
                <w:lang w:val="en-GB"/>
              </w:rPr>
              <w:t xml:space="preserve">, </w:t>
            </w:r>
            <w:r w:rsidRPr="0095528C">
              <w:rPr>
                <w:rFonts w:ascii="Times" w:eastAsia="Batang" w:hAnsi="Times" w:cs="Times"/>
                <w:i/>
                <w:iCs/>
                <w:sz w:val="20"/>
                <w:szCs w:val="20"/>
                <w:lang w:val="en-GB"/>
              </w:rPr>
              <w:t>for mode-1</w:t>
            </w:r>
            <w:r w:rsidRPr="0095528C">
              <w:rPr>
                <w:rFonts w:ascii="Times" w:eastAsia="Batang" w:hAnsi="Times" w:cs="Times"/>
                <w:sz w:val="20"/>
                <w:szCs w:val="20"/>
                <w:lang w:val="en-GB"/>
              </w:rPr>
              <w:t>,</w:t>
            </w:r>
            <w:r>
              <w:rPr>
                <w:rFonts w:ascii="Times" w:eastAsia="Batang" w:hAnsi="Times" w:cs="Times"/>
                <w:sz w:val="20"/>
                <w:szCs w:val="20"/>
                <w:lang w:val="en-GB"/>
              </w:rPr>
              <w:t xml:space="preserve"> the selected value of each of the </w:t>
            </w:r>
            <w:r w:rsidRPr="0095528C">
              <w:rPr>
                <w:rFonts w:ascii="Times" w:eastAsia="Batang" w:hAnsi="Times" w:cs="Times"/>
                <w:sz w:val="20"/>
                <w:szCs w:val="20"/>
                <w:lang w:val="en-GB" w:eastAsia="x-none"/>
              </w:rPr>
              <w:t>(</w:t>
            </w:r>
            <w:r w:rsidRPr="0095528C">
              <w:rPr>
                <w:rFonts w:ascii="Times" w:eastAsia="Batang" w:hAnsi="Times" w:cs="Times"/>
                <w:i/>
                <w:iCs/>
                <w:sz w:val="20"/>
                <w:szCs w:val="20"/>
                <w:lang w:val="en-GB" w:eastAsia="x-none"/>
              </w:rPr>
              <w:t>N</w:t>
            </w:r>
            <w:r w:rsidRPr="0095528C">
              <w:rPr>
                <w:rFonts w:ascii="Times" w:eastAsia="Batang" w:hAnsi="Times" w:cs="Times"/>
                <w:sz w:val="20"/>
                <w:szCs w:val="20"/>
                <w:lang w:val="en-GB" w:eastAsia="x-none"/>
              </w:rPr>
              <w:t xml:space="preserve"> – 1) </w:t>
            </w:r>
            <w:r>
              <w:rPr>
                <w:rFonts w:ascii="Times" w:eastAsia="Batang" w:hAnsi="Times" w:cs="Times"/>
                <w:sz w:val="20"/>
                <w:szCs w:val="20"/>
                <w:lang w:val="en-GB" w:eastAsia="x-none"/>
              </w:rPr>
              <w:t xml:space="preserve">layer-common </w:t>
            </w:r>
            <w:r w:rsidRPr="0095528C">
              <w:rPr>
                <w:rFonts w:ascii="Times" w:eastAsia="Batang" w:hAnsi="Times" w:cs="Times"/>
                <w:sz w:val="20"/>
                <w:szCs w:val="20"/>
                <w:lang w:val="en-GB" w:eastAsia="x-none"/>
              </w:rPr>
              <w:t>FD basis selection offset</w:t>
            </w:r>
            <w:r>
              <w:rPr>
                <w:rFonts w:ascii="Times" w:eastAsia="Batang" w:hAnsi="Times" w:cs="Times"/>
                <w:sz w:val="20"/>
                <w:szCs w:val="20"/>
                <w:lang w:val="en-GB" w:eastAsia="x-none"/>
              </w:rPr>
              <w:t xml:space="preserve"> </w:t>
            </w:r>
            <m:oMath>
              <m:sSub>
                <m:sSubPr>
                  <m:ctrlPr>
                    <w:rPr>
                      <w:rFonts w:ascii="Cambria Math" w:hAnsi="Cambria Math" w:cs="Calibri"/>
                      <w:i/>
                      <w:iCs/>
                      <w:sz w:val="20"/>
                      <w:szCs w:val="20"/>
                    </w:rPr>
                  </m:ctrlPr>
                </m:sSubPr>
                <m:e>
                  <m:r>
                    <w:rPr>
                      <w:rFonts w:ascii="Cambria Math" w:hAnsi="Cambria Math"/>
                      <w:sz w:val="20"/>
                      <w:szCs w:val="20"/>
                    </w:rPr>
                    <m:t>φ</m:t>
                  </m:r>
                </m:e>
                <m:sub>
                  <m:r>
                    <w:rPr>
                      <w:rFonts w:ascii="Cambria Math" w:hAnsi="Cambria Math"/>
                      <w:sz w:val="20"/>
                      <w:szCs w:val="20"/>
                    </w:rPr>
                    <m:t>n</m:t>
                  </m:r>
                </m:sub>
              </m:sSub>
            </m:oMath>
            <w:r>
              <w:rPr>
                <w:rFonts w:ascii="Times" w:eastAsia="Batang" w:hAnsi="Times" w:cs="Times"/>
                <w:sz w:val="20"/>
                <w:szCs w:val="20"/>
                <w:lang w:val="en-GB" w:eastAsia="x-none"/>
              </w:rPr>
              <w:t xml:space="preserve">, </w:t>
            </w:r>
            <w:r>
              <w:rPr>
                <w:rFonts w:ascii="Times" w:eastAsia="Batang" w:hAnsi="Times" w:cs="Times"/>
                <w:sz w:val="20"/>
                <w:szCs w:val="20"/>
                <w:lang w:val="en-GB"/>
              </w:rPr>
              <w:t>assuming its full range of values</w:t>
            </w:r>
            <w:r>
              <w:rPr>
                <w:rFonts w:ascii="Times" w:eastAsia="Batang" w:hAnsi="Times" w:cs="Times"/>
                <w:sz w:val="20"/>
                <w:szCs w:val="20"/>
                <w:lang w:val="en-GB" w:eastAsia="x-none"/>
              </w:rPr>
              <w:t>,</w:t>
            </w:r>
            <w:r w:rsidRPr="0095528C">
              <w:rPr>
                <w:rFonts w:ascii="Times" w:eastAsia="Batang" w:hAnsi="Times" w:cs="Times"/>
                <w:sz w:val="20"/>
                <w:szCs w:val="20"/>
                <w:lang w:val="en-GB" w:eastAsia="x-none"/>
              </w:rPr>
              <w:t xml:space="preserve"> </w:t>
            </w:r>
            <w:r>
              <w:rPr>
                <w:rFonts w:ascii="Times" w:eastAsia="Batang" w:hAnsi="Times" w:cs="Times"/>
                <w:sz w:val="20"/>
                <w:szCs w:val="20"/>
                <w:lang w:val="en-GB" w:eastAsia="x-none"/>
              </w:rPr>
              <w:t>is indicated as follows:</w:t>
            </w:r>
          </w:p>
          <w:p w14:paraId="7DAC109E" w14:textId="77777777" w:rsidR="00F5166F" w:rsidRDefault="00F5166F" w:rsidP="00F5166F">
            <w:pPr>
              <w:pStyle w:val="ListParagraph"/>
              <w:numPr>
                <w:ilvl w:val="0"/>
                <w:numId w:val="48"/>
              </w:numPr>
              <w:snapToGrid w:val="0"/>
              <w:contextualSpacing/>
              <w:rPr>
                <w:rFonts w:eastAsia="Batang"/>
                <w:sz w:val="20"/>
                <w:szCs w:val="20"/>
                <w:lang w:val="en-GB"/>
              </w:rPr>
            </w:pPr>
            <w:r>
              <w:rPr>
                <w:rFonts w:eastAsia="Batang"/>
                <w:sz w:val="20"/>
                <w:szCs w:val="20"/>
                <w:lang w:val="en-GB"/>
              </w:rPr>
              <w:t xml:space="preserve">Basic feature: a </w:t>
            </w:r>
            <m:oMath>
              <m:d>
                <m:dPr>
                  <m:begChr m:val="⌈"/>
                  <m:endChr m:val="⌉"/>
                  <m:ctrlPr>
                    <w:rPr>
                      <w:rFonts w:ascii="Cambria Math" w:eastAsia="Batang" w:hAnsi="Cambria Math"/>
                      <w:i/>
                      <w:sz w:val="20"/>
                      <w:szCs w:val="20"/>
                      <w:lang w:val="en-GB"/>
                    </w:rPr>
                  </m:ctrlPr>
                </m:dPr>
                <m:e>
                  <m:sSub>
                    <m:sSubPr>
                      <m:ctrlPr>
                        <w:rPr>
                          <w:rFonts w:ascii="Cambria Math" w:eastAsia="Batang" w:hAnsi="Cambria Math"/>
                          <w:sz w:val="20"/>
                          <w:szCs w:val="20"/>
                          <w:lang w:val="en-GB"/>
                        </w:rPr>
                      </m:ctrlPr>
                    </m:sSubPr>
                    <m:e>
                      <m:r>
                        <m:rPr>
                          <m:sty m:val="p"/>
                        </m:rPr>
                        <w:rPr>
                          <w:rFonts w:ascii="Cambria Math" w:eastAsia="Batang" w:hAnsi="Cambria Math"/>
                          <w:sz w:val="20"/>
                          <w:szCs w:val="20"/>
                          <w:lang w:val="en-GB"/>
                        </w:rPr>
                        <m:t>log</m:t>
                      </m:r>
                    </m:e>
                    <m:sub>
                      <m:r>
                        <m:rPr>
                          <m:sty m:val="p"/>
                        </m:rPr>
                        <w:rPr>
                          <w:rFonts w:ascii="Cambria Math" w:eastAsia="Batang" w:hAnsi="Cambria Math"/>
                          <w:sz w:val="20"/>
                          <w:szCs w:val="20"/>
                          <w:lang w:val="en-GB"/>
                        </w:rPr>
                        <m:t>2</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3</m:t>
                      </m:r>
                    </m:sub>
                  </m:sSub>
                  <m:r>
                    <w:rPr>
                      <w:rFonts w:ascii="Cambria Math" w:eastAsia="Batang" w:hAnsi="Cambria Math"/>
                      <w:sz w:val="20"/>
                      <w:szCs w:val="20"/>
                      <w:lang w:val="en-GB"/>
                    </w:rPr>
                    <m:t>)</m:t>
                  </m:r>
                </m:e>
              </m:d>
            </m:oMath>
            <w:r>
              <w:rPr>
                <w:rFonts w:eastAsia="Batang"/>
                <w:sz w:val="20"/>
                <w:szCs w:val="20"/>
                <w:lang w:val="en-GB"/>
              </w:rPr>
              <w:t>-bit indicator</w:t>
            </w:r>
          </w:p>
          <w:p w14:paraId="4D06767B" w14:textId="77777777" w:rsidR="00F5166F" w:rsidRPr="00300957" w:rsidRDefault="00F5166F" w:rsidP="00F5166F">
            <w:pPr>
              <w:pStyle w:val="ListParagraph"/>
              <w:numPr>
                <w:ilvl w:val="0"/>
                <w:numId w:val="48"/>
              </w:numPr>
              <w:snapToGrid w:val="0"/>
              <w:contextualSpacing/>
              <w:rPr>
                <w:rFonts w:eastAsia="Batang"/>
                <w:sz w:val="20"/>
                <w:szCs w:val="20"/>
                <w:lang w:val="en-GB"/>
              </w:rPr>
            </w:pPr>
            <w:r>
              <w:rPr>
                <w:rFonts w:eastAsia="Batang"/>
                <w:sz w:val="20"/>
                <w:szCs w:val="20"/>
                <w:lang w:val="en-GB"/>
              </w:rPr>
              <w:t xml:space="preserve">Optional feature: a </w:t>
            </w:r>
            <m:oMath>
              <m:d>
                <m:dPr>
                  <m:begChr m:val="⌈"/>
                  <m:endChr m:val="⌉"/>
                  <m:ctrlPr>
                    <w:rPr>
                      <w:rFonts w:ascii="Cambria Math" w:eastAsia="Batang" w:hAnsi="Cambria Math"/>
                      <w:i/>
                      <w:sz w:val="20"/>
                      <w:szCs w:val="20"/>
                      <w:lang w:val="en-GB"/>
                    </w:rPr>
                  </m:ctrlPr>
                </m:dPr>
                <m:e>
                  <m:sSub>
                    <m:sSubPr>
                      <m:ctrlPr>
                        <w:rPr>
                          <w:rFonts w:ascii="Cambria Math" w:eastAsia="Batang" w:hAnsi="Cambria Math"/>
                          <w:sz w:val="20"/>
                          <w:szCs w:val="20"/>
                          <w:lang w:val="en-GB"/>
                        </w:rPr>
                      </m:ctrlPr>
                    </m:sSubPr>
                    <m:e>
                      <m:r>
                        <m:rPr>
                          <m:sty m:val="p"/>
                        </m:rPr>
                        <w:rPr>
                          <w:rFonts w:ascii="Cambria Math" w:eastAsia="Batang" w:hAnsi="Cambria Math"/>
                          <w:sz w:val="20"/>
                          <w:szCs w:val="20"/>
                          <w:lang w:val="en-GB"/>
                        </w:rPr>
                        <m:t>log</m:t>
                      </m:r>
                    </m:e>
                    <m:sub>
                      <m:r>
                        <m:rPr>
                          <m:sty m:val="p"/>
                        </m:rPr>
                        <w:rPr>
                          <w:rFonts w:ascii="Cambria Math" w:eastAsia="Batang" w:hAnsi="Cambria Math"/>
                          <w:sz w:val="20"/>
                          <w:szCs w:val="20"/>
                          <w:lang w:val="en-GB"/>
                        </w:rPr>
                        <m:t>2</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4N</m:t>
                      </m:r>
                    </m:e>
                    <m:sub>
                      <m:r>
                        <w:rPr>
                          <w:rFonts w:ascii="Cambria Math" w:eastAsia="Batang" w:hAnsi="Cambria Math"/>
                          <w:sz w:val="20"/>
                          <w:szCs w:val="20"/>
                          <w:lang w:val="en-GB"/>
                        </w:rPr>
                        <m:t>3</m:t>
                      </m:r>
                    </m:sub>
                  </m:sSub>
                  <m:r>
                    <w:rPr>
                      <w:rFonts w:ascii="Cambria Math" w:eastAsia="Batang" w:hAnsi="Cambria Math"/>
                      <w:sz w:val="20"/>
                      <w:szCs w:val="20"/>
                      <w:lang w:val="en-GB"/>
                    </w:rPr>
                    <m:t>)</m:t>
                  </m:r>
                </m:e>
              </m:d>
            </m:oMath>
            <w:r>
              <w:rPr>
                <w:rFonts w:eastAsia="Batang"/>
                <w:sz w:val="20"/>
                <w:szCs w:val="20"/>
                <w:lang w:val="en-GB"/>
              </w:rPr>
              <w:t>-bit indicator</w:t>
            </w:r>
          </w:p>
          <w:p w14:paraId="19B9E35F" w14:textId="77777777" w:rsidR="00F5166F" w:rsidRPr="00F5166F" w:rsidRDefault="00F5166F" w:rsidP="00F5166F">
            <w:pPr>
              <w:widowControl w:val="0"/>
              <w:snapToGrid w:val="0"/>
              <w:rPr>
                <w:b/>
                <w:color w:val="3333FF"/>
                <w:sz w:val="18"/>
                <w:szCs w:val="18"/>
                <w:lang w:val="en-GB"/>
              </w:rPr>
            </w:pPr>
            <w:r w:rsidRPr="00F5166F">
              <w:rPr>
                <w:b/>
                <w:color w:val="3333FF"/>
                <w:sz w:val="18"/>
                <w:szCs w:val="18"/>
                <w:lang w:val="en-GB"/>
              </w:rPr>
              <w:t>Proposal 1.E.1:</w:t>
            </w:r>
          </w:p>
          <w:p w14:paraId="0B548077" w14:textId="77777777" w:rsidR="00F5166F" w:rsidRPr="00F5166F" w:rsidRDefault="00F5166F" w:rsidP="00F5166F">
            <w:pPr>
              <w:pStyle w:val="ListParagraph"/>
              <w:widowControl w:val="0"/>
              <w:numPr>
                <w:ilvl w:val="0"/>
                <w:numId w:val="48"/>
              </w:numPr>
              <w:snapToGrid w:val="0"/>
              <w:spacing w:after="0" w:line="240" w:lineRule="auto"/>
              <w:ind w:left="255" w:hanging="270"/>
              <w:rPr>
                <w:b/>
                <w:color w:val="3333FF"/>
                <w:sz w:val="18"/>
                <w:szCs w:val="18"/>
                <w:lang w:val="en-GB"/>
              </w:rPr>
            </w:pPr>
            <w:r w:rsidRPr="00F5166F">
              <w:rPr>
                <w:b/>
                <w:color w:val="3333FF"/>
                <w:sz w:val="18"/>
                <w:szCs w:val="18"/>
                <w:lang w:val="en-GB"/>
              </w:rPr>
              <w:lastRenderedPageBreak/>
              <w:t xml:space="preserve">Support/fine: </w:t>
            </w:r>
            <w:r w:rsidRPr="00F5166F">
              <w:rPr>
                <w:color w:val="3333FF"/>
                <w:sz w:val="18"/>
                <w:szCs w:val="18"/>
                <w:lang w:val="en-GB"/>
              </w:rPr>
              <w:t>ZTE, Samsung, Lenovo/</w:t>
            </w:r>
            <w:proofErr w:type="spellStart"/>
            <w:r w:rsidRPr="00F5166F">
              <w:rPr>
                <w:color w:val="3333FF"/>
                <w:sz w:val="18"/>
                <w:szCs w:val="18"/>
                <w:lang w:val="en-GB"/>
              </w:rPr>
              <w:t>MotM</w:t>
            </w:r>
            <w:proofErr w:type="spellEnd"/>
            <w:r w:rsidRPr="00F5166F">
              <w:rPr>
                <w:color w:val="3333FF"/>
                <w:sz w:val="18"/>
                <w:szCs w:val="18"/>
                <w:lang w:val="en-GB"/>
              </w:rPr>
              <w:t>, Google, vivo, Intel, Ericsson, LG, Huawei/</w:t>
            </w:r>
            <w:proofErr w:type="spellStart"/>
            <w:r w:rsidRPr="00F5166F">
              <w:rPr>
                <w:color w:val="3333FF"/>
                <w:sz w:val="18"/>
                <w:szCs w:val="18"/>
                <w:lang w:val="en-GB"/>
              </w:rPr>
              <w:t>HiSi</w:t>
            </w:r>
            <w:proofErr w:type="spellEnd"/>
            <w:r w:rsidRPr="00F5166F">
              <w:rPr>
                <w:color w:val="3333FF"/>
                <w:sz w:val="18"/>
                <w:szCs w:val="18"/>
                <w:lang w:val="en-GB"/>
              </w:rPr>
              <w:t xml:space="preserve">, CATT, NTT DOCOMO, CMCC, Nokia/NSB, IDC, AT&amp;T, Fujitsu, </w:t>
            </w:r>
            <w:proofErr w:type="spellStart"/>
            <w:r w:rsidRPr="00F5166F">
              <w:rPr>
                <w:color w:val="3333FF"/>
                <w:sz w:val="18"/>
                <w:szCs w:val="18"/>
                <w:lang w:val="en-GB"/>
              </w:rPr>
              <w:t>Spreadtrum</w:t>
            </w:r>
            <w:proofErr w:type="spellEnd"/>
            <w:r w:rsidRPr="00F5166F">
              <w:rPr>
                <w:color w:val="3333FF"/>
                <w:sz w:val="18"/>
                <w:szCs w:val="18"/>
                <w:lang w:val="en-GB"/>
              </w:rPr>
              <w:t xml:space="preserve">, Xiaomi, Qualcomm, </w:t>
            </w:r>
            <w:r w:rsidRPr="00F5166F">
              <w:rPr>
                <w:color w:val="3333FF"/>
                <w:sz w:val="18"/>
                <w:szCs w:val="18"/>
              </w:rPr>
              <w:t>Fraunhofer IIS/HHI, Apple</w:t>
            </w:r>
          </w:p>
          <w:p w14:paraId="43D11D9C" w14:textId="77777777" w:rsidR="00F5166F" w:rsidRPr="00F5166F" w:rsidRDefault="00F5166F" w:rsidP="00F5166F">
            <w:pPr>
              <w:pStyle w:val="ListParagraph"/>
              <w:widowControl w:val="0"/>
              <w:numPr>
                <w:ilvl w:val="0"/>
                <w:numId w:val="48"/>
              </w:numPr>
              <w:snapToGrid w:val="0"/>
              <w:spacing w:after="0" w:line="240" w:lineRule="auto"/>
              <w:ind w:left="255" w:hanging="270"/>
              <w:rPr>
                <w:b/>
                <w:color w:val="3333FF"/>
                <w:sz w:val="18"/>
                <w:szCs w:val="18"/>
                <w:lang w:val="en-GB"/>
              </w:rPr>
            </w:pPr>
            <w:r w:rsidRPr="00F5166F">
              <w:rPr>
                <w:b/>
                <w:color w:val="3333FF"/>
                <w:sz w:val="18"/>
                <w:szCs w:val="18"/>
                <w:lang w:val="en-GB"/>
              </w:rPr>
              <w:t xml:space="preserve">Not support: </w:t>
            </w:r>
          </w:p>
          <w:p w14:paraId="4FD53386" w14:textId="1A1DB3F1" w:rsidR="00F5166F" w:rsidRDefault="00F5166F" w:rsidP="00F119EA">
            <w:pPr>
              <w:snapToGrid w:val="0"/>
              <w:rPr>
                <w:sz w:val="20"/>
              </w:rPr>
            </w:pPr>
          </w:p>
        </w:tc>
      </w:tr>
      <w:tr w:rsidR="00C01ED3" w14:paraId="562B51FC" w14:textId="77777777" w:rsidTr="00197557">
        <w:tc>
          <w:tcPr>
            <w:tcW w:w="9926" w:type="dxa"/>
          </w:tcPr>
          <w:p w14:paraId="18A0983B" w14:textId="77777777" w:rsidR="00C01ED3" w:rsidRDefault="00C01ED3" w:rsidP="00F119EA">
            <w:pPr>
              <w:snapToGrid w:val="0"/>
              <w:rPr>
                <w:sz w:val="20"/>
              </w:rPr>
            </w:pPr>
          </w:p>
          <w:p w14:paraId="63FCDAA7" w14:textId="77777777" w:rsidR="00180236" w:rsidRDefault="00180236" w:rsidP="00180236">
            <w:pPr>
              <w:snapToGrid w:val="0"/>
              <w:jc w:val="both"/>
              <w:rPr>
                <w:rFonts w:ascii="Times" w:eastAsia="Batang" w:hAnsi="Times" w:cs="Times"/>
                <w:sz w:val="20"/>
                <w:szCs w:val="20"/>
                <w:lang w:val="en-GB" w:eastAsia="x-none"/>
              </w:rPr>
            </w:pPr>
            <w:r w:rsidRPr="003C3459">
              <w:rPr>
                <w:rFonts w:eastAsia="Batang"/>
                <w:b/>
                <w:sz w:val="20"/>
                <w:szCs w:val="20"/>
                <w:u w:val="single"/>
                <w:lang w:val="en-GB"/>
              </w:rPr>
              <w:t>Proposal 1.E.2</w:t>
            </w:r>
            <w:r>
              <w:rPr>
                <w:rFonts w:eastAsia="Batang"/>
                <w:sz w:val="20"/>
                <w:szCs w:val="20"/>
                <w:lang w:val="en-GB"/>
              </w:rPr>
              <w:t xml:space="preserve">: </w:t>
            </w:r>
            <w:r w:rsidRPr="0095528C">
              <w:rPr>
                <w:rFonts w:ascii="Times" w:eastAsia="Batang" w:hAnsi="Times" w:cs="Times"/>
                <w:sz w:val="20"/>
                <w:szCs w:val="20"/>
                <w:lang w:val="en-GB"/>
              </w:rPr>
              <w:t xml:space="preserve">On the Type-II codebook refinement for CJT </w:t>
            </w:r>
            <w:proofErr w:type="spellStart"/>
            <w:r w:rsidRPr="0095528C">
              <w:rPr>
                <w:rFonts w:ascii="Times" w:eastAsia="Batang" w:hAnsi="Times" w:cs="Times"/>
                <w:sz w:val="20"/>
                <w:szCs w:val="20"/>
                <w:lang w:val="en-GB"/>
              </w:rPr>
              <w:t>mTRP</w:t>
            </w:r>
            <w:proofErr w:type="spellEnd"/>
            <w:r w:rsidRPr="0095528C">
              <w:rPr>
                <w:rFonts w:ascii="Times" w:eastAsia="Batang" w:hAnsi="Times" w:cs="Times"/>
                <w:sz w:val="20"/>
                <w:szCs w:val="20"/>
                <w:lang w:val="en-GB"/>
              </w:rPr>
              <w:t xml:space="preserve">, </w:t>
            </w:r>
            <w:r w:rsidRPr="0095528C">
              <w:rPr>
                <w:rFonts w:ascii="Times" w:eastAsia="Batang" w:hAnsi="Times" w:cs="Times"/>
                <w:i/>
                <w:iCs/>
                <w:sz w:val="20"/>
                <w:szCs w:val="20"/>
                <w:lang w:val="en-GB"/>
              </w:rPr>
              <w:t>for mode-1</w:t>
            </w:r>
            <w:r w:rsidRPr="0095528C">
              <w:rPr>
                <w:rFonts w:ascii="Times" w:eastAsia="Batang" w:hAnsi="Times" w:cs="Times"/>
                <w:sz w:val="20"/>
                <w:szCs w:val="20"/>
                <w:lang w:val="en-GB"/>
              </w:rPr>
              <w:t>,</w:t>
            </w:r>
            <w:r>
              <w:rPr>
                <w:rFonts w:ascii="Times" w:eastAsia="Batang" w:hAnsi="Times" w:cs="Times"/>
                <w:sz w:val="20"/>
                <w:szCs w:val="20"/>
                <w:lang w:val="en-GB"/>
              </w:rPr>
              <w:t xml:space="preserve"> the </w:t>
            </w:r>
            <w:r w:rsidRPr="0095528C">
              <w:rPr>
                <w:rFonts w:ascii="Times" w:eastAsia="Batang" w:hAnsi="Times" w:cs="Times"/>
                <w:sz w:val="20"/>
                <w:szCs w:val="20"/>
                <w:lang w:val="en-GB" w:eastAsia="x-none"/>
              </w:rPr>
              <w:t>(</w:t>
            </w:r>
            <w:r w:rsidRPr="0095528C">
              <w:rPr>
                <w:rFonts w:ascii="Times" w:eastAsia="Batang" w:hAnsi="Times" w:cs="Times"/>
                <w:i/>
                <w:iCs/>
                <w:sz w:val="20"/>
                <w:szCs w:val="20"/>
                <w:lang w:val="en-GB" w:eastAsia="x-none"/>
              </w:rPr>
              <w:t>N</w:t>
            </w:r>
            <w:r w:rsidRPr="0095528C">
              <w:rPr>
                <w:rFonts w:ascii="Times" w:eastAsia="Batang" w:hAnsi="Times" w:cs="Times"/>
                <w:sz w:val="20"/>
                <w:szCs w:val="20"/>
                <w:lang w:val="en-GB" w:eastAsia="x-none"/>
              </w:rPr>
              <w:t xml:space="preserve"> – 1) </w:t>
            </w:r>
            <w:r>
              <w:rPr>
                <w:rFonts w:ascii="Times" w:eastAsia="Batang" w:hAnsi="Times" w:cs="Times"/>
                <w:sz w:val="20"/>
                <w:szCs w:val="20"/>
                <w:lang w:val="en-GB" w:eastAsia="x-none"/>
              </w:rPr>
              <w:t xml:space="preserve">layer-common </w:t>
            </w:r>
            <w:r w:rsidRPr="0095528C">
              <w:rPr>
                <w:rFonts w:ascii="Times" w:eastAsia="Batang" w:hAnsi="Times" w:cs="Times"/>
                <w:sz w:val="20"/>
                <w:szCs w:val="20"/>
                <w:lang w:val="en-GB" w:eastAsia="x-none"/>
              </w:rPr>
              <w:t>FD basis selection offset</w:t>
            </w:r>
            <w:r>
              <w:rPr>
                <w:rFonts w:ascii="Times" w:eastAsia="Batang" w:hAnsi="Times" w:cs="Times"/>
                <w:sz w:val="20"/>
                <w:szCs w:val="20"/>
                <w:lang w:val="en-GB" w:eastAsia="x-none"/>
              </w:rPr>
              <w:t xml:space="preserve"> values </w:t>
            </w:r>
            <m:oMath>
              <m:r>
                <w:rPr>
                  <w:rFonts w:ascii="Cambria Math" w:eastAsia="Batang" w:hAnsi="Cambria Math" w:cs="Times"/>
                  <w:sz w:val="20"/>
                  <w:szCs w:val="20"/>
                  <w:lang w:val="en-GB" w:eastAsia="x-none"/>
                </w:rPr>
                <m:t>{</m:t>
              </m:r>
              <m:sSub>
                <m:sSubPr>
                  <m:ctrlPr>
                    <w:rPr>
                      <w:rFonts w:ascii="Cambria Math" w:hAnsi="Cambria Math" w:cs="Calibri"/>
                      <w:i/>
                      <w:iCs/>
                      <w:sz w:val="20"/>
                      <w:szCs w:val="20"/>
                    </w:rPr>
                  </m:ctrlPr>
                </m:sSubPr>
                <m:e>
                  <m:r>
                    <w:rPr>
                      <w:rFonts w:ascii="Cambria Math" w:hAnsi="Cambria Math"/>
                      <w:sz w:val="20"/>
                      <w:szCs w:val="20"/>
                    </w:rPr>
                    <m:t>φ</m:t>
                  </m:r>
                </m:e>
                <m:sub>
                  <m:r>
                    <w:rPr>
                      <w:rFonts w:ascii="Cambria Math" w:hAnsi="Cambria Math"/>
                      <w:sz w:val="20"/>
                      <w:szCs w:val="20"/>
                    </w:rPr>
                    <m:t>n</m:t>
                  </m:r>
                </m:sub>
              </m:sSub>
              <m:r>
                <w:rPr>
                  <w:rFonts w:ascii="Cambria Math" w:hAnsi="Cambria Math" w:cs="Calibri"/>
                  <w:sz w:val="20"/>
                  <w:szCs w:val="20"/>
                </w:rPr>
                <m:t>}</m:t>
              </m:r>
            </m:oMath>
            <w:r>
              <w:rPr>
                <w:rFonts w:ascii="Times" w:eastAsia="Batang" w:hAnsi="Times" w:cs="Times"/>
                <w:sz w:val="20"/>
                <w:szCs w:val="20"/>
                <w:lang w:val="en-GB" w:eastAsia="x-none"/>
              </w:rPr>
              <w:t xml:space="preserve"> are located in G1 of UCI part 2</w:t>
            </w:r>
          </w:p>
          <w:p w14:paraId="65C259D1" w14:textId="77777777" w:rsidR="00180236" w:rsidRDefault="00180236" w:rsidP="00F119EA">
            <w:pPr>
              <w:snapToGrid w:val="0"/>
              <w:rPr>
                <w:sz w:val="20"/>
              </w:rPr>
            </w:pPr>
          </w:p>
          <w:p w14:paraId="6BFC8542" w14:textId="77777777" w:rsidR="00180236" w:rsidRPr="00180236" w:rsidRDefault="00180236" w:rsidP="00180236">
            <w:pPr>
              <w:widowControl w:val="0"/>
              <w:snapToGrid w:val="0"/>
              <w:rPr>
                <w:b/>
                <w:color w:val="3333FF"/>
                <w:sz w:val="18"/>
                <w:szCs w:val="18"/>
                <w:lang w:val="en-GB"/>
              </w:rPr>
            </w:pPr>
            <w:r w:rsidRPr="00180236">
              <w:rPr>
                <w:b/>
                <w:color w:val="3333FF"/>
                <w:sz w:val="18"/>
                <w:szCs w:val="18"/>
                <w:lang w:val="en-GB"/>
              </w:rPr>
              <w:t xml:space="preserve">Proposal 1.E.2: </w:t>
            </w:r>
          </w:p>
          <w:p w14:paraId="4690CF31" w14:textId="77777777" w:rsidR="00180236" w:rsidRPr="00180236" w:rsidRDefault="00180236" w:rsidP="00180236">
            <w:pPr>
              <w:pStyle w:val="ListParagraph"/>
              <w:widowControl w:val="0"/>
              <w:numPr>
                <w:ilvl w:val="0"/>
                <w:numId w:val="69"/>
              </w:numPr>
              <w:snapToGrid w:val="0"/>
              <w:spacing w:after="0" w:line="240" w:lineRule="auto"/>
              <w:rPr>
                <w:color w:val="3333FF"/>
                <w:sz w:val="18"/>
                <w:szCs w:val="18"/>
                <w:lang w:val="en-GB"/>
              </w:rPr>
            </w:pPr>
            <w:r w:rsidRPr="00180236">
              <w:rPr>
                <w:b/>
                <w:color w:val="3333FF"/>
                <w:sz w:val="18"/>
                <w:szCs w:val="18"/>
                <w:lang w:val="en-GB"/>
              </w:rPr>
              <w:t>Support/fine</w:t>
            </w:r>
            <w:r w:rsidRPr="00180236">
              <w:rPr>
                <w:color w:val="3333FF"/>
                <w:sz w:val="18"/>
                <w:szCs w:val="18"/>
                <w:lang w:val="en-GB"/>
              </w:rPr>
              <w:t>: Samsung, ZTE, Google, vivo, Intel, NEC, LG, OPPO, CATT, NTT DOCOMO, CMCC, Fujitsu, Huawei/</w:t>
            </w:r>
            <w:proofErr w:type="spellStart"/>
            <w:r w:rsidRPr="00180236">
              <w:rPr>
                <w:color w:val="3333FF"/>
                <w:sz w:val="18"/>
                <w:szCs w:val="18"/>
                <w:lang w:val="en-GB"/>
              </w:rPr>
              <w:t>HiSi</w:t>
            </w:r>
            <w:proofErr w:type="spellEnd"/>
            <w:r w:rsidRPr="00180236">
              <w:rPr>
                <w:color w:val="3333FF"/>
                <w:sz w:val="18"/>
                <w:szCs w:val="18"/>
                <w:lang w:val="en-GB"/>
              </w:rPr>
              <w:t xml:space="preserve"> (ok), Xiaomi, Qualcomm, </w:t>
            </w:r>
            <w:r w:rsidRPr="00180236">
              <w:rPr>
                <w:color w:val="3333FF"/>
                <w:sz w:val="18"/>
                <w:szCs w:val="18"/>
              </w:rPr>
              <w:t>Fraunhofer IIS/HHI, AT&amp;T, Ericsson (ok), Apple, Nokia/NSB (ok), Lenovo/</w:t>
            </w:r>
            <w:proofErr w:type="spellStart"/>
            <w:r w:rsidRPr="00180236">
              <w:rPr>
                <w:color w:val="3333FF"/>
                <w:sz w:val="18"/>
                <w:szCs w:val="18"/>
              </w:rPr>
              <w:t>MotM</w:t>
            </w:r>
            <w:proofErr w:type="spellEnd"/>
            <w:r w:rsidRPr="00180236">
              <w:rPr>
                <w:color w:val="3333FF"/>
                <w:sz w:val="18"/>
                <w:szCs w:val="18"/>
              </w:rPr>
              <w:t xml:space="preserve"> (ok), Google (ok)</w:t>
            </w:r>
          </w:p>
          <w:p w14:paraId="1C702311" w14:textId="00F3F133" w:rsidR="00180236" w:rsidRPr="00180236" w:rsidRDefault="00180236" w:rsidP="00180236">
            <w:pPr>
              <w:pStyle w:val="ListParagraph"/>
              <w:widowControl w:val="0"/>
              <w:numPr>
                <w:ilvl w:val="0"/>
                <w:numId w:val="69"/>
              </w:numPr>
              <w:snapToGrid w:val="0"/>
              <w:spacing w:after="0" w:line="240" w:lineRule="auto"/>
              <w:rPr>
                <w:sz w:val="18"/>
                <w:szCs w:val="18"/>
                <w:lang w:val="en-GB"/>
              </w:rPr>
            </w:pPr>
            <w:r w:rsidRPr="00180236">
              <w:rPr>
                <w:b/>
                <w:color w:val="3333FF"/>
                <w:sz w:val="18"/>
                <w:szCs w:val="18"/>
                <w:lang w:val="en-GB"/>
              </w:rPr>
              <w:t>Not support:</w:t>
            </w:r>
            <w:r>
              <w:rPr>
                <w:b/>
                <w:color w:val="3333FF"/>
                <w:sz w:val="18"/>
                <w:szCs w:val="18"/>
                <w:lang w:val="en-GB"/>
              </w:rPr>
              <w:t xml:space="preserve"> </w:t>
            </w:r>
            <w:r w:rsidRPr="00180236">
              <w:rPr>
                <w:color w:val="3333FF"/>
                <w:sz w:val="18"/>
                <w:szCs w:val="18"/>
                <w:lang w:val="en-GB"/>
              </w:rPr>
              <w:t xml:space="preserve">[IDC, </w:t>
            </w:r>
            <w:proofErr w:type="spellStart"/>
            <w:r w:rsidRPr="00180236">
              <w:rPr>
                <w:color w:val="3333FF"/>
                <w:sz w:val="18"/>
                <w:szCs w:val="18"/>
                <w:lang w:val="en-GB"/>
              </w:rPr>
              <w:t>Spreadtrum</w:t>
            </w:r>
            <w:proofErr w:type="spellEnd"/>
            <w:r w:rsidRPr="00180236">
              <w:rPr>
                <w:color w:val="3333FF"/>
                <w:sz w:val="18"/>
                <w:szCs w:val="18"/>
                <w:lang w:val="en-GB"/>
              </w:rPr>
              <w:t>]</w:t>
            </w:r>
          </w:p>
          <w:p w14:paraId="2C33B173" w14:textId="413B5672" w:rsidR="00180236" w:rsidRPr="00180236" w:rsidRDefault="00180236" w:rsidP="00180236">
            <w:pPr>
              <w:pStyle w:val="ListParagraph"/>
              <w:widowControl w:val="0"/>
              <w:snapToGrid w:val="0"/>
              <w:spacing w:after="0" w:line="240" w:lineRule="auto"/>
              <w:ind w:left="360"/>
              <w:rPr>
                <w:sz w:val="18"/>
                <w:szCs w:val="18"/>
                <w:lang w:val="en-GB"/>
              </w:rPr>
            </w:pPr>
          </w:p>
        </w:tc>
      </w:tr>
      <w:tr w:rsidR="00C01ED3" w14:paraId="5D5519F4" w14:textId="77777777" w:rsidTr="00197557">
        <w:tc>
          <w:tcPr>
            <w:tcW w:w="9926" w:type="dxa"/>
          </w:tcPr>
          <w:p w14:paraId="1F507C09" w14:textId="77777777" w:rsidR="00C01ED3" w:rsidRDefault="00C01ED3" w:rsidP="00F119EA">
            <w:pPr>
              <w:snapToGrid w:val="0"/>
              <w:rPr>
                <w:sz w:val="20"/>
              </w:rPr>
            </w:pPr>
          </w:p>
          <w:p w14:paraId="6DB315E5" w14:textId="77777777" w:rsidR="00180236" w:rsidRPr="00D90C7F" w:rsidRDefault="00180236" w:rsidP="00180236">
            <w:pPr>
              <w:snapToGrid w:val="0"/>
              <w:contextualSpacing/>
              <w:rPr>
                <w:rFonts w:ascii="Times" w:eastAsia="Batang" w:hAnsi="Times" w:cs="Times"/>
                <w:color w:val="000000" w:themeColor="text1"/>
                <w:sz w:val="20"/>
                <w:szCs w:val="20"/>
                <w:lang w:val="en-GB"/>
              </w:rPr>
            </w:pPr>
            <w:r w:rsidRPr="00D90C7F">
              <w:rPr>
                <w:rFonts w:eastAsia="Batang"/>
                <w:b/>
                <w:color w:val="000000" w:themeColor="text1"/>
                <w:sz w:val="20"/>
                <w:szCs w:val="20"/>
                <w:u w:val="single"/>
                <w:lang w:val="en-GB"/>
              </w:rPr>
              <w:t>Conclusion 1.E.</w:t>
            </w:r>
            <w:r>
              <w:rPr>
                <w:rFonts w:eastAsia="Batang"/>
                <w:b/>
                <w:color w:val="000000" w:themeColor="text1"/>
                <w:sz w:val="20"/>
                <w:szCs w:val="20"/>
                <w:u w:val="single"/>
                <w:lang w:val="en-GB"/>
              </w:rPr>
              <w:t>3</w:t>
            </w:r>
            <w:r w:rsidRPr="00D90C7F">
              <w:rPr>
                <w:rFonts w:eastAsia="Batang"/>
                <w:b/>
                <w:color w:val="000000" w:themeColor="text1"/>
                <w:sz w:val="20"/>
                <w:szCs w:val="20"/>
                <w:u w:val="single"/>
                <w:lang w:val="en-GB"/>
              </w:rPr>
              <w:t xml:space="preserve">: </w:t>
            </w:r>
            <w:r w:rsidRPr="00D90C7F">
              <w:rPr>
                <w:rFonts w:ascii="Times" w:eastAsia="Batang" w:hAnsi="Times" w:cs="Times"/>
                <w:color w:val="000000" w:themeColor="text1"/>
                <w:sz w:val="20"/>
                <w:szCs w:val="20"/>
                <w:lang w:val="en-GB"/>
              </w:rPr>
              <w:t xml:space="preserve">On the Type-II codebook refinement for CJT </w:t>
            </w:r>
            <w:proofErr w:type="spellStart"/>
            <w:r w:rsidRPr="00D90C7F">
              <w:rPr>
                <w:rFonts w:ascii="Times" w:eastAsia="Batang" w:hAnsi="Times" w:cs="Times"/>
                <w:color w:val="000000" w:themeColor="text1"/>
                <w:sz w:val="20"/>
                <w:szCs w:val="20"/>
                <w:lang w:val="en-GB"/>
              </w:rPr>
              <w:t>mTRP</w:t>
            </w:r>
            <w:proofErr w:type="spellEnd"/>
            <w:r w:rsidRPr="00D90C7F">
              <w:rPr>
                <w:rFonts w:ascii="Times" w:eastAsia="Batang" w:hAnsi="Times" w:cs="Times"/>
                <w:color w:val="000000" w:themeColor="text1"/>
                <w:sz w:val="20"/>
                <w:szCs w:val="20"/>
                <w:lang w:val="en-GB"/>
              </w:rPr>
              <w:t xml:space="preserve">, </w:t>
            </w:r>
            <w:r w:rsidRPr="00D90C7F">
              <w:rPr>
                <w:rFonts w:ascii="Times" w:eastAsia="Batang" w:hAnsi="Times" w:cs="Times"/>
                <w:i/>
                <w:iCs/>
                <w:color w:val="000000" w:themeColor="text1"/>
                <w:sz w:val="20"/>
                <w:szCs w:val="20"/>
                <w:lang w:val="en-GB"/>
              </w:rPr>
              <w:t>for mode-1</w:t>
            </w:r>
            <w:r w:rsidRPr="00D90C7F">
              <w:rPr>
                <w:rFonts w:ascii="Times" w:eastAsia="Batang" w:hAnsi="Times" w:cs="Times"/>
                <w:color w:val="000000" w:themeColor="text1"/>
                <w:sz w:val="20"/>
                <w:szCs w:val="20"/>
                <w:lang w:val="en-GB"/>
              </w:rPr>
              <w:t xml:space="preserve">, there is no consensus in introducing an additional (RRC configurable) restriction on the values (range of values) of </w:t>
            </w:r>
            <m:oMath>
              <m:d>
                <m:dPr>
                  <m:begChr m:val="{"/>
                  <m:endChr m:val="}"/>
                  <m:ctrlPr>
                    <w:rPr>
                      <w:rFonts w:ascii="Cambria Math" w:eastAsia="Batang" w:hAnsi="Cambria Math" w:cs="Times"/>
                      <w:i/>
                      <w:color w:val="000000" w:themeColor="text1"/>
                      <w:sz w:val="20"/>
                      <w:szCs w:val="20"/>
                      <w:lang w:val="en-GB" w:eastAsia="x-none"/>
                    </w:rPr>
                  </m:ctrlPr>
                </m:dPr>
                <m:e>
                  <m:sSub>
                    <m:sSubPr>
                      <m:ctrlPr>
                        <w:rPr>
                          <w:rFonts w:ascii="Cambria Math" w:hAnsi="Cambria Math" w:cs="Calibri"/>
                          <w:i/>
                          <w:iCs/>
                          <w:color w:val="000000" w:themeColor="text1"/>
                          <w:sz w:val="20"/>
                          <w:szCs w:val="20"/>
                        </w:rPr>
                      </m:ctrlPr>
                    </m:sSubPr>
                    <m:e>
                      <m:r>
                        <w:rPr>
                          <w:rFonts w:ascii="Cambria Math" w:hAnsi="Cambria Math"/>
                          <w:color w:val="000000" w:themeColor="text1"/>
                          <w:sz w:val="20"/>
                          <w:szCs w:val="20"/>
                        </w:rPr>
                        <m:t>φ</m:t>
                      </m:r>
                    </m:e>
                    <m:sub>
                      <m:r>
                        <w:rPr>
                          <w:rFonts w:ascii="Cambria Math" w:hAnsi="Cambria Math"/>
                          <w:color w:val="000000" w:themeColor="text1"/>
                          <w:sz w:val="20"/>
                          <w:szCs w:val="20"/>
                        </w:rPr>
                        <m:t>n</m:t>
                      </m:r>
                    </m:sub>
                  </m:sSub>
                </m:e>
              </m:d>
            </m:oMath>
            <w:r w:rsidRPr="00D90C7F">
              <w:rPr>
                <w:rFonts w:ascii="Times" w:eastAsia="Batang" w:hAnsi="Times" w:cs="Times"/>
                <w:color w:val="000000" w:themeColor="text1"/>
                <w:sz w:val="20"/>
                <w:szCs w:val="20"/>
                <w:lang w:val="en-GB"/>
              </w:rPr>
              <w:t xml:space="preserve">. </w:t>
            </w:r>
          </w:p>
          <w:p w14:paraId="03C545FF" w14:textId="77777777" w:rsidR="00180236" w:rsidRDefault="00180236" w:rsidP="00F119EA">
            <w:pPr>
              <w:snapToGrid w:val="0"/>
              <w:rPr>
                <w:sz w:val="20"/>
              </w:rPr>
            </w:pPr>
          </w:p>
          <w:p w14:paraId="2200639D" w14:textId="0368B821" w:rsidR="00180236" w:rsidRPr="004666A5" w:rsidRDefault="00180236" w:rsidP="00180236">
            <w:pPr>
              <w:jc w:val="both"/>
              <w:rPr>
                <w:rFonts w:ascii="Times" w:eastAsia="Batang" w:hAnsi="Times"/>
                <w:color w:val="3333FF"/>
                <w:sz w:val="18"/>
                <w:szCs w:val="20"/>
                <w:lang w:val="en-GB"/>
              </w:rPr>
            </w:pPr>
            <w:r w:rsidRPr="00180236">
              <w:rPr>
                <w:rFonts w:eastAsia="Batang"/>
                <w:b/>
                <w:color w:val="3333FF"/>
                <w:sz w:val="20"/>
                <w:szCs w:val="18"/>
                <w:u w:val="single"/>
                <w:lang w:val="en-GB"/>
              </w:rPr>
              <w:t>FL Note</w:t>
            </w:r>
            <w:r>
              <w:rPr>
                <w:rFonts w:eastAsia="Batang"/>
                <w:color w:val="3333FF"/>
                <w:sz w:val="20"/>
                <w:szCs w:val="18"/>
                <w:lang w:val="en-GB"/>
              </w:rPr>
              <w:t xml:space="preserve">: </w:t>
            </w: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103F0951" w14:textId="0A5BEDFA" w:rsidR="00180236" w:rsidRDefault="00180236" w:rsidP="00F119EA">
            <w:pPr>
              <w:snapToGrid w:val="0"/>
              <w:rPr>
                <w:sz w:val="20"/>
              </w:rPr>
            </w:pPr>
          </w:p>
        </w:tc>
      </w:tr>
      <w:tr w:rsidR="00C01ED3" w14:paraId="244819D8" w14:textId="77777777" w:rsidTr="00197557">
        <w:tc>
          <w:tcPr>
            <w:tcW w:w="9926" w:type="dxa"/>
          </w:tcPr>
          <w:p w14:paraId="0D1CE6E0" w14:textId="77777777" w:rsidR="00C01ED3" w:rsidRDefault="00C01ED3" w:rsidP="00F119EA">
            <w:pPr>
              <w:snapToGrid w:val="0"/>
              <w:rPr>
                <w:sz w:val="20"/>
              </w:rPr>
            </w:pPr>
          </w:p>
          <w:p w14:paraId="28D1DBC5" w14:textId="77777777" w:rsidR="000A467F" w:rsidRPr="000A467F" w:rsidRDefault="000A467F" w:rsidP="000A467F">
            <w:pPr>
              <w:widowControl w:val="0"/>
              <w:snapToGrid w:val="0"/>
              <w:jc w:val="both"/>
              <w:rPr>
                <w:rFonts w:ascii="Times" w:eastAsia="Batang" w:hAnsi="Times" w:cs="Times"/>
                <w:sz w:val="20"/>
                <w:szCs w:val="20"/>
                <w:lang w:val="en-GB"/>
              </w:rPr>
            </w:pPr>
            <w:r w:rsidRPr="000A467F">
              <w:rPr>
                <w:rFonts w:ascii="Times" w:eastAsia="Batang" w:hAnsi="Times" w:cs="Times"/>
                <w:b/>
                <w:sz w:val="20"/>
                <w:szCs w:val="20"/>
                <w:u w:val="single"/>
                <w:lang w:val="en-GB"/>
              </w:rPr>
              <w:t>P</w:t>
            </w:r>
            <w:r w:rsidRPr="000A467F">
              <w:rPr>
                <w:rFonts w:ascii="Times" w:eastAsia="Batang" w:hAnsi="Times" w:cs="Times"/>
                <w:b/>
                <w:sz w:val="20"/>
                <w:szCs w:val="18"/>
                <w:u w:val="single"/>
                <w:lang w:val="en-GB"/>
              </w:rPr>
              <w:t>roposal 1.D.1</w:t>
            </w:r>
            <w:r w:rsidRPr="000A467F">
              <w:rPr>
                <w:rFonts w:ascii="Times" w:eastAsia="Batang" w:hAnsi="Times" w:cs="Times"/>
                <w:sz w:val="20"/>
                <w:szCs w:val="18"/>
                <w:lang w:val="en-GB"/>
              </w:rPr>
              <w:t xml:space="preserve">: </w:t>
            </w:r>
            <w:r w:rsidRPr="000A467F">
              <w:rPr>
                <w:rFonts w:eastAsia="Batang"/>
                <w:sz w:val="20"/>
                <w:szCs w:val="18"/>
                <w:lang w:val="en-GB"/>
              </w:rPr>
              <w:t xml:space="preserve">On the Type-II codebook refinement for CJT </w:t>
            </w:r>
            <w:proofErr w:type="spellStart"/>
            <w:r w:rsidRPr="000A467F">
              <w:rPr>
                <w:rFonts w:eastAsia="Batang"/>
                <w:sz w:val="20"/>
                <w:szCs w:val="18"/>
                <w:lang w:val="en-GB"/>
              </w:rPr>
              <w:t>mTRP</w:t>
            </w:r>
            <w:proofErr w:type="spellEnd"/>
            <w:r w:rsidRPr="000A467F">
              <w:rPr>
                <w:rFonts w:eastAsia="Batang"/>
                <w:sz w:val="20"/>
                <w:szCs w:val="18"/>
                <w:lang w:val="en-GB"/>
              </w:rPr>
              <w:t>,</w:t>
            </w:r>
            <w:r w:rsidRPr="000A467F">
              <w:rPr>
                <w:rFonts w:eastAsia="Malgun Gothic"/>
                <w:sz w:val="20"/>
                <w:szCs w:val="18"/>
              </w:rPr>
              <w:t xml:space="preserve"> </w:t>
            </w:r>
            <w:r w:rsidRPr="000A467F">
              <w:rPr>
                <w:rFonts w:eastAsia="Malgun Gothic"/>
                <w:i/>
                <w:sz w:val="20"/>
                <w:szCs w:val="18"/>
              </w:rPr>
              <w:t>revert</w:t>
            </w:r>
            <w:r w:rsidRPr="000A467F">
              <w:rPr>
                <w:rFonts w:eastAsia="Malgun Gothic"/>
                <w:sz w:val="20"/>
                <w:szCs w:val="18"/>
              </w:rPr>
              <w:t xml:space="preserve"> the following working assumption: </w:t>
            </w:r>
          </w:p>
          <w:p w14:paraId="15E8D77B" w14:textId="77777777" w:rsidR="000A467F" w:rsidRPr="000A467F" w:rsidRDefault="000A467F" w:rsidP="000A467F">
            <w:pPr>
              <w:pStyle w:val="ListParagraph"/>
              <w:widowControl w:val="0"/>
              <w:numPr>
                <w:ilvl w:val="0"/>
                <w:numId w:val="16"/>
              </w:numPr>
              <w:snapToGrid w:val="0"/>
              <w:spacing w:after="0" w:line="240" w:lineRule="auto"/>
              <w:contextualSpacing/>
              <w:jc w:val="both"/>
              <w:rPr>
                <w:rFonts w:ascii="Times" w:eastAsia="Batang" w:hAnsi="Times" w:cs="Times"/>
                <w:sz w:val="20"/>
                <w:szCs w:val="20"/>
                <w:lang w:val="en-GB"/>
              </w:rPr>
            </w:pPr>
            <w:r w:rsidRPr="000A467F">
              <w:rPr>
                <w:rFonts w:eastAsia="Times New Roman"/>
                <w:sz w:val="18"/>
                <w:highlight w:val="darkYellow"/>
              </w:rPr>
              <w:t>Working assumption</w:t>
            </w:r>
            <w:r w:rsidRPr="000A467F">
              <w:rPr>
                <w:rFonts w:eastAsia="Times New Roman"/>
                <w:sz w:val="18"/>
              </w:rPr>
              <w:t>: Alt3 is supported in addition to Alt1 (to be confirmed in RAN1#111)</w:t>
            </w:r>
          </w:p>
          <w:p w14:paraId="209F4507" w14:textId="77777777" w:rsidR="000A467F" w:rsidRPr="000A467F" w:rsidRDefault="000A467F" w:rsidP="000A467F">
            <w:pPr>
              <w:numPr>
                <w:ilvl w:val="1"/>
                <w:numId w:val="15"/>
              </w:numPr>
              <w:rPr>
                <w:sz w:val="18"/>
              </w:rPr>
            </w:pPr>
            <w:r w:rsidRPr="000A467F">
              <w:rPr>
                <w:sz w:val="18"/>
              </w:rPr>
              <w:t>(Alt3). One group comprises one polarization for one CSI-RS resource with a common phase reference across N CSI-RS resources (</w:t>
            </w:r>
            <w:proofErr w:type="spellStart"/>
            <w:proofErr w:type="gramStart"/>
            <w:r w:rsidRPr="000A467F">
              <w:rPr>
                <w:sz w:val="18"/>
              </w:rPr>
              <w:t>C</w:t>
            </w:r>
            <w:r w:rsidRPr="000A467F">
              <w:rPr>
                <w:sz w:val="18"/>
                <w:vertAlign w:val="subscript"/>
              </w:rPr>
              <w:t>group,phase</w:t>
            </w:r>
            <w:proofErr w:type="spellEnd"/>
            <w:proofErr w:type="gramEnd"/>
            <w:r w:rsidRPr="000A467F">
              <w:rPr>
                <w:sz w:val="18"/>
              </w:rPr>
              <w:t xml:space="preserve">=1, </w:t>
            </w:r>
            <w:proofErr w:type="spellStart"/>
            <w:r w:rsidRPr="000A467F">
              <w:rPr>
                <w:sz w:val="18"/>
              </w:rPr>
              <w:t>C</w:t>
            </w:r>
            <w:r w:rsidRPr="000A467F">
              <w:rPr>
                <w:sz w:val="18"/>
                <w:vertAlign w:val="subscript"/>
              </w:rPr>
              <w:t>group,amp</w:t>
            </w:r>
            <w:proofErr w:type="spellEnd"/>
            <w:r w:rsidRPr="000A467F">
              <w:rPr>
                <w:sz w:val="18"/>
              </w:rPr>
              <w:t>=2N)</w:t>
            </w:r>
          </w:p>
          <w:p w14:paraId="1927F1FD" w14:textId="77777777" w:rsidR="000A467F" w:rsidRPr="000A467F" w:rsidRDefault="000A467F" w:rsidP="000A467F">
            <w:pPr>
              <w:numPr>
                <w:ilvl w:val="2"/>
                <w:numId w:val="15"/>
              </w:numPr>
              <w:rPr>
                <w:sz w:val="18"/>
              </w:rPr>
            </w:pPr>
            <w:r w:rsidRPr="000A467F">
              <w:rPr>
                <w:sz w:val="18"/>
              </w:rPr>
              <w:t>For each of the (2N–1) amplitude groups (other than the group associated with the SCI), the reference amplitude is reported</w:t>
            </w:r>
          </w:p>
          <w:p w14:paraId="2C7B4596" w14:textId="77777777" w:rsidR="000A467F" w:rsidRPr="000409AE" w:rsidRDefault="000A467F" w:rsidP="000A467F">
            <w:pPr>
              <w:snapToGrid w:val="0"/>
              <w:jc w:val="both"/>
              <w:rPr>
                <w:rFonts w:ascii="Times" w:eastAsia="Batang" w:hAnsi="Times" w:cs="Times"/>
                <w:sz w:val="16"/>
                <w:szCs w:val="18"/>
              </w:rPr>
            </w:pPr>
          </w:p>
          <w:p w14:paraId="10295AB2" w14:textId="3700D9AE" w:rsidR="000A467F" w:rsidRDefault="000A467F" w:rsidP="000A467F">
            <w:pPr>
              <w:snapToGrid w:val="0"/>
              <w:jc w:val="both"/>
              <w:rPr>
                <w:rFonts w:ascii="Times" w:eastAsia="Batang" w:hAnsi="Times" w:cs="Times"/>
                <w:sz w:val="16"/>
                <w:szCs w:val="18"/>
                <w:lang w:val="en-GB"/>
              </w:rPr>
            </w:pPr>
          </w:p>
          <w:p w14:paraId="6D86A05E" w14:textId="16687249" w:rsidR="00757CB4" w:rsidRDefault="00757CB4" w:rsidP="000A467F">
            <w:pPr>
              <w:widowControl w:val="0"/>
              <w:snapToGrid w:val="0"/>
              <w:rPr>
                <w:b/>
                <w:color w:val="3333FF"/>
                <w:sz w:val="18"/>
                <w:szCs w:val="18"/>
                <w:lang w:val="en-GB"/>
              </w:rPr>
            </w:pPr>
            <w:r>
              <w:rPr>
                <w:b/>
                <w:color w:val="3333FF"/>
                <w:sz w:val="18"/>
                <w:szCs w:val="18"/>
                <w:lang w:val="en-GB"/>
              </w:rPr>
              <w:t>Proposal 1.D.1:</w:t>
            </w:r>
          </w:p>
          <w:p w14:paraId="3CBCD78C" w14:textId="77777777" w:rsidR="00757CB4" w:rsidRDefault="000A467F" w:rsidP="00757CB4">
            <w:pPr>
              <w:pStyle w:val="ListParagraph"/>
              <w:widowControl w:val="0"/>
              <w:numPr>
                <w:ilvl w:val="0"/>
                <w:numId w:val="77"/>
              </w:numPr>
              <w:snapToGrid w:val="0"/>
              <w:spacing w:after="0" w:line="240" w:lineRule="auto"/>
              <w:rPr>
                <w:color w:val="3333FF"/>
                <w:sz w:val="18"/>
                <w:szCs w:val="18"/>
                <w:lang w:val="en-GB"/>
              </w:rPr>
            </w:pPr>
            <w:r w:rsidRPr="00757CB4">
              <w:rPr>
                <w:b/>
                <w:color w:val="3333FF"/>
                <w:sz w:val="18"/>
                <w:szCs w:val="18"/>
                <w:lang w:val="en-GB"/>
              </w:rPr>
              <w:t>Support/fine (want to revert WA):</w:t>
            </w:r>
            <w:r w:rsidRPr="00757CB4">
              <w:rPr>
                <w:color w:val="3333FF"/>
                <w:sz w:val="18"/>
                <w:szCs w:val="18"/>
                <w:lang w:val="en-GB"/>
              </w:rPr>
              <w:t xml:space="preserve"> vivo, Samsung, OPPO, MediaTek, Fraunhofer IIS/HHI, Apple, DOCOMO, Intel</w:t>
            </w:r>
            <w:r w:rsidRPr="00757CB4">
              <w:rPr>
                <w:bCs/>
                <w:color w:val="3333FF"/>
                <w:sz w:val="18"/>
                <w:szCs w:val="18"/>
                <w:lang w:val="en-GB"/>
              </w:rPr>
              <w:t xml:space="preserve">, </w:t>
            </w:r>
            <w:r w:rsidRPr="00757CB4">
              <w:rPr>
                <w:color w:val="3333FF"/>
                <w:sz w:val="18"/>
                <w:szCs w:val="18"/>
                <w:lang w:val="en-GB"/>
              </w:rPr>
              <w:t>Nokia/NSB, Ericsson, Sharp, Google, Sony, AT&amp;T</w:t>
            </w:r>
          </w:p>
          <w:p w14:paraId="67DB524B" w14:textId="5F1ED421" w:rsidR="000A467F" w:rsidRPr="00757CB4" w:rsidRDefault="000A467F" w:rsidP="00757CB4">
            <w:pPr>
              <w:pStyle w:val="ListParagraph"/>
              <w:widowControl w:val="0"/>
              <w:numPr>
                <w:ilvl w:val="0"/>
                <w:numId w:val="77"/>
              </w:numPr>
              <w:snapToGrid w:val="0"/>
              <w:spacing w:after="0" w:line="240" w:lineRule="auto"/>
              <w:rPr>
                <w:color w:val="3333FF"/>
                <w:sz w:val="18"/>
                <w:szCs w:val="18"/>
                <w:lang w:val="en-GB"/>
              </w:rPr>
            </w:pPr>
            <w:r w:rsidRPr="00757CB4">
              <w:rPr>
                <w:b/>
                <w:color w:val="3333FF"/>
                <w:sz w:val="18"/>
                <w:szCs w:val="18"/>
                <w:lang w:val="en-GB"/>
              </w:rPr>
              <w:t>Not support (want to confirm WA)</w:t>
            </w:r>
            <w:r w:rsidRPr="00757CB4">
              <w:rPr>
                <w:color w:val="3333FF"/>
                <w:sz w:val="18"/>
                <w:szCs w:val="18"/>
                <w:lang w:val="en-GB"/>
              </w:rPr>
              <w:t xml:space="preserve">: ZTE, </w:t>
            </w:r>
            <w:proofErr w:type="spellStart"/>
            <w:r w:rsidRPr="00757CB4">
              <w:rPr>
                <w:color w:val="3333FF"/>
                <w:sz w:val="18"/>
                <w:szCs w:val="18"/>
                <w:lang w:val="en-GB"/>
              </w:rPr>
              <w:t>Spreadtrum</w:t>
            </w:r>
            <w:proofErr w:type="spellEnd"/>
            <w:r w:rsidRPr="00757CB4">
              <w:rPr>
                <w:color w:val="3333FF"/>
                <w:sz w:val="18"/>
                <w:szCs w:val="18"/>
                <w:lang w:val="en-GB"/>
              </w:rPr>
              <w:t>, CATT, LG, Huawei/</w:t>
            </w:r>
            <w:proofErr w:type="spellStart"/>
            <w:r w:rsidRPr="00757CB4">
              <w:rPr>
                <w:color w:val="3333FF"/>
                <w:sz w:val="18"/>
                <w:szCs w:val="18"/>
                <w:lang w:val="en-GB"/>
              </w:rPr>
              <w:t>HiSi</w:t>
            </w:r>
            <w:proofErr w:type="spellEnd"/>
            <w:r w:rsidRPr="00757CB4">
              <w:rPr>
                <w:color w:val="3333FF"/>
                <w:sz w:val="18"/>
                <w:szCs w:val="18"/>
                <w:lang w:val="en-GB"/>
              </w:rPr>
              <w:t>, Lenovo/</w:t>
            </w:r>
            <w:proofErr w:type="spellStart"/>
            <w:r w:rsidRPr="00757CB4">
              <w:rPr>
                <w:color w:val="3333FF"/>
                <w:sz w:val="18"/>
                <w:szCs w:val="18"/>
                <w:lang w:val="en-GB"/>
              </w:rPr>
              <w:t>MotM</w:t>
            </w:r>
            <w:proofErr w:type="spellEnd"/>
            <w:r w:rsidRPr="00757CB4">
              <w:rPr>
                <w:color w:val="3333FF"/>
                <w:sz w:val="18"/>
                <w:szCs w:val="18"/>
                <w:lang w:val="en-GB"/>
              </w:rPr>
              <w:t xml:space="preserve">, Fujitsu, NEC, Xiaomi, </w:t>
            </w:r>
          </w:p>
          <w:p w14:paraId="36ABBDC8" w14:textId="59B6FF2C" w:rsidR="000A467F" w:rsidRDefault="000A467F" w:rsidP="000A467F">
            <w:pPr>
              <w:snapToGrid w:val="0"/>
              <w:jc w:val="both"/>
              <w:rPr>
                <w:rFonts w:ascii="Times" w:eastAsia="Batang" w:hAnsi="Times" w:cs="Times"/>
                <w:sz w:val="16"/>
                <w:szCs w:val="18"/>
                <w:lang w:val="en-GB"/>
              </w:rPr>
            </w:pPr>
          </w:p>
          <w:p w14:paraId="5C6824A2" w14:textId="77777777" w:rsidR="00757CB4" w:rsidRPr="000409AE" w:rsidRDefault="00757CB4" w:rsidP="000A467F">
            <w:pPr>
              <w:snapToGrid w:val="0"/>
              <w:jc w:val="both"/>
              <w:rPr>
                <w:rFonts w:ascii="Times" w:eastAsia="Batang" w:hAnsi="Times" w:cs="Times"/>
                <w:sz w:val="16"/>
                <w:szCs w:val="18"/>
                <w:lang w:val="en-GB"/>
              </w:rPr>
            </w:pPr>
          </w:p>
          <w:p w14:paraId="1D8911EB" w14:textId="77777777" w:rsidR="000A467F" w:rsidRDefault="000A467F" w:rsidP="000A467F">
            <w:pPr>
              <w:snapToGrid w:val="0"/>
              <w:jc w:val="both"/>
              <w:rPr>
                <w:rFonts w:ascii="Times" w:eastAsia="Batang" w:hAnsi="Times" w:cs="Times"/>
                <w:color w:val="3333FF"/>
                <w:sz w:val="16"/>
                <w:szCs w:val="18"/>
                <w:lang w:val="en-GB"/>
              </w:rPr>
            </w:pPr>
            <w:r w:rsidRPr="000409AE">
              <w:rPr>
                <w:rFonts w:ascii="Times" w:eastAsia="Batang" w:hAnsi="Times" w:cs="Times"/>
                <w:b/>
                <w:color w:val="3333FF"/>
                <w:sz w:val="16"/>
                <w:szCs w:val="18"/>
                <w:u w:val="single"/>
                <w:lang w:val="en-GB"/>
              </w:rPr>
              <w:t>FL Note</w:t>
            </w:r>
            <w:r w:rsidRPr="000409AE">
              <w:rPr>
                <w:rFonts w:ascii="Times" w:eastAsia="Batang" w:hAnsi="Times" w:cs="Times"/>
                <w:color w:val="3333FF"/>
                <w:sz w:val="16"/>
                <w:szCs w:val="18"/>
                <w:lang w:val="en-GB"/>
              </w:rPr>
              <w:t xml:space="preserve">: Just as what we did in RAN1#110bis-e, this has to be decided based on empirical evidence (i.e. SLS results). Per agreement this needs to be concluded in this meeting. </w:t>
            </w:r>
            <w:r>
              <w:rPr>
                <w:rFonts w:ascii="Times" w:eastAsia="Batang" w:hAnsi="Times" w:cs="Times"/>
                <w:color w:val="3333FF"/>
                <w:sz w:val="16"/>
                <w:szCs w:val="18"/>
                <w:lang w:val="en-GB"/>
              </w:rPr>
              <w:t>Since the WA was made conditioned upon the benefit of Alt3 over Alt1</w:t>
            </w:r>
          </w:p>
          <w:p w14:paraId="2E812124" w14:textId="77777777" w:rsidR="000A467F" w:rsidRPr="00893633" w:rsidRDefault="000A467F" w:rsidP="000A467F">
            <w:pPr>
              <w:pStyle w:val="ListParagraph"/>
              <w:numPr>
                <w:ilvl w:val="0"/>
                <w:numId w:val="16"/>
              </w:numPr>
              <w:snapToGrid w:val="0"/>
              <w:spacing w:after="0" w:line="240" w:lineRule="auto"/>
              <w:contextualSpacing/>
              <w:jc w:val="both"/>
              <w:rPr>
                <w:rFonts w:ascii="Times" w:eastAsia="Batang" w:hAnsi="Times" w:cs="Times"/>
                <w:color w:val="3333FF"/>
                <w:sz w:val="16"/>
                <w:szCs w:val="18"/>
                <w:lang w:val="en-GB"/>
              </w:rPr>
            </w:pPr>
            <w:r w:rsidRPr="000409AE">
              <w:rPr>
                <w:rFonts w:ascii="Times" w:eastAsia="Batang" w:hAnsi="Times" w:cs="Times"/>
                <w:color w:val="3333FF"/>
                <w:sz w:val="16"/>
                <w:szCs w:val="18"/>
                <w:lang w:val="en-GB"/>
              </w:rPr>
              <w:t>If there is no confirmed benefit from Alt3 over Alt1 in the alleged scenarios (inter</w:t>
            </w:r>
            <w:r w:rsidRPr="00893633">
              <w:rPr>
                <w:rFonts w:ascii="Times" w:eastAsia="Batang" w:hAnsi="Times" w:cs="Times"/>
                <w:color w:val="3333FF"/>
                <w:sz w:val="16"/>
                <w:szCs w:val="18"/>
                <w:lang w:val="en-GB"/>
              </w:rPr>
              <w:t xml:space="preserve">-site CJT, 500m ISD), the WA should be </w:t>
            </w:r>
            <w:r w:rsidRPr="00893633">
              <w:rPr>
                <w:rFonts w:ascii="Times" w:eastAsia="Batang" w:hAnsi="Times" w:cs="Times"/>
                <w:b/>
                <w:color w:val="3333FF"/>
                <w:sz w:val="16"/>
                <w:szCs w:val="18"/>
                <w:lang w:val="en-GB"/>
              </w:rPr>
              <w:t>reverted</w:t>
            </w:r>
            <w:r w:rsidRPr="00893633">
              <w:rPr>
                <w:rFonts w:ascii="Times" w:eastAsia="Batang" w:hAnsi="Times" w:cs="Times"/>
                <w:color w:val="3333FF"/>
                <w:sz w:val="16"/>
                <w:szCs w:val="18"/>
                <w:lang w:val="en-GB"/>
              </w:rPr>
              <w:t xml:space="preserve"> (hence no support of Alt3). </w:t>
            </w:r>
          </w:p>
          <w:p w14:paraId="2AE12178" w14:textId="77777777" w:rsidR="000A467F" w:rsidRPr="00893633" w:rsidRDefault="000A467F" w:rsidP="000A467F">
            <w:pPr>
              <w:pStyle w:val="ListParagraph"/>
              <w:numPr>
                <w:ilvl w:val="0"/>
                <w:numId w:val="16"/>
              </w:numPr>
              <w:snapToGrid w:val="0"/>
              <w:spacing w:after="0" w:line="240" w:lineRule="auto"/>
              <w:contextualSpacing/>
              <w:jc w:val="both"/>
              <w:rPr>
                <w:rFonts w:ascii="Times" w:eastAsia="Batang" w:hAnsi="Times" w:cs="Times"/>
                <w:color w:val="3333FF"/>
                <w:sz w:val="16"/>
                <w:szCs w:val="20"/>
                <w:lang w:val="en-GB"/>
              </w:rPr>
            </w:pPr>
            <w:r w:rsidRPr="00893633">
              <w:rPr>
                <w:rFonts w:ascii="Times" w:eastAsia="Batang" w:hAnsi="Times" w:cs="Times"/>
                <w:color w:val="3333FF"/>
                <w:sz w:val="16"/>
                <w:szCs w:val="18"/>
                <w:lang w:val="en-GB"/>
              </w:rPr>
              <w:t xml:space="preserve">Otherwise, </w:t>
            </w:r>
            <w:r w:rsidRPr="00893633">
              <w:rPr>
                <w:rFonts w:ascii="Times" w:eastAsia="Batang" w:hAnsi="Times" w:cs="Times"/>
                <w:b/>
                <w:color w:val="3333FF"/>
                <w:sz w:val="16"/>
                <w:szCs w:val="18"/>
                <w:lang w:val="en-GB"/>
              </w:rPr>
              <w:t>confirmed</w:t>
            </w:r>
            <w:r w:rsidRPr="00893633">
              <w:rPr>
                <w:rFonts w:ascii="Times" w:eastAsia="Batang" w:hAnsi="Times" w:cs="Times"/>
                <w:color w:val="3333FF"/>
                <w:sz w:val="16"/>
                <w:szCs w:val="18"/>
                <w:lang w:val="en-GB"/>
              </w:rPr>
              <w:t xml:space="preserve"> as an agreement. </w:t>
            </w:r>
          </w:p>
          <w:p w14:paraId="19CDC5B3" w14:textId="77777777" w:rsidR="000A467F" w:rsidRPr="00893633" w:rsidRDefault="000A467F" w:rsidP="000A467F">
            <w:pPr>
              <w:snapToGrid w:val="0"/>
              <w:rPr>
                <w:rFonts w:eastAsia="Batang"/>
                <w:color w:val="3333FF"/>
                <w:sz w:val="16"/>
                <w:szCs w:val="16"/>
                <w:lang w:val="en-GB"/>
              </w:rPr>
            </w:pPr>
            <w:r w:rsidRPr="00893633">
              <w:rPr>
                <w:rFonts w:eastAsia="Batang"/>
                <w:color w:val="3333FF"/>
                <w:sz w:val="16"/>
                <w:szCs w:val="16"/>
                <w:lang w:val="en-GB"/>
              </w:rPr>
              <w:t>The available SLS results are summarized as follows for the alleged “missing” scenarios from Alt3 proponents in RAN1#110bis-e (500m ISD or larger, inter-site CJT):</w:t>
            </w:r>
          </w:p>
          <w:p w14:paraId="062613FC" w14:textId="77777777" w:rsidR="000A467F" w:rsidRPr="001F199E" w:rsidRDefault="000A467F" w:rsidP="000A467F">
            <w:pPr>
              <w:pStyle w:val="ListParagraph"/>
              <w:numPr>
                <w:ilvl w:val="0"/>
                <w:numId w:val="17"/>
              </w:numPr>
              <w:autoSpaceDE w:val="0"/>
              <w:autoSpaceDN w:val="0"/>
              <w:adjustRightInd w:val="0"/>
              <w:snapToGrid w:val="0"/>
              <w:spacing w:after="0" w:line="240" w:lineRule="auto"/>
              <w:jc w:val="both"/>
              <w:rPr>
                <w:rFonts w:eastAsia="Batang"/>
                <w:color w:val="3333FF"/>
                <w:sz w:val="18"/>
                <w:szCs w:val="16"/>
                <w:lang w:val="en-GB"/>
              </w:rPr>
            </w:pPr>
            <w:r w:rsidRPr="001F199E">
              <w:rPr>
                <w:rFonts w:eastAsia="Batang"/>
                <w:color w:val="3333FF"/>
                <w:sz w:val="18"/>
                <w:szCs w:val="16"/>
                <w:lang w:val="en-GB"/>
              </w:rPr>
              <w:t>“Notable” (small in FL perspective) gain: Huawei (2-3% mean UPT), ZTE (0.2-1.2% mean UPT)</w:t>
            </w:r>
          </w:p>
          <w:p w14:paraId="7DD9679C" w14:textId="77777777" w:rsidR="000A467F" w:rsidRPr="001F199E" w:rsidRDefault="000A467F" w:rsidP="000A467F">
            <w:pPr>
              <w:pStyle w:val="ListParagraph"/>
              <w:numPr>
                <w:ilvl w:val="0"/>
                <w:numId w:val="17"/>
              </w:numPr>
              <w:autoSpaceDE w:val="0"/>
              <w:autoSpaceDN w:val="0"/>
              <w:adjustRightInd w:val="0"/>
              <w:snapToGrid w:val="0"/>
              <w:spacing w:after="0" w:line="240" w:lineRule="auto"/>
              <w:jc w:val="both"/>
              <w:rPr>
                <w:rFonts w:eastAsia="Batang"/>
                <w:color w:val="3333FF"/>
                <w:sz w:val="18"/>
                <w:szCs w:val="16"/>
                <w:lang w:val="en-GB"/>
              </w:rPr>
            </w:pPr>
            <w:r w:rsidRPr="001F199E">
              <w:rPr>
                <w:rFonts w:eastAsia="Batang"/>
                <w:color w:val="3333FF"/>
                <w:sz w:val="18"/>
                <w:szCs w:val="16"/>
                <w:lang w:val="en-GB"/>
              </w:rPr>
              <w:t>No demonstrable gain (</w:t>
            </w:r>
            <w:proofErr w:type="spellStart"/>
            <w:r w:rsidRPr="001F199E">
              <w:rPr>
                <w:rFonts w:eastAsia="Batang"/>
                <w:color w:val="3333FF"/>
                <w:sz w:val="18"/>
                <w:szCs w:val="16"/>
                <w:lang w:val="en-GB"/>
              </w:rPr>
              <w:t>resimulated</w:t>
            </w:r>
            <w:proofErr w:type="spellEnd"/>
            <w:r w:rsidRPr="001F199E">
              <w:rPr>
                <w:rFonts w:eastAsia="Batang"/>
                <w:color w:val="3333FF"/>
                <w:sz w:val="18"/>
                <w:szCs w:val="16"/>
                <w:lang w:val="en-GB"/>
              </w:rPr>
              <w:t xml:space="preserve"> with agreed mode-1): Samsung, vivo, MediaTek</w:t>
            </w:r>
          </w:p>
          <w:p w14:paraId="14733F17" w14:textId="61FEF57F" w:rsidR="000A467F" w:rsidRDefault="000A467F" w:rsidP="00F119EA">
            <w:pPr>
              <w:snapToGrid w:val="0"/>
              <w:rPr>
                <w:sz w:val="20"/>
              </w:rPr>
            </w:pPr>
          </w:p>
        </w:tc>
      </w:tr>
    </w:tbl>
    <w:p w14:paraId="1A5735FE" w14:textId="1EBF196F" w:rsidR="00197557" w:rsidRDefault="00197557" w:rsidP="00F119EA">
      <w:pPr>
        <w:snapToGrid w:val="0"/>
        <w:rPr>
          <w:sz w:val="20"/>
        </w:rPr>
      </w:pPr>
    </w:p>
    <w:p w14:paraId="243F67BB" w14:textId="2F7B3173" w:rsidR="00197557" w:rsidRDefault="00197557" w:rsidP="00F119EA">
      <w:pPr>
        <w:snapToGrid w:val="0"/>
        <w:rPr>
          <w:sz w:val="20"/>
        </w:rPr>
      </w:pPr>
    </w:p>
    <w:p w14:paraId="2424CB51" w14:textId="3C09B667" w:rsidR="00197557" w:rsidRPr="00AB786C" w:rsidRDefault="00197557" w:rsidP="00F119EA">
      <w:pPr>
        <w:snapToGrid w:val="0"/>
      </w:pPr>
      <w:r w:rsidRPr="00AB786C">
        <w:t>Issue 2: Doppler</w:t>
      </w:r>
    </w:p>
    <w:p w14:paraId="5BA76EF9" w14:textId="41593354" w:rsidR="00197557" w:rsidRDefault="00197557" w:rsidP="00F119EA">
      <w:pPr>
        <w:snapToGrid w:val="0"/>
        <w:rPr>
          <w:sz w:val="20"/>
        </w:rPr>
      </w:pPr>
    </w:p>
    <w:tbl>
      <w:tblPr>
        <w:tblStyle w:val="TableGrid"/>
        <w:tblW w:w="0" w:type="auto"/>
        <w:tblLook w:val="04A0" w:firstRow="1" w:lastRow="0" w:firstColumn="1" w:lastColumn="0" w:noHBand="0" w:noVBand="1"/>
      </w:tblPr>
      <w:tblGrid>
        <w:gridCol w:w="9926"/>
      </w:tblGrid>
      <w:tr w:rsidR="00197557" w14:paraId="412C9FB4" w14:textId="77777777" w:rsidTr="00C1781D">
        <w:tc>
          <w:tcPr>
            <w:tcW w:w="9926" w:type="dxa"/>
          </w:tcPr>
          <w:p w14:paraId="68F985C8" w14:textId="77777777" w:rsidR="005F38C6" w:rsidRDefault="005F38C6" w:rsidP="00E36165">
            <w:pPr>
              <w:widowControl w:val="0"/>
              <w:snapToGrid w:val="0"/>
              <w:rPr>
                <w:sz w:val="20"/>
              </w:rPr>
            </w:pPr>
          </w:p>
          <w:p w14:paraId="348C9FB6" w14:textId="77777777" w:rsidR="006D06F9" w:rsidRPr="00F8715A" w:rsidRDefault="006D06F9" w:rsidP="006D06F9">
            <w:pPr>
              <w:snapToGrid w:val="0"/>
              <w:rPr>
                <w:rFonts w:eastAsia="Batang"/>
                <w:sz w:val="20"/>
                <w:szCs w:val="20"/>
                <w:lang w:val="en-GB"/>
              </w:rPr>
            </w:pPr>
            <w:r w:rsidRPr="00C425AA">
              <w:rPr>
                <w:rFonts w:eastAsia="Batang"/>
                <w:b/>
                <w:sz w:val="20"/>
                <w:szCs w:val="16"/>
                <w:u w:val="single"/>
                <w:lang w:val="en-GB"/>
              </w:rPr>
              <w:t xml:space="preserve">Proposal </w:t>
            </w:r>
            <w:r w:rsidRPr="00F8715A">
              <w:rPr>
                <w:rFonts w:eastAsia="Batang"/>
                <w:b/>
                <w:sz w:val="20"/>
                <w:szCs w:val="20"/>
                <w:u w:val="single"/>
                <w:lang w:val="en-GB"/>
              </w:rPr>
              <w:t>2.A.1</w:t>
            </w:r>
            <w:r w:rsidRPr="00F8715A">
              <w:rPr>
                <w:rFonts w:eastAsia="Batang"/>
                <w:sz w:val="20"/>
                <w:szCs w:val="20"/>
                <w:lang w:val="en-GB"/>
              </w:rPr>
              <w:t xml:space="preserve">: </w:t>
            </w:r>
            <w:r w:rsidRPr="00F8715A">
              <w:rPr>
                <w:rFonts w:ascii="Times" w:eastAsia="Batang" w:hAnsi="Times"/>
                <w:sz w:val="20"/>
                <w:szCs w:val="20"/>
                <w:lang w:val="en-GB"/>
              </w:rPr>
              <w:t xml:space="preserve">For the Type-II codebook refinement for high/medium velocities based on Rel-17 </w:t>
            </w:r>
            <w:proofErr w:type="spellStart"/>
            <w:r w:rsidRPr="00F8715A">
              <w:rPr>
                <w:rFonts w:ascii="Times" w:eastAsia="Batang" w:hAnsi="Times"/>
                <w:sz w:val="20"/>
                <w:szCs w:val="20"/>
                <w:lang w:val="en-GB"/>
              </w:rPr>
              <w:t>FeType</w:t>
            </w:r>
            <w:proofErr w:type="spellEnd"/>
            <w:r w:rsidRPr="00F8715A">
              <w:rPr>
                <w:rFonts w:ascii="Times" w:eastAsia="Batang" w:hAnsi="Times"/>
                <w:sz w:val="20"/>
                <w:szCs w:val="20"/>
                <w:lang w:val="en-GB"/>
              </w:rPr>
              <w:t>-II port selection codebook, the legacy Parameter Combinations are fully reused.</w:t>
            </w:r>
          </w:p>
          <w:p w14:paraId="21FF849E" w14:textId="77777777" w:rsidR="00E36165" w:rsidRDefault="00E36165" w:rsidP="00E36165">
            <w:pPr>
              <w:widowControl w:val="0"/>
              <w:snapToGrid w:val="0"/>
              <w:rPr>
                <w:sz w:val="20"/>
              </w:rPr>
            </w:pPr>
          </w:p>
          <w:p w14:paraId="266D123A" w14:textId="77777777" w:rsidR="006D06F9" w:rsidRPr="00B74F4B" w:rsidRDefault="006D06F9" w:rsidP="006D06F9">
            <w:pPr>
              <w:widowControl w:val="0"/>
              <w:snapToGrid w:val="0"/>
              <w:rPr>
                <w:rFonts w:eastAsiaTheme="minorEastAsia"/>
                <w:iCs/>
                <w:color w:val="3333FF"/>
                <w:sz w:val="18"/>
                <w:szCs w:val="18"/>
                <w:lang w:val="en-GB"/>
              </w:rPr>
            </w:pPr>
            <w:bookmarkStart w:id="2" w:name="_GoBack"/>
            <w:r w:rsidRPr="00B74F4B">
              <w:rPr>
                <w:rFonts w:eastAsiaTheme="minorEastAsia"/>
                <w:b/>
                <w:iCs/>
                <w:color w:val="3333FF"/>
                <w:sz w:val="18"/>
                <w:szCs w:val="18"/>
                <w:lang w:val="en-GB"/>
              </w:rPr>
              <w:t>Proposal 2.A.1</w:t>
            </w:r>
            <w:r w:rsidRPr="00B74F4B">
              <w:rPr>
                <w:rFonts w:eastAsiaTheme="minorEastAsia"/>
                <w:iCs/>
                <w:color w:val="3333FF"/>
                <w:sz w:val="18"/>
                <w:szCs w:val="18"/>
                <w:lang w:val="en-GB"/>
              </w:rPr>
              <w:t>:</w:t>
            </w:r>
          </w:p>
          <w:p w14:paraId="70CF6B94" w14:textId="77777777" w:rsidR="006D06F9" w:rsidRPr="00B74F4B" w:rsidRDefault="006D06F9" w:rsidP="006D06F9">
            <w:pPr>
              <w:pStyle w:val="ListParagraph"/>
              <w:widowControl w:val="0"/>
              <w:numPr>
                <w:ilvl w:val="0"/>
                <w:numId w:val="24"/>
              </w:numPr>
              <w:snapToGrid w:val="0"/>
              <w:spacing w:after="0" w:line="240" w:lineRule="auto"/>
              <w:rPr>
                <w:rFonts w:eastAsiaTheme="minorEastAsia"/>
                <w:iCs/>
                <w:color w:val="3333FF"/>
                <w:sz w:val="18"/>
                <w:szCs w:val="18"/>
                <w:lang w:val="en-GB"/>
              </w:rPr>
            </w:pPr>
            <w:r w:rsidRPr="00B74F4B">
              <w:rPr>
                <w:rFonts w:eastAsiaTheme="minorEastAsia"/>
                <w:b/>
                <w:iCs/>
                <w:color w:val="3333FF"/>
                <w:sz w:val="18"/>
                <w:szCs w:val="18"/>
                <w:lang w:val="en-GB"/>
              </w:rPr>
              <w:t>Support/fine</w:t>
            </w:r>
            <w:r w:rsidRPr="00B74F4B">
              <w:rPr>
                <w:rFonts w:eastAsiaTheme="minorEastAsia"/>
                <w:iCs/>
                <w:color w:val="3333FF"/>
                <w:sz w:val="18"/>
                <w:szCs w:val="18"/>
                <w:lang w:val="en-GB"/>
              </w:rPr>
              <w:t>: ZTE, Huawei/</w:t>
            </w:r>
            <w:proofErr w:type="spellStart"/>
            <w:r w:rsidRPr="00B74F4B">
              <w:rPr>
                <w:rFonts w:eastAsiaTheme="minorEastAsia"/>
                <w:iCs/>
                <w:color w:val="3333FF"/>
                <w:sz w:val="18"/>
                <w:szCs w:val="18"/>
                <w:lang w:val="en-GB"/>
              </w:rPr>
              <w:t>HiSi</w:t>
            </w:r>
            <w:proofErr w:type="spellEnd"/>
            <w:r w:rsidRPr="00B74F4B">
              <w:rPr>
                <w:rFonts w:eastAsiaTheme="minorEastAsia"/>
                <w:iCs/>
                <w:color w:val="3333FF"/>
                <w:sz w:val="18"/>
                <w:szCs w:val="18"/>
                <w:lang w:val="en-GB"/>
              </w:rPr>
              <w:t>, Xiaomi, OPPO, Samsung, Nokia/NSB, Lenovo/</w:t>
            </w:r>
            <w:proofErr w:type="spellStart"/>
            <w:r w:rsidRPr="00B74F4B">
              <w:rPr>
                <w:rFonts w:eastAsiaTheme="minorEastAsia"/>
                <w:iCs/>
                <w:color w:val="3333FF"/>
                <w:sz w:val="18"/>
                <w:szCs w:val="18"/>
                <w:lang w:val="en-GB"/>
              </w:rPr>
              <w:t>MotM</w:t>
            </w:r>
            <w:proofErr w:type="spellEnd"/>
            <w:r w:rsidRPr="00B74F4B">
              <w:rPr>
                <w:rFonts w:eastAsiaTheme="minorEastAsia"/>
                <w:iCs/>
                <w:color w:val="3333FF"/>
                <w:sz w:val="18"/>
                <w:szCs w:val="18"/>
                <w:lang w:val="en-GB"/>
              </w:rPr>
              <w:t xml:space="preserve">, Google, vivo, Ericsson, NEC, LG, CATT, CMCC, IDC, Fujitsu, Qualcomm, </w:t>
            </w:r>
            <w:r w:rsidRPr="00B74F4B">
              <w:rPr>
                <w:color w:val="3333FF"/>
                <w:sz w:val="18"/>
                <w:szCs w:val="18"/>
              </w:rPr>
              <w:t>Fraunhofer IIS/HHI, Apple</w:t>
            </w:r>
          </w:p>
          <w:p w14:paraId="360EDF78" w14:textId="77777777" w:rsidR="006D06F9" w:rsidRPr="00B74F4B" w:rsidRDefault="006D06F9" w:rsidP="006D06F9">
            <w:pPr>
              <w:pStyle w:val="ListParagraph"/>
              <w:widowControl w:val="0"/>
              <w:numPr>
                <w:ilvl w:val="0"/>
                <w:numId w:val="24"/>
              </w:numPr>
              <w:snapToGrid w:val="0"/>
              <w:spacing w:after="0" w:line="240" w:lineRule="auto"/>
              <w:rPr>
                <w:rFonts w:eastAsiaTheme="minorEastAsia"/>
                <w:iCs/>
                <w:color w:val="3333FF"/>
                <w:sz w:val="18"/>
                <w:szCs w:val="18"/>
                <w:lang w:val="en-GB"/>
              </w:rPr>
            </w:pPr>
            <w:r w:rsidRPr="00B74F4B">
              <w:rPr>
                <w:rFonts w:eastAsiaTheme="minorEastAsia"/>
                <w:b/>
                <w:iCs/>
                <w:color w:val="3333FF"/>
                <w:sz w:val="18"/>
                <w:szCs w:val="18"/>
                <w:lang w:val="en-GB"/>
              </w:rPr>
              <w:t>Not support</w:t>
            </w:r>
            <w:r w:rsidRPr="00B74F4B">
              <w:rPr>
                <w:rFonts w:eastAsiaTheme="minorEastAsia"/>
                <w:iCs/>
                <w:color w:val="3333FF"/>
                <w:sz w:val="18"/>
                <w:szCs w:val="18"/>
                <w:lang w:val="en-GB"/>
              </w:rPr>
              <w:t>:</w:t>
            </w:r>
          </w:p>
          <w:bookmarkEnd w:id="2"/>
          <w:p w14:paraId="334D8D25" w14:textId="605EF5F7" w:rsidR="006D06F9" w:rsidRPr="006D06F9" w:rsidRDefault="006D06F9" w:rsidP="006D06F9">
            <w:pPr>
              <w:pStyle w:val="ListParagraph"/>
              <w:widowControl w:val="0"/>
              <w:snapToGrid w:val="0"/>
              <w:spacing w:after="0" w:line="240" w:lineRule="auto"/>
              <w:ind w:left="360"/>
              <w:rPr>
                <w:rFonts w:eastAsiaTheme="minorEastAsia"/>
                <w:iCs/>
                <w:sz w:val="18"/>
                <w:szCs w:val="18"/>
                <w:lang w:val="en-GB"/>
              </w:rPr>
            </w:pPr>
          </w:p>
        </w:tc>
      </w:tr>
      <w:tr w:rsidR="006D06F9" w14:paraId="4DC3F04A" w14:textId="77777777" w:rsidTr="00C1781D">
        <w:tc>
          <w:tcPr>
            <w:tcW w:w="9926" w:type="dxa"/>
          </w:tcPr>
          <w:p w14:paraId="00E0C6F1" w14:textId="77777777" w:rsidR="006D06F9" w:rsidRDefault="006D06F9" w:rsidP="00E36165">
            <w:pPr>
              <w:widowControl w:val="0"/>
              <w:snapToGrid w:val="0"/>
              <w:rPr>
                <w:sz w:val="20"/>
              </w:rPr>
            </w:pPr>
          </w:p>
          <w:p w14:paraId="4A3CB68F" w14:textId="77777777" w:rsidR="006D06F9" w:rsidRPr="00A873D9" w:rsidRDefault="006D06F9" w:rsidP="006D06F9">
            <w:pPr>
              <w:widowControl w:val="0"/>
              <w:snapToGrid w:val="0"/>
              <w:jc w:val="both"/>
              <w:rPr>
                <w:rFonts w:eastAsia="SimSun"/>
                <w:sz w:val="20"/>
                <w:szCs w:val="20"/>
                <w:lang w:val="en-GB"/>
              </w:rPr>
            </w:pPr>
            <w:r w:rsidRPr="00A873D9">
              <w:rPr>
                <w:b/>
                <w:sz w:val="20"/>
                <w:szCs w:val="20"/>
                <w:u w:val="single"/>
                <w:lang w:val="en-GB"/>
              </w:rPr>
              <w:t>Conclusion 2.B.1</w:t>
            </w:r>
            <w:r w:rsidRPr="00A873D9">
              <w:rPr>
                <w:sz w:val="20"/>
                <w:szCs w:val="20"/>
                <w:lang w:val="en-GB"/>
              </w:rPr>
              <w:t xml:space="preserve">: For the Rel-18 Type-II codebook refinement for </w:t>
            </w:r>
            <w:r w:rsidRPr="00A873D9">
              <w:rPr>
                <w:rFonts w:ascii="Times" w:eastAsia="Batang" w:hAnsi="Times" w:cs="Times"/>
                <w:sz w:val="20"/>
                <w:szCs w:val="20"/>
                <w:lang w:val="en-GB"/>
              </w:rPr>
              <w:t>high/medium velocities</w:t>
            </w:r>
            <w:r w:rsidRPr="00A873D9">
              <w:rPr>
                <w:sz w:val="20"/>
                <w:szCs w:val="20"/>
                <w:lang w:val="en-GB"/>
              </w:rPr>
              <w:t xml:space="preserve">, regarding CSI calculation and measurement, there is no consensus in supporting the following additional assumption on </w:t>
            </w:r>
            <w:r w:rsidRPr="00A873D9">
              <w:rPr>
                <w:rFonts w:eastAsia="SimSun"/>
                <w:sz w:val="20"/>
                <w:szCs w:val="20"/>
                <w:lang w:val="en-GB"/>
              </w:rPr>
              <w:t>PDSCH EPRE assumption for CQI calculation:</w:t>
            </w:r>
          </w:p>
          <w:p w14:paraId="16346FD5" w14:textId="77777777" w:rsidR="006D06F9" w:rsidRPr="00A873D9" w:rsidRDefault="006D06F9" w:rsidP="006D06F9">
            <w:pPr>
              <w:numPr>
                <w:ilvl w:val="0"/>
                <w:numId w:val="22"/>
              </w:numPr>
              <w:jc w:val="both"/>
              <w:rPr>
                <w:rFonts w:eastAsia="SimSun"/>
                <w:sz w:val="20"/>
                <w:szCs w:val="20"/>
                <w:lang w:eastAsia="zh-CN"/>
              </w:rPr>
            </w:pPr>
            <w:r w:rsidRPr="00A873D9">
              <w:rPr>
                <w:rFonts w:eastAsia="SimSun" w:hint="eastAsia"/>
                <w:sz w:val="20"/>
                <w:szCs w:val="20"/>
                <w:lang w:val="en-GB" w:eastAsia="zh-CN"/>
              </w:rPr>
              <w:lastRenderedPageBreak/>
              <w:t>A</w:t>
            </w:r>
            <w:r w:rsidRPr="00A873D9">
              <w:rPr>
                <w:rFonts w:eastAsia="SimSun"/>
                <w:sz w:val="20"/>
                <w:szCs w:val="20"/>
                <w:lang w:val="en-GB" w:eastAsia="zh-CN"/>
              </w:rPr>
              <w:t xml:space="preserve">lt 2: The assumed </w:t>
            </w:r>
            <w:r w:rsidRPr="00A873D9">
              <w:rPr>
                <w:rFonts w:eastAsia="SimSun"/>
                <w:sz w:val="20"/>
                <w:szCs w:val="20"/>
                <w:lang w:val="en-GB"/>
              </w:rPr>
              <w:t>PDSCH EPRE</w:t>
            </w:r>
            <w:r w:rsidRPr="00A873D9">
              <w:rPr>
                <w:rFonts w:eastAsia="SimSun"/>
                <w:sz w:val="20"/>
                <w:szCs w:val="20"/>
                <w:lang w:val="en-GB" w:eastAsia="zh-CN"/>
              </w:rPr>
              <w:t xml:space="preserve"> of all the </w:t>
            </w:r>
            <w:r w:rsidRPr="00477F1F">
              <w:rPr>
                <w:rFonts w:eastAsia="SimSun"/>
                <w:i/>
                <w:sz w:val="20"/>
                <w:szCs w:val="20"/>
                <w:lang w:val="en-GB" w:eastAsia="zh-CN"/>
              </w:rPr>
              <w:t>K</w:t>
            </w:r>
            <w:r w:rsidRPr="00A873D9">
              <w:rPr>
                <w:rFonts w:eastAsia="SimSun"/>
                <w:sz w:val="20"/>
                <w:szCs w:val="20"/>
                <w:lang w:val="en-GB" w:eastAsia="zh-CN"/>
              </w:rPr>
              <w:t xml:space="preserve"> CSI-RS resources follows the configured </w:t>
            </w:r>
            <w:proofErr w:type="spellStart"/>
            <w:r w:rsidRPr="00A873D9">
              <w:rPr>
                <w:rFonts w:eastAsia="SimSun"/>
                <w:i/>
                <w:iCs/>
                <w:sz w:val="20"/>
                <w:szCs w:val="20"/>
                <w:lang w:eastAsia="zh-CN"/>
              </w:rPr>
              <w:t>powerControlOffset</w:t>
            </w:r>
            <w:proofErr w:type="spellEnd"/>
            <w:r w:rsidRPr="00A873D9">
              <w:rPr>
                <w:rFonts w:eastAsia="SimSun"/>
                <w:sz w:val="20"/>
                <w:szCs w:val="20"/>
                <w:lang w:eastAsia="zh-CN"/>
              </w:rPr>
              <w:t xml:space="preserve"> value of one fixed CSI-RS resource, e.g. the first one</w:t>
            </w:r>
          </w:p>
          <w:p w14:paraId="1267D40A" w14:textId="77777777" w:rsidR="006D06F9" w:rsidRDefault="006D06F9" w:rsidP="00E36165">
            <w:pPr>
              <w:widowControl w:val="0"/>
              <w:snapToGrid w:val="0"/>
              <w:rPr>
                <w:sz w:val="20"/>
              </w:rPr>
            </w:pPr>
          </w:p>
          <w:p w14:paraId="551C5914" w14:textId="2823BCAD" w:rsidR="006D06F9" w:rsidRPr="004666A5" w:rsidRDefault="006D06F9" w:rsidP="006D06F9">
            <w:pPr>
              <w:jc w:val="both"/>
              <w:rPr>
                <w:rFonts w:ascii="Times" w:eastAsia="Batang" w:hAnsi="Times"/>
                <w:color w:val="3333FF"/>
                <w:sz w:val="18"/>
                <w:szCs w:val="20"/>
                <w:lang w:val="en-GB"/>
              </w:rPr>
            </w:pPr>
            <w:r w:rsidRPr="00180236">
              <w:rPr>
                <w:rFonts w:eastAsia="Batang"/>
                <w:b/>
                <w:color w:val="3333FF"/>
                <w:sz w:val="20"/>
                <w:szCs w:val="18"/>
                <w:u w:val="single"/>
                <w:lang w:val="en-GB"/>
              </w:rPr>
              <w:t>FL Note</w:t>
            </w:r>
            <w:r>
              <w:rPr>
                <w:rFonts w:eastAsia="Batang"/>
                <w:color w:val="3333FF"/>
                <w:sz w:val="20"/>
                <w:szCs w:val="18"/>
                <w:lang w:val="en-GB"/>
              </w:rPr>
              <w:t xml:space="preserve">: </w:t>
            </w: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756F66B4" w14:textId="74B30230" w:rsidR="006D06F9" w:rsidRDefault="006D06F9" w:rsidP="00E36165">
            <w:pPr>
              <w:widowControl w:val="0"/>
              <w:snapToGrid w:val="0"/>
              <w:rPr>
                <w:sz w:val="20"/>
              </w:rPr>
            </w:pPr>
          </w:p>
        </w:tc>
      </w:tr>
      <w:tr w:rsidR="006D06F9" w14:paraId="6182B2A8" w14:textId="77777777" w:rsidTr="00C1781D">
        <w:tc>
          <w:tcPr>
            <w:tcW w:w="9926" w:type="dxa"/>
          </w:tcPr>
          <w:p w14:paraId="7747620F" w14:textId="77777777" w:rsidR="006D06F9" w:rsidRDefault="006D06F9" w:rsidP="00E36165">
            <w:pPr>
              <w:widowControl w:val="0"/>
              <w:snapToGrid w:val="0"/>
              <w:rPr>
                <w:sz w:val="20"/>
              </w:rPr>
            </w:pPr>
          </w:p>
          <w:p w14:paraId="0889C1C1" w14:textId="77777777" w:rsidR="00EC2A77" w:rsidRPr="00253424" w:rsidRDefault="00EC2A77" w:rsidP="00EC2A77">
            <w:pPr>
              <w:widowControl w:val="0"/>
              <w:snapToGrid w:val="0"/>
              <w:rPr>
                <w:sz w:val="20"/>
              </w:rPr>
            </w:pPr>
            <w:r w:rsidRPr="00253424">
              <w:rPr>
                <w:b/>
                <w:sz w:val="20"/>
                <w:u w:val="single"/>
              </w:rPr>
              <w:t>Proposal 2.C.</w:t>
            </w:r>
            <w:r>
              <w:rPr>
                <w:b/>
                <w:sz w:val="20"/>
                <w:u w:val="single"/>
              </w:rPr>
              <w:t>1</w:t>
            </w:r>
            <w:r w:rsidRPr="00253424">
              <w:rPr>
                <w:sz w:val="20"/>
              </w:rPr>
              <w:t xml:space="preserve">: </w:t>
            </w:r>
            <w:r w:rsidRPr="00253424">
              <w:rPr>
                <w:sz w:val="20"/>
                <w:lang w:val="en-GB"/>
              </w:rPr>
              <w:t xml:space="preserve">For the Rel-18 Type-II codebook refinement for high/medium velocities, </w:t>
            </w:r>
            <w:r w:rsidRPr="00253424">
              <w:rPr>
                <w:rFonts w:eastAsia="Batang"/>
                <w:sz w:val="20"/>
                <w:lang w:val="en-GB"/>
              </w:rPr>
              <w:t xml:space="preserve">regarding the CPU occupation: </w:t>
            </w:r>
            <w:r w:rsidRPr="00253424">
              <w:rPr>
                <w:sz w:val="20"/>
              </w:rPr>
              <w:t>O</w:t>
            </w:r>
            <w:r w:rsidRPr="00253424">
              <w:rPr>
                <w:sz w:val="20"/>
                <w:vertAlign w:val="subscript"/>
              </w:rPr>
              <w:t>CPU</w:t>
            </w:r>
            <w:r w:rsidRPr="00253424">
              <w:rPr>
                <w:sz w:val="20"/>
              </w:rPr>
              <w:t xml:space="preserve"> = </w:t>
            </w:r>
            <w:proofErr w:type="gramStart"/>
            <w:r>
              <w:rPr>
                <w:sz w:val="20"/>
              </w:rPr>
              <w:t>Y</w:t>
            </w:r>
            <w:r w:rsidRPr="00253424">
              <w:rPr>
                <w:sz w:val="20"/>
              </w:rPr>
              <w:t>.N</w:t>
            </w:r>
            <w:proofErr w:type="gramEnd"/>
            <w:r w:rsidRPr="00253424">
              <w:rPr>
                <w:sz w:val="20"/>
                <w:vertAlign w:val="subscript"/>
              </w:rPr>
              <w:t xml:space="preserve">4 </w:t>
            </w:r>
            <w:r>
              <w:rPr>
                <w:sz w:val="20"/>
              </w:rPr>
              <w:t>[</w:t>
            </w:r>
            <w:r w:rsidRPr="00253424">
              <w:rPr>
                <w:sz w:val="20"/>
              </w:rPr>
              <w:t>+4</w:t>
            </w:r>
            <w:r>
              <w:rPr>
                <w:sz w:val="20"/>
              </w:rPr>
              <w:t>]</w:t>
            </w:r>
            <w:r w:rsidRPr="00253424">
              <w:rPr>
                <w:sz w:val="20"/>
              </w:rPr>
              <w:t xml:space="preserve"> when P/SP-CSI-RS is configured for CMR, or  O</w:t>
            </w:r>
            <w:r w:rsidRPr="00253424">
              <w:rPr>
                <w:sz w:val="20"/>
                <w:vertAlign w:val="subscript"/>
              </w:rPr>
              <w:t>CPU</w:t>
            </w:r>
            <w:r w:rsidRPr="00253424">
              <w:rPr>
                <w:sz w:val="20"/>
              </w:rPr>
              <w:t xml:space="preserve"> = </w:t>
            </w:r>
            <w:r>
              <w:rPr>
                <w:sz w:val="20"/>
              </w:rPr>
              <w:t>Y</w:t>
            </w:r>
            <w:r w:rsidRPr="00253424">
              <w:rPr>
                <w:sz w:val="20"/>
              </w:rPr>
              <w:t>.K</w:t>
            </w:r>
            <w:r w:rsidRPr="00253424">
              <w:rPr>
                <w:sz w:val="20"/>
                <w:vertAlign w:val="subscript"/>
              </w:rPr>
              <w:t xml:space="preserve"> </w:t>
            </w:r>
            <w:r w:rsidRPr="00253424">
              <w:rPr>
                <w:sz w:val="20"/>
              </w:rPr>
              <w:t xml:space="preserve"> when AP-CSI-RS is configured for CMR</w:t>
            </w:r>
          </w:p>
          <w:p w14:paraId="27DAB699" w14:textId="77777777" w:rsidR="00EC2A77" w:rsidRPr="00A406C5" w:rsidRDefault="00EC2A77" w:rsidP="00EC2A77">
            <w:pPr>
              <w:pStyle w:val="ListParagraph"/>
              <w:widowControl w:val="0"/>
              <w:numPr>
                <w:ilvl w:val="0"/>
                <w:numId w:val="39"/>
              </w:numPr>
              <w:snapToGrid w:val="0"/>
              <w:spacing w:after="0" w:line="240" w:lineRule="auto"/>
              <w:contextualSpacing/>
              <w:rPr>
                <w:rFonts w:eastAsia="Batang"/>
                <w:sz w:val="20"/>
                <w:lang w:val="en-GB"/>
              </w:rPr>
            </w:pPr>
            <w:r>
              <w:rPr>
                <w:sz w:val="20"/>
              </w:rPr>
              <w:t>Y</w:t>
            </w:r>
            <w:r w:rsidRPr="00253424">
              <w:rPr>
                <w:sz w:val="20"/>
              </w:rPr>
              <w:t xml:space="preserve">≥1 </w:t>
            </w:r>
            <w:r w:rsidRPr="00EC2A77">
              <w:rPr>
                <w:sz w:val="20"/>
                <w:highlight w:val="yellow"/>
              </w:rPr>
              <w:t>[</w:t>
            </w:r>
            <w:r w:rsidRPr="00EC2A77">
              <w:rPr>
                <w:sz w:val="20"/>
                <w:highlight w:val="yellow"/>
              </w:rPr>
              <w:t>when N</w:t>
            </w:r>
            <w:r w:rsidRPr="00EC2A77">
              <w:rPr>
                <w:sz w:val="20"/>
                <w:highlight w:val="yellow"/>
                <w:vertAlign w:val="subscript"/>
              </w:rPr>
              <w:t>4</w:t>
            </w:r>
            <w:r w:rsidRPr="00EC2A77">
              <w:rPr>
                <w:sz w:val="20"/>
                <w:highlight w:val="yellow"/>
              </w:rPr>
              <w:t>&gt;1,</w:t>
            </w:r>
            <w:r w:rsidRPr="00EC2A77">
              <w:rPr>
                <w:sz w:val="20"/>
                <w:highlight w:val="yellow"/>
              </w:rPr>
              <w:t>]</w:t>
            </w:r>
            <w:r w:rsidRPr="00253424">
              <w:rPr>
                <w:sz w:val="20"/>
              </w:rPr>
              <w:t xml:space="preserve"> is defined based on UE capabilities and determined by the UE, and can be different between P/SP-CSI-RS and AP-CSI-RS</w:t>
            </w:r>
            <w:r>
              <w:rPr>
                <w:sz w:val="20"/>
              </w:rPr>
              <w:t xml:space="preserve">. </w:t>
            </w:r>
            <w:r w:rsidRPr="00EC2A77">
              <w:rPr>
                <w:sz w:val="20"/>
                <w:highlight w:val="yellow"/>
              </w:rPr>
              <w:t>[</w:t>
            </w:r>
            <w:r w:rsidRPr="00EC2A77">
              <w:rPr>
                <w:sz w:val="20"/>
                <w:highlight w:val="yellow"/>
              </w:rPr>
              <w:t>Else, Y=1 when N</w:t>
            </w:r>
            <w:r w:rsidRPr="00EC2A77">
              <w:rPr>
                <w:sz w:val="20"/>
                <w:highlight w:val="yellow"/>
                <w:vertAlign w:val="subscript"/>
              </w:rPr>
              <w:t>4</w:t>
            </w:r>
            <w:r w:rsidRPr="00EC2A77">
              <w:rPr>
                <w:sz w:val="20"/>
                <w:highlight w:val="yellow"/>
              </w:rPr>
              <w:t>=1</w:t>
            </w:r>
            <w:r w:rsidRPr="00EC2A77">
              <w:rPr>
                <w:sz w:val="20"/>
                <w:highlight w:val="yellow"/>
              </w:rPr>
              <w:t>]</w:t>
            </w:r>
          </w:p>
          <w:p w14:paraId="0C9BC8E0" w14:textId="77777777" w:rsidR="00EC2A77" w:rsidRPr="00253424" w:rsidRDefault="00EC2A77" w:rsidP="00EC2A77">
            <w:pPr>
              <w:pStyle w:val="ListParagraph"/>
              <w:widowControl w:val="0"/>
              <w:numPr>
                <w:ilvl w:val="0"/>
                <w:numId w:val="39"/>
              </w:numPr>
              <w:snapToGrid w:val="0"/>
              <w:spacing w:after="0" w:line="240" w:lineRule="auto"/>
              <w:contextualSpacing/>
              <w:rPr>
                <w:rFonts w:eastAsia="Batang"/>
                <w:sz w:val="20"/>
                <w:lang w:val="en-GB"/>
              </w:rPr>
            </w:pPr>
            <w:r w:rsidRPr="00253424">
              <w:rPr>
                <w:sz w:val="20"/>
              </w:rPr>
              <w:t xml:space="preserve">FFS: Whether the supported value(s) of </w:t>
            </w:r>
            <w:r>
              <w:rPr>
                <w:sz w:val="20"/>
              </w:rPr>
              <w:t>Y</w:t>
            </w:r>
            <w:r w:rsidRPr="00253424">
              <w:rPr>
                <w:sz w:val="20"/>
              </w:rPr>
              <w:t xml:space="preserve"> can depend on codebook parameter values</w:t>
            </w:r>
          </w:p>
          <w:p w14:paraId="4F76032E" w14:textId="77777777" w:rsidR="00EC2A77" w:rsidRPr="00253424" w:rsidRDefault="00EC2A77" w:rsidP="00EC2A77">
            <w:pPr>
              <w:pStyle w:val="ListParagraph"/>
              <w:widowControl w:val="0"/>
              <w:numPr>
                <w:ilvl w:val="0"/>
                <w:numId w:val="39"/>
              </w:numPr>
              <w:snapToGrid w:val="0"/>
              <w:spacing w:after="0" w:line="240" w:lineRule="auto"/>
              <w:contextualSpacing/>
              <w:rPr>
                <w:rFonts w:eastAsia="Batang"/>
                <w:sz w:val="20"/>
                <w:lang w:val="en-GB"/>
              </w:rPr>
            </w:pPr>
            <w:r w:rsidRPr="00253424">
              <w:rPr>
                <w:sz w:val="20"/>
              </w:rPr>
              <w:t>The legacy specification on CPU pools is fully reused</w:t>
            </w:r>
          </w:p>
          <w:p w14:paraId="12F49ED7" w14:textId="77777777" w:rsidR="00EC2A77" w:rsidRDefault="00EC2A77" w:rsidP="00E36165">
            <w:pPr>
              <w:widowControl w:val="0"/>
              <w:snapToGrid w:val="0"/>
              <w:rPr>
                <w:sz w:val="20"/>
              </w:rPr>
            </w:pPr>
          </w:p>
          <w:p w14:paraId="4D7E47C4" w14:textId="77777777" w:rsidR="00EC2A77" w:rsidRPr="00EC2A77" w:rsidRDefault="00EC2A77" w:rsidP="00EC2A77">
            <w:pPr>
              <w:widowControl w:val="0"/>
              <w:snapToGrid w:val="0"/>
              <w:rPr>
                <w:rFonts w:eastAsia="Batang"/>
                <w:b/>
                <w:color w:val="3333FF"/>
                <w:sz w:val="18"/>
                <w:szCs w:val="18"/>
                <w:lang w:val="en-GB"/>
              </w:rPr>
            </w:pPr>
            <w:r w:rsidRPr="00EC2A77">
              <w:rPr>
                <w:rFonts w:eastAsia="Batang"/>
                <w:b/>
                <w:color w:val="3333FF"/>
                <w:sz w:val="18"/>
                <w:szCs w:val="18"/>
                <w:lang w:val="en-GB"/>
              </w:rPr>
              <w:t>Proposal 2.C.1:</w:t>
            </w:r>
          </w:p>
          <w:p w14:paraId="009403BF" w14:textId="77777777" w:rsidR="00EC2A77" w:rsidRPr="00EC2A77" w:rsidRDefault="00EC2A77" w:rsidP="00EC2A77">
            <w:pPr>
              <w:pStyle w:val="ListParagraph"/>
              <w:widowControl w:val="0"/>
              <w:numPr>
                <w:ilvl w:val="0"/>
                <w:numId w:val="40"/>
              </w:numPr>
              <w:snapToGrid w:val="0"/>
              <w:spacing w:after="0" w:line="240" w:lineRule="auto"/>
              <w:rPr>
                <w:rFonts w:eastAsia="Batang"/>
                <w:color w:val="3333FF"/>
                <w:sz w:val="18"/>
                <w:szCs w:val="18"/>
                <w:lang w:val="en-GB"/>
              </w:rPr>
            </w:pPr>
            <w:r w:rsidRPr="00EC2A77">
              <w:rPr>
                <w:rFonts w:eastAsia="Batang"/>
                <w:b/>
                <w:color w:val="3333FF"/>
                <w:sz w:val="18"/>
                <w:szCs w:val="18"/>
                <w:lang w:val="en-GB"/>
              </w:rPr>
              <w:t xml:space="preserve">Support/fine: </w:t>
            </w:r>
            <w:r w:rsidRPr="00EC2A77">
              <w:rPr>
                <w:rFonts w:eastAsia="Batang"/>
                <w:color w:val="3333FF"/>
                <w:sz w:val="18"/>
                <w:szCs w:val="18"/>
                <w:lang w:val="en-GB"/>
              </w:rPr>
              <w:t>MediaTek, vivo, Qualcomm (with +4), Samsung, Ericsson, Nokia/NSB, Huawei/</w:t>
            </w:r>
            <w:proofErr w:type="spellStart"/>
            <w:r w:rsidRPr="00EC2A77">
              <w:rPr>
                <w:rFonts w:eastAsia="Batang"/>
                <w:color w:val="3333FF"/>
                <w:sz w:val="18"/>
                <w:szCs w:val="18"/>
                <w:lang w:val="en-GB"/>
              </w:rPr>
              <w:t>HiSi</w:t>
            </w:r>
            <w:proofErr w:type="spellEnd"/>
            <w:r w:rsidRPr="00EC2A77">
              <w:rPr>
                <w:rFonts w:eastAsia="Batang"/>
                <w:color w:val="3333FF"/>
                <w:sz w:val="18"/>
                <w:szCs w:val="18"/>
                <w:lang w:val="en-GB"/>
              </w:rPr>
              <w:t>,</w:t>
            </w:r>
            <w:r w:rsidRPr="00EC2A77">
              <w:rPr>
                <w:rFonts w:eastAsia="Batang"/>
                <w:b/>
                <w:color w:val="3333FF"/>
                <w:sz w:val="18"/>
                <w:szCs w:val="18"/>
                <w:lang w:val="en-GB"/>
              </w:rPr>
              <w:t xml:space="preserve"> </w:t>
            </w:r>
            <w:proofErr w:type="spellStart"/>
            <w:r w:rsidRPr="00EC2A77">
              <w:rPr>
                <w:rFonts w:eastAsia="Batang"/>
                <w:color w:val="3333FF"/>
                <w:sz w:val="18"/>
                <w:szCs w:val="18"/>
                <w:lang w:val="en-GB"/>
              </w:rPr>
              <w:t>Spreadtrum</w:t>
            </w:r>
            <w:proofErr w:type="spellEnd"/>
            <w:r w:rsidRPr="00EC2A77">
              <w:rPr>
                <w:rFonts w:eastAsia="Batang"/>
                <w:color w:val="3333FF"/>
                <w:sz w:val="18"/>
                <w:szCs w:val="18"/>
                <w:lang w:val="en-GB"/>
              </w:rPr>
              <w:t>, Xiaomi, Lenovo/</w:t>
            </w:r>
            <w:proofErr w:type="spellStart"/>
            <w:r w:rsidRPr="00EC2A77">
              <w:rPr>
                <w:rFonts w:eastAsia="Batang"/>
                <w:color w:val="3333FF"/>
                <w:sz w:val="18"/>
                <w:szCs w:val="18"/>
                <w:lang w:val="en-GB"/>
              </w:rPr>
              <w:t>MotM</w:t>
            </w:r>
            <w:proofErr w:type="spellEnd"/>
            <w:r w:rsidRPr="00EC2A77">
              <w:rPr>
                <w:rFonts w:eastAsia="Batang"/>
                <w:color w:val="3333FF"/>
                <w:sz w:val="18"/>
                <w:szCs w:val="18"/>
                <w:lang w:val="en-GB"/>
              </w:rPr>
              <w:t xml:space="preserve">, Apple, Google, CATT, NEC, CMCC, LG (w/o +4), OPPO (w/o +4), Intel (w/o +4), IDC, Fujitsu, </w:t>
            </w:r>
            <w:proofErr w:type="spellStart"/>
            <w:r w:rsidRPr="00EC2A77">
              <w:rPr>
                <w:rFonts w:eastAsia="Batang"/>
                <w:color w:val="3333FF"/>
                <w:sz w:val="18"/>
                <w:szCs w:val="18"/>
                <w:lang w:val="en-GB"/>
              </w:rPr>
              <w:t>Spreadtrum</w:t>
            </w:r>
            <w:proofErr w:type="spellEnd"/>
            <w:r w:rsidRPr="00EC2A77">
              <w:rPr>
                <w:rFonts w:eastAsia="Batang"/>
                <w:color w:val="3333FF"/>
                <w:sz w:val="18"/>
                <w:szCs w:val="18"/>
                <w:lang w:val="en-GB"/>
              </w:rPr>
              <w:t xml:space="preserve"> (w/o +4), </w:t>
            </w:r>
            <w:r w:rsidRPr="00EC2A77">
              <w:rPr>
                <w:color w:val="3333FF"/>
                <w:sz w:val="18"/>
                <w:szCs w:val="18"/>
              </w:rPr>
              <w:t>Fraunhofer IIS/HHI,</w:t>
            </w:r>
          </w:p>
          <w:p w14:paraId="49606C2F" w14:textId="77777777" w:rsidR="00EC2A77" w:rsidRPr="00EC2A77" w:rsidRDefault="00EC2A77" w:rsidP="00EC2A77">
            <w:pPr>
              <w:pStyle w:val="ListParagraph"/>
              <w:widowControl w:val="0"/>
              <w:numPr>
                <w:ilvl w:val="0"/>
                <w:numId w:val="40"/>
              </w:numPr>
              <w:snapToGrid w:val="0"/>
              <w:spacing w:after="0" w:line="240" w:lineRule="auto"/>
              <w:rPr>
                <w:rFonts w:eastAsia="Batang"/>
                <w:color w:val="3333FF"/>
                <w:sz w:val="18"/>
                <w:szCs w:val="18"/>
                <w:lang w:val="en-GB"/>
              </w:rPr>
            </w:pPr>
            <w:r w:rsidRPr="00EC2A77">
              <w:rPr>
                <w:rFonts w:eastAsia="Batang"/>
                <w:b/>
                <w:color w:val="3333FF"/>
                <w:sz w:val="18"/>
                <w:szCs w:val="18"/>
                <w:lang w:val="en-GB"/>
              </w:rPr>
              <w:t>Not support</w:t>
            </w:r>
            <w:r w:rsidRPr="00EC2A77">
              <w:rPr>
                <w:rFonts w:eastAsia="Batang"/>
                <w:color w:val="3333FF"/>
                <w:sz w:val="18"/>
                <w:szCs w:val="18"/>
                <w:lang w:val="en-GB"/>
              </w:rPr>
              <w:t>: Apple (Y=1 when N4=1 not acceptable)</w:t>
            </w:r>
          </w:p>
          <w:p w14:paraId="49371739" w14:textId="2163F682" w:rsidR="00EC2A77" w:rsidRDefault="00EC2A77" w:rsidP="00E36165">
            <w:pPr>
              <w:widowControl w:val="0"/>
              <w:snapToGrid w:val="0"/>
              <w:rPr>
                <w:sz w:val="20"/>
              </w:rPr>
            </w:pPr>
          </w:p>
        </w:tc>
      </w:tr>
      <w:tr w:rsidR="006D06F9" w14:paraId="1C7E7689" w14:textId="77777777" w:rsidTr="00C1781D">
        <w:tc>
          <w:tcPr>
            <w:tcW w:w="9926" w:type="dxa"/>
          </w:tcPr>
          <w:p w14:paraId="0A557E88" w14:textId="77777777" w:rsidR="006D06F9" w:rsidRDefault="006D06F9" w:rsidP="00E36165">
            <w:pPr>
              <w:widowControl w:val="0"/>
              <w:snapToGrid w:val="0"/>
              <w:rPr>
                <w:sz w:val="20"/>
              </w:rPr>
            </w:pPr>
          </w:p>
          <w:p w14:paraId="0CE3DF02" w14:textId="77777777" w:rsidR="00EC2A77" w:rsidRDefault="00EC2A77" w:rsidP="00EC2A77">
            <w:pPr>
              <w:rPr>
                <w:sz w:val="20"/>
              </w:rPr>
            </w:pPr>
            <w:r w:rsidRPr="00120F04">
              <w:rPr>
                <w:b/>
                <w:sz w:val="20"/>
                <w:u w:val="single"/>
              </w:rPr>
              <w:t>Proposal 2.C.2</w:t>
            </w:r>
            <w:r>
              <w:rPr>
                <w:sz w:val="20"/>
              </w:rPr>
              <w:t xml:space="preserve">: </w:t>
            </w:r>
            <w:r w:rsidRPr="00253424">
              <w:rPr>
                <w:sz w:val="20"/>
                <w:lang w:val="en-GB"/>
              </w:rPr>
              <w:t>For the Rel-18 Type-II codebook refinement for high/medium velocities,</w:t>
            </w:r>
            <w:r>
              <w:rPr>
                <w:sz w:val="20"/>
                <w:lang w:val="en-GB"/>
              </w:rPr>
              <w:t xml:space="preserve"> regarding Z/Z’</w:t>
            </w:r>
          </w:p>
          <w:p w14:paraId="1CEEFAAA" w14:textId="77777777" w:rsidR="00EC2A77" w:rsidRPr="00DF6337" w:rsidRDefault="00EC2A77" w:rsidP="00EC2A77">
            <w:pPr>
              <w:pStyle w:val="ListParagraph"/>
              <w:numPr>
                <w:ilvl w:val="0"/>
                <w:numId w:val="58"/>
              </w:numPr>
              <w:snapToGrid w:val="0"/>
              <w:spacing w:after="0" w:line="240" w:lineRule="auto"/>
              <w:jc w:val="both"/>
              <w:rPr>
                <w:sz w:val="20"/>
                <w:lang w:val="en-GB"/>
              </w:rPr>
            </w:pPr>
            <w:r w:rsidRPr="00DF6337">
              <w:rPr>
                <w:bCs/>
                <w:sz w:val="20"/>
              </w:rPr>
              <w:t>For N</w:t>
            </w:r>
            <w:r>
              <w:rPr>
                <w:bCs/>
                <w:sz w:val="20"/>
                <w:vertAlign w:val="subscript"/>
              </w:rPr>
              <w:t>4</w:t>
            </w:r>
            <w:r w:rsidRPr="00DF6337">
              <w:rPr>
                <w:bCs/>
                <w:sz w:val="20"/>
              </w:rPr>
              <w:t>=1: reuse legacy Z’ values</w:t>
            </w:r>
          </w:p>
          <w:p w14:paraId="1713024F" w14:textId="77777777" w:rsidR="00EC2A77" w:rsidRPr="00DF6337" w:rsidRDefault="00EC2A77" w:rsidP="00EC2A77">
            <w:pPr>
              <w:pStyle w:val="ListParagraph"/>
              <w:numPr>
                <w:ilvl w:val="0"/>
                <w:numId w:val="58"/>
              </w:numPr>
              <w:snapToGrid w:val="0"/>
              <w:spacing w:after="0" w:line="240" w:lineRule="auto"/>
              <w:jc w:val="both"/>
              <w:rPr>
                <w:sz w:val="20"/>
                <w:lang w:val="en-GB"/>
              </w:rPr>
            </w:pPr>
            <w:r w:rsidRPr="00DF6337">
              <w:rPr>
                <w:bCs/>
                <w:sz w:val="20"/>
              </w:rPr>
              <w:t>For N</w:t>
            </w:r>
            <w:r>
              <w:rPr>
                <w:bCs/>
                <w:sz w:val="20"/>
                <w:vertAlign w:val="subscript"/>
              </w:rPr>
              <w:t>4</w:t>
            </w:r>
            <w:r w:rsidRPr="00DF6337">
              <w:rPr>
                <w:bCs/>
                <w:sz w:val="20"/>
              </w:rPr>
              <w:t>&gt;1, introduce two UE capabilities:</w:t>
            </w:r>
          </w:p>
          <w:p w14:paraId="4F4C4D2A" w14:textId="77777777" w:rsidR="00EC2A77" w:rsidRPr="00DF6337" w:rsidRDefault="00EC2A77" w:rsidP="00EC2A77">
            <w:pPr>
              <w:pStyle w:val="ListParagraph"/>
              <w:numPr>
                <w:ilvl w:val="1"/>
                <w:numId w:val="58"/>
              </w:numPr>
              <w:snapToGrid w:val="0"/>
              <w:spacing w:after="0" w:line="240" w:lineRule="auto"/>
              <w:jc w:val="both"/>
              <w:rPr>
                <w:sz w:val="20"/>
                <w:lang w:val="en-GB"/>
              </w:rPr>
            </w:pPr>
            <w:r w:rsidRPr="00DF6337">
              <w:rPr>
                <w:bCs/>
                <w:sz w:val="20"/>
              </w:rPr>
              <w:t>Capability 1: Reuse legacy Z’ values</w:t>
            </w:r>
          </w:p>
          <w:p w14:paraId="3D393480" w14:textId="77777777" w:rsidR="00EC2A77" w:rsidRPr="00DF6337" w:rsidRDefault="00EC2A77" w:rsidP="00EC2A77">
            <w:pPr>
              <w:pStyle w:val="ListParagraph"/>
              <w:numPr>
                <w:ilvl w:val="1"/>
                <w:numId w:val="58"/>
              </w:numPr>
              <w:snapToGrid w:val="0"/>
              <w:spacing w:after="0" w:line="240" w:lineRule="auto"/>
              <w:jc w:val="both"/>
              <w:rPr>
                <w:sz w:val="20"/>
                <w:lang w:val="en-GB"/>
              </w:rPr>
            </w:pPr>
            <w:r w:rsidRPr="00DF6337">
              <w:rPr>
                <w:bCs/>
                <w:sz w:val="20"/>
              </w:rPr>
              <w:t xml:space="preserve">Capability 2: Legacy Z’ values + r  </w:t>
            </w:r>
          </w:p>
          <w:p w14:paraId="569FF016" w14:textId="77777777" w:rsidR="00EC2A77" w:rsidRPr="00DF6337" w:rsidRDefault="00EC2A77" w:rsidP="00EC2A77">
            <w:pPr>
              <w:pStyle w:val="ListParagraph"/>
              <w:numPr>
                <w:ilvl w:val="2"/>
                <w:numId w:val="58"/>
              </w:numPr>
              <w:snapToGrid w:val="0"/>
              <w:spacing w:after="0" w:line="240" w:lineRule="auto"/>
              <w:jc w:val="both"/>
              <w:rPr>
                <w:sz w:val="20"/>
                <w:lang w:val="en-GB"/>
              </w:rPr>
            </w:pPr>
            <w:r w:rsidRPr="00DF6337">
              <w:rPr>
                <w:bCs/>
                <w:sz w:val="20"/>
              </w:rPr>
              <w:t xml:space="preserve">The value(s) of r&gt;0 </w:t>
            </w:r>
            <w:r w:rsidRPr="00DF6337">
              <w:rPr>
                <w:bCs/>
                <w:sz w:val="20"/>
                <w:u w:val="single"/>
              </w:rPr>
              <w:t>can</w:t>
            </w:r>
            <w:r w:rsidRPr="00DF6337">
              <w:rPr>
                <w:bCs/>
                <w:sz w:val="20"/>
              </w:rPr>
              <w:t xml:space="preserve"> depend on the configured N</w:t>
            </w:r>
            <w:r w:rsidRPr="00C10815">
              <w:rPr>
                <w:bCs/>
                <w:sz w:val="20"/>
                <w:vertAlign w:val="subscript"/>
              </w:rPr>
              <w:t>4</w:t>
            </w:r>
            <w:r w:rsidRPr="00DF6337">
              <w:rPr>
                <w:bCs/>
                <w:sz w:val="20"/>
              </w:rPr>
              <w:t xml:space="preserve"> value</w:t>
            </w:r>
          </w:p>
          <w:p w14:paraId="50CA50CF" w14:textId="77777777" w:rsidR="00EC2A77" w:rsidRPr="00DF6337" w:rsidRDefault="00EC2A77" w:rsidP="00EC2A77">
            <w:pPr>
              <w:pStyle w:val="ListParagraph"/>
              <w:numPr>
                <w:ilvl w:val="2"/>
                <w:numId w:val="58"/>
              </w:numPr>
              <w:snapToGrid w:val="0"/>
              <w:spacing w:after="0" w:line="240" w:lineRule="auto"/>
              <w:jc w:val="both"/>
              <w:rPr>
                <w:sz w:val="20"/>
                <w:lang w:val="en-GB"/>
              </w:rPr>
            </w:pPr>
            <w:r w:rsidRPr="00DF6337">
              <w:rPr>
                <w:bCs/>
                <w:sz w:val="20"/>
              </w:rPr>
              <w:t>FFS: exact value(s) of r</w:t>
            </w:r>
          </w:p>
          <w:p w14:paraId="7C8B06B6" w14:textId="77777777" w:rsidR="00EC2A77" w:rsidRPr="00EC2A77" w:rsidRDefault="00EC2A77" w:rsidP="00EC2A77">
            <w:pPr>
              <w:pStyle w:val="ListParagraph"/>
              <w:numPr>
                <w:ilvl w:val="0"/>
                <w:numId w:val="58"/>
              </w:numPr>
              <w:spacing w:after="0" w:line="240" w:lineRule="auto"/>
              <w:rPr>
                <w:bCs/>
                <w:color w:val="000000" w:themeColor="text1"/>
                <w:sz w:val="20"/>
                <w:highlight w:val="yellow"/>
              </w:rPr>
            </w:pPr>
            <w:r w:rsidRPr="00EC2A77">
              <w:rPr>
                <w:bCs/>
                <w:sz w:val="20"/>
                <w:highlight w:val="yellow"/>
              </w:rPr>
              <w:t>[</w:t>
            </w:r>
            <w:r w:rsidRPr="00EC2A77">
              <w:rPr>
                <w:bCs/>
                <w:sz w:val="20"/>
                <w:highlight w:val="yellow"/>
              </w:rPr>
              <w:t xml:space="preserve">For </w:t>
            </w:r>
            <w:r w:rsidRPr="00EC2A77">
              <w:rPr>
                <w:bCs/>
                <w:color w:val="000000" w:themeColor="text1"/>
                <w:sz w:val="20"/>
                <w:highlight w:val="yellow"/>
              </w:rPr>
              <w:t>AP CSI-RS: Z=Z’+</w:t>
            </w:r>
            <w:proofErr w:type="gramStart"/>
            <w:r w:rsidRPr="00EC2A77">
              <w:rPr>
                <w:bCs/>
                <w:color w:val="000000" w:themeColor="text1"/>
                <w:sz w:val="20"/>
                <w:highlight w:val="yellow"/>
              </w:rPr>
              <w:t>14.(</w:t>
            </w:r>
            <w:proofErr w:type="gramEnd"/>
            <w:r w:rsidRPr="00EC2A77">
              <w:rPr>
                <w:bCs/>
                <w:color w:val="000000" w:themeColor="text1"/>
                <w:sz w:val="20"/>
                <w:highlight w:val="yellow"/>
              </w:rPr>
              <w:t>K–1).m</w:t>
            </w:r>
          </w:p>
          <w:p w14:paraId="7C8D7B6F" w14:textId="77777777" w:rsidR="00EC2A77" w:rsidRPr="00EC2A77" w:rsidRDefault="00EC2A77" w:rsidP="00EC2A77">
            <w:pPr>
              <w:pStyle w:val="ListParagraph"/>
              <w:numPr>
                <w:ilvl w:val="1"/>
                <w:numId w:val="58"/>
              </w:numPr>
              <w:spacing w:after="0" w:line="240" w:lineRule="auto"/>
              <w:rPr>
                <w:bCs/>
                <w:color w:val="000000" w:themeColor="text1"/>
                <w:sz w:val="20"/>
                <w:highlight w:val="yellow"/>
              </w:rPr>
            </w:pPr>
            <w:r w:rsidRPr="00EC2A77">
              <w:rPr>
                <w:bCs/>
                <w:color w:val="000000" w:themeColor="text1"/>
                <w:sz w:val="20"/>
                <w:highlight w:val="yellow"/>
              </w:rPr>
              <w:t>Note: Z’ corresponds to the value of Rel-18 according to above and serves as a lower bound for discussion purposes (since Z’ is not applicable for P/SP CSI-RS)</w:t>
            </w:r>
          </w:p>
          <w:p w14:paraId="5AC55353" w14:textId="77777777" w:rsidR="00EC2A77" w:rsidRPr="00EC2A77" w:rsidRDefault="00EC2A77" w:rsidP="00EC2A77">
            <w:pPr>
              <w:pStyle w:val="ListParagraph"/>
              <w:numPr>
                <w:ilvl w:val="0"/>
                <w:numId w:val="58"/>
              </w:numPr>
              <w:spacing w:after="0" w:line="240" w:lineRule="auto"/>
              <w:rPr>
                <w:bCs/>
                <w:color w:val="000000" w:themeColor="text1"/>
                <w:sz w:val="20"/>
                <w:highlight w:val="yellow"/>
              </w:rPr>
            </w:pPr>
            <w:r w:rsidRPr="00EC2A77">
              <w:rPr>
                <w:bCs/>
                <w:color w:val="000000" w:themeColor="text1"/>
                <w:sz w:val="20"/>
                <w:highlight w:val="yellow"/>
              </w:rPr>
              <w:t>For P/SP CSI-RS: Z=</w:t>
            </w:r>
            <w:proofErr w:type="spellStart"/>
            <w:r w:rsidRPr="00EC2A77">
              <w:rPr>
                <w:bCs/>
                <w:color w:val="000000" w:themeColor="text1"/>
                <w:sz w:val="20"/>
                <w:highlight w:val="yellow"/>
              </w:rPr>
              <w:t>Z’+w</w:t>
            </w:r>
            <w:proofErr w:type="spellEnd"/>
            <w:r w:rsidRPr="00EC2A77">
              <w:rPr>
                <w:bCs/>
                <w:color w:val="000000" w:themeColor="text1"/>
                <w:sz w:val="20"/>
                <w:highlight w:val="yellow"/>
              </w:rPr>
              <w:t xml:space="preserve"> where w&gt;0</w:t>
            </w:r>
          </w:p>
          <w:p w14:paraId="5F1A76AF" w14:textId="77777777" w:rsidR="00EC2A77" w:rsidRPr="00EC2A77" w:rsidRDefault="00EC2A77" w:rsidP="00EC2A77">
            <w:pPr>
              <w:pStyle w:val="ListParagraph"/>
              <w:numPr>
                <w:ilvl w:val="1"/>
                <w:numId w:val="58"/>
              </w:numPr>
              <w:spacing w:after="0" w:line="240" w:lineRule="auto"/>
              <w:rPr>
                <w:bCs/>
                <w:color w:val="000000" w:themeColor="text1"/>
                <w:sz w:val="20"/>
                <w:highlight w:val="yellow"/>
              </w:rPr>
            </w:pPr>
            <w:r w:rsidRPr="00EC2A77">
              <w:rPr>
                <w:bCs/>
                <w:color w:val="000000" w:themeColor="text1"/>
                <w:sz w:val="20"/>
                <w:highlight w:val="yellow"/>
              </w:rPr>
              <w:t>TBD: Value of w</w:t>
            </w:r>
          </w:p>
          <w:p w14:paraId="1548081F" w14:textId="77777777" w:rsidR="00EC2A77" w:rsidRPr="00EC2A77" w:rsidRDefault="00EC2A77" w:rsidP="00EC2A77">
            <w:pPr>
              <w:pStyle w:val="ListParagraph"/>
              <w:numPr>
                <w:ilvl w:val="1"/>
                <w:numId w:val="58"/>
              </w:numPr>
              <w:spacing w:after="0" w:line="240" w:lineRule="auto"/>
              <w:rPr>
                <w:bCs/>
                <w:sz w:val="20"/>
                <w:highlight w:val="yellow"/>
              </w:rPr>
            </w:pPr>
            <w:r w:rsidRPr="00EC2A77">
              <w:rPr>
                <w:bCs/>
                <w:color w:val="000000" w:themeColor="text1"/>
                <w:sz w:val="20"/>
                <w:highlight w:val="yellow"/>
              </w:rPr>
              <w:t xml:space="preserve">Note: Z’ corresponds to the value of Rel-18 according to above and serves as a lower </w:t>
            </w:r>
            <w:r w:rsidRPr="00EC2A77">
              <w:rPr>
                <w:bCs/>
                <w:sz w:val="20"/>
                <w:highlight w:val="yellow"/>
              </w:rPr>
              <w:t>bound for discussion purposes (since Z’ is not applicable for P/SP CSI-RS)</w:t>
            </w:r>
            <w:r w:rsidRPr="00EC2A77">
              <w:rPr>
                <w:bCs/>
                <w:sz w:val="20"/>
                <w:highlight w:val="yellow"/>
              </w:rPr>
              <w:t>]</w:t>
            </w:r>
          </w:p>
          <w:p w14:paraId="076C39FF" w14:textId="77777777" w:rsidR="00EC2A77" w:rsidRDefault="00EC2A77" w:rsidP="00EC2A77">
            <w:pPr>
              <w:snapToGrid w:val="0"/>
              <w:jc w:val="both"/>
              <w:rPr>
                <w:color w:val="000000"/>
                <w:sz w:val="20"/>
                <w:szCs w:val="20"/>
                <w:lang w:val="en-GB"/>
              </w:rPr>
            </w:pPr>
            <w:r>
              <w:rPr>
                <w:color w:val="000000"/>
                <w:sz w:val="20"/>
                <w:szCs w:val="20"/>
                <w:lang w:val="en-GB"/>
              </w:rPr>
              <w:t>Note: Since this pertains Type-II, the relevant values are Z2/Z2’</w:t>
            </w:r>
          </w:p>
          <w:p w14:paraId="45A12A66" w14:textId="6403462C" w:rsidR="00EC2A77" w:rsidRDefault="00EC2A77" w:rsidP="00E36165">
            <w:pPr>
              <w:widowControl w:val="0"/>
              <w:snapToGrid w:val="0"/>
              <w:rPr>
                <w:sz w:val="20"/>
              </w:rPr>
            </w:pPr>
          </w:p>
          <w:p w14:paraId="6CA7F4CD" w14:textId="51FE8A9C" w:rsidR="00EC2A77" w:rsidRPr="00EC2A77" w:rsidRDefault="00EC2A77" w:rsidP="00E36165">
            <w:pPr>
              <w:widowControl w:val="0"/>
              <w:snapToGrid w:val="0"/>
              <w:rPr>
                <w:b/>
                <w:color w:val="3333FF"/>
                <w:sz w:val="18"/>
              </w:rPr>
            </w:pPr>
            <w:r w:rsidRPr="00EC2A77">
              <w:rPr>
                <w:b/>
                <w:color w:val="3333FF"/>
                <w:sz w:val="18"/>
              </w:rPr>
              <w:t>Proposal 2.C.2:</w:t>
            </w:r>
          </w:p>
          <w:p w14:paraId="6528E0C6" w14:textId="77777777" w:rsidR="00EC2A77" w:rsidRPr="00EC2A77" w:rsidRDefault="00EC2A77" w:rsidP="00EC2A77">
            <w:pPr>
              <w:pStyle w:val="ListParagraph"/>
              <w:widowControl w:val="0"/>
              <w:numPr>
                <w:ilvl w:val="0"/>
                <w:numId w:val="78"/>
              </w:numPr>
              <w:snapToGrid w:val="0"/>
              <w:spacing w:after="0" w:line="240" w:lineRule="auto"/>
              <w:rPr>
                <w:rFonts w:eastAsia="Batang"/>
                <w:b/>
                <w:color w:val="3333FF"/>
                <w:sz w:val="18"/>
                <w:szCs w:val="18"/>
                <w:lang w:val="en-GB"/>
              </w:rPr>
            </w:pPr>
            <w:r w:rsidRPr="00EC2A77">
              <w:rPr>
                <w:rFonts w:eastAsia="Batang"/>
                <w:b/>
                <w:color w:val="3333FF"/>
                <w:sz w:val="18"/>
                <w:szCs w:val="18"/>
                <w:lang w:val="en-GB"/>
              </w:rPr>
              <w:t xml:space="preserve">Support/fine: </w:t>
            </w:r>
            <w:r w:rsidRPr="00EC2A77">
              <w:rPr>
                <w:rFonts w:eastAsia="Batang"/>
                <w:color w:val="3333FF"/>
                <w:sz w:val="18"/>
                <w:szCs w:val="18"/>
                <w:lang w:val="en-GB"/>
              </w:rPr>
              <w:t xml:space="preserve">ZTE, vivo, MediaTek, Samsung, Nokia/NSB, Ericsson, Qualcomm, Google, NEC, CATT, CMCC, Fujitsu, </w:t>
            </w:r>
            <w:proofErr w:type="spellStart"/>
            <w:r w:rsidRPr="00EC2A77">
              <w:rPr>
                <w:rFonts w:eastAsia="Batang"/>
                <w:color w:val="3333FF"/>
                <w:sz w:val="18"/>
                <w:szCs w:val="18"/>
                <w:lang w:val="en-GB"/>
              </w:rPr>
              <w:t>Spreadtrum</w:t>
            </w:r>
            <w:proofErr w:type="spellEnd"/>
            <w:r w:rsidRPr="00EC2A77">
              <w:rPr>
                <w:rFonts w:eastAsia="Batang"/>
                <w:color w:val="3333FF"/>
                <w:sz w:val="18"/>
                <w:szCs w:val="18"/>
                <w:lang w:val="en-GB"/>
              </w:rPr>
              <w:t>, Xiaomi, Huawei/</w:t>
            </w:r>
            <w:proofErr w:type="spellStart"/>
            <w:r w:rsidRPr="00EC2A77">
              <w:rPr>
                <w:rFonts w:eastAsia="Batang"/>
                <w:color w:val="3333FF"/>
                <w:sz w:val="18"/>
                <w:szCs w:val="18"/>
                <w:lang w:val="en-GB"/>
              </w:rPr>
              <w:t>HiSi</w:t>
            </w:r>
            <w:proofErr w:type="spellEnd"/>
            <w:r w:rsidRPr="00EC2A77">
              <w:rPr>
                <w:rFonts w:eastAsia="Batang"/>
                <w:color w:val="3333FF"/>
                <w:sz w:val="18"/>
                <w:szCs w:val="18"/>
                <w:lang w:val="en-GB"/>
              </w:rPr>
              <w:t>, Apple</w:t>
            </w:r>
          </w:p>
          <w:p w14:paraId="4F1D9B73" w14:textId="77777777" w:rsidR="00EC2A77" w:rsidRPr="00EC2A77" w:rsidRDefault="00EC2A77" w:rsidP="00EC2A77">
            <w:pPr>
              <w:pStyle w:val="ListParagraph"/>
              <w:widowControl w:val="0"/>
              <w:numPr>
                <w:ilvl w:val="0"/>
                <w:numId w:val="78"/>
              </w:numPr>
              <w:snapToGrid w:val="0"/>
              <w:spacing w:after="0" w:line="240" w:lineRule="auto"/>
              <w:rPr>
                <w:rFonts w:eastAsia="Batang"/>
                <w:b/>
                <w:color w:val="3333FF"/>
                <w:sz w:val="18"/>
                <w:szCs w:val="18"/>
                <w:lang w:val="en-GB"/>
              </w:rPr>
            </w:pPr>
            <w:r w:rsidRPr="00EC2A77">
              <w:rPr>
                <w:rFonts w:eastAsia="Batang"/>
                <w:b/>
                <w:color w:val="3333FF"/>
                <w:sz w:val="18"/>
                <w:szCs w:val="18"/>
                <w:lang w:val="en-GB"/>
              </w:rPr>
              <w:t>Not support</w:t>
            </w:r>
            <w:r w:rsidRPr="00EC2A77">
              <w:rPr>
                <w:rFonts w:eastAsia="Batang"/>
                <w:color w:val="3333FF"/>
                <w:sz w:val="18"/>
                <w:szCs w:val="18"/>
                <w:lang w:val="en-GB"/>
              </w:rPr>
              <w:t xml:space="preserve">: LG (the last 2 bullets should be legacy </w:t>
            </w:r>
            <w:proofErr w:type="spellStart"/>
            <w:r w:rsidRPr="00EC2A77">
              <w:rPr>
                <w:rFonts w:eastAsia="Batang"/>
                <w:color w:val="3333FF"/>
                <w:sz w:val="18"/>
                <w:szCs w:val="18"/>
                <w:lang w:val="en-GB"/>
              </w:rPr>
              <w:t>Z+r</w:t>
            </w:r>
            <w:proofErr w:type="spellEnd"/>
            <w:r w:rsidRPr="00EC2A77">
              <w:rPr>
                <w:rFonts w:eastAsia="Batang"/>
                <w:color w:val="3333FF"/>
                <w:sz w:val="18"/>
                <w:szCs w:val="18"/>
                <w:lang w:val="en-GB"/>
              </w:rPr>
              <w:t>), OPPO (same as LG),</w:t>
            </w:r>
          </w:p>
          <w:p w14:paraId="7B0C2899" w14:textId="45AB13A6" w:rsidR="00EC2A77" w:rsidRPr="00EC2A77" w:rsidRDefault="00EC2A77" w:rsidP="00EC2A77">
            <w:pPr>
              <w:pStyle w:val="ListParagraph"/>
              <w:widowControl w:val="0"/>
              <w:snapToGrid w:val="0"/>
              <w:spacing w:after="0" w:line="240" w:lineRule="auto"/>
              <w:ind w:left="360"/>
              <w:rPr>
                <w:rFonts w:eastAsia="Batang"/>
                <w:b/>
                <w:sz w:val="18"/>
                <w:szCs w:val="18"/>
                <w:lang w:val="en-GB"/>
              </w:rPr>
            </w:pPr>
          </w:p>
        </w:tc>
      </w:tr>
      <w:tr w:rsidR="006D06F9" w14:paraId="40971C72" w14:textId="77777777" w:rsidTr="00C1781D">
        <w:tc>
          <w:tcPr>
            <w:tcW w:w="9926" w:type="dxa"/>
          </w:tcPr>
          <w:p w14:paraId="2181B8AA" w14:textId="77777777" w:rsidR="006D06F9" w:rsidRDefault="006D06F9" w:rsidP="00E36165">
            <w:pPr>
              <w:widowControl w:val="0"/>
              <w:snapToGrid w:val="0"/>
              <w:rPr>
                <w:sz w:val="20"/>
              </w:rPr>
            </w:pPr>
          </w:p>
          <w:p w14:paraId="08960A7B" w14:textId="77777777" w:rsidR="00EA7281" w:rsidRDefault="00EA7281" w:rsidP="00EA7281">
            <w:pPr>
              <w:widowControl w:val="0"/>
              <w:snapToGrid w:val="0"/>
              <w:jc w:val="both"/>
              <w:rPr>
                <w:sz w:val="20"/>
                <w:lang w:val="en-GB"/>
              </w:rPr>
            </w:pPr>
            <w:r w:rsidRPr="006B75E0">
              <w:rPr>
                <w:rFonts w:ascii="Times" w:eastAsia="Batang" w:hAnsi="Times" w:cs="Times"/>
                <w:b/>
                <w:sz w:val="20"/>
                <w:szCs w:val="20"/>
                <w:u w:val="single"/>
                <w:lang w:val="en-GB"/>
              </w:rPr>
              <w:t>Proposal 2.C.3</w:t>
            </w:r>
            <w:r w:rsidRPr="006B75E0">
              <w:rPr>
                <w:rFonts w:ascii="Times" w:eastAsia="Batang" w:hAnsi="Times" w:cs="Times"/>
                <w:sz w:val="20"/>
                <w:szCs w:val="20"/>
                <w:lang w:val="en-GB"/>
              </w:rPr>
              <w:t xml:space="preserve">: </w:t>
            </w:r>
            <w:r w:rsidRPr="006B75E0">
              <w:rPr>
                <w:sz w:val="20"/>
                <w:lang w:val="en-GB"/>
              </w:rPr>
              <w:t xml:space="preserve">For the Rel-18 Type-II codebook refinement for high/medium velocities, </w:t>
            </w:r>
          </w:p>
          <w:p w14:paraId="7F1CD76A" w14:textId="77777777" w:rsidR="00EA7281" w:rsidRPr="00B55B75" w:rsidRDefault="00EA7281" w:rsidP="00EA7281">
            <w:pPr>
              <w:pStyle w:val="ListParagraph"/>
              <w:widowControl w:val="0"/>
              <w:numPr>
                <w:ilvl w:val="0"/>
                <w:numId w:val="59"/>
              </w:numPr>
              <w:snapToGrid w:val="0"/>
              <w:spacing w:after="0" w:line="240" w:lineRule="auto"/>
              <w:jc w:val="both"/>
              <w:rPr>
                <w:rFonts w:ascii="Times" w:eastAsia="Batang" w:hAnsi="Times" w:cs="Times"/>
                <w:sz w:val="20"/>
                <w:szCs w:val="20"/>
                <w:lang w:val="en-GB"/>
              </w:rPr>
            </w:pPr>
            <w:r w:rsidRPr="00B55B75">
              <w:rPr>
                <w:rFonts w:ascii="Times" w:eastAsia="Batang" w:hAnsi="Times" w:cs="Times"/>
                <w:bCs/>
                <w:sz w:val="20"/>
                <w:szCs w:val="20"/>
              </w:rPr>
              <w:t>for AP CSI -RS, reuse legacy definition and counting mechanism for active resources</w:t>
            </w:r>
          </w:p>
          <w:p w14:paraId="1080E955" w14:textId="77777777" w:rsidR="00EA7281" w:rsidRPr="00B55B75" w:rsidRDefault="00EA7281" w:rsidP="00EA7281">
            <w:pPr>
              <w:pStyle w:val="ListParagraph"/>
              <w:widowControl w:val="0"/>
              <w:numPr>
                <w:ilvl w:val="0"/>
                <w:numId w:val="59"/>
              </w:numPr>
              <w:snapToGrid w:val="0"/>
              <w:spacing w:after="0" w:line="240" w:lineRule="auto"/>
              <w:jc w:val="both"/>
              <w:rPr>
                <w:rFonts w:ascii="Times" w:eastAsia="Batang" w:hAnsi="Times" w:cs="Times"/>
                <w:sz w:val="20"/>
                <w:szCs w:val="20"/>
                <w:lang w:val="en-GB"/>
              </w:rPr>
            </w:pPr>
            <w:r>
              <w:rPr>
                <w:rFonts w:ascii="Times" w:eastAsia="Batang" w:hAnsi="Times" w:cs="Times"/>
                <w:sz w:val="20"/>
                <w:szCs w:val="20"/>
                <w:lang w:val="en-GB"/>
              </w:rPr>
              <w:t xml:space="preserve">for P/SP CSI-RS, </w:t>
            </w:r>
            <w:r w:rsidRPr="00B55B75">
              <w:rPr>
                <w:bCs/>
                <w:sz w:val="20"/>
              </w:rPr>
              <w:t xml:space="preserve">one resource is counted as occupying </w:t>
            </w:r>
            <w:r w:rsidRPr="00B55B75">
              <w:rPr>
                <w:bCs/>
                <w:i/>
                <w:iCs/>
                <w:sz w:val="20"/>
              </w:rPr>
              <w:t>K</w:t>
            </w:r>
            <w:r w:rsidRPr="00B55B75">
              <w:rPr>
                <w:bCs/>
                <w:i/>
                <w:iCs/>
                <w:sz w:val="20"/>
                <w:vertAlign w:val="subscript"/>
              </w:rPr>
              <w:t>P</w:t>
            </w:r>
            <w:r w:rsidRPr="00B55B75">
              <w:rPr>
                <w:bCs/>
                <w:sz w:val="20"/>
              </w:rPr>
              <w:t xml:space="preserve"> </w:t>
            </w:r>
            <w:r>
              <w:rPr>
                <w:bCs/>
                <w:sz w:val="20"/>
              </w:rPr>
              <w:t>≥</w:t>
            </w:r>
            <w:r w:rsidRPr="00B55B75">
              <w:rPr>
                <w:bCs/>
                <w:sz w:val="20"/>
              </w:rPr>
              <w:t>1 active resource(s)</w:t>
            </w:r>
          </w:p>
          <w:p w14:paraId="3C84240B" w14:textId="77777777" w:rsidR="00EA7281" w:rsidRPr="00B55B75" w:rsidRDefault="00EA7281" w:rsidP="00EA7281">
            <w:pPr>
              <w:pStyle w:val="ListParagraph"/>
              <w:widowControl w:val="0"/>
              <w:numPr>
                <w:ilvl w:val="1"/>
                <w:numId w:val="59"/>
              </w:numPr>
              <w:snapToGrid w:val="0"/>
              <w:spacing w:after="0" w:line="240" w:lineRule="auto"/>
              <w:jc w:val="both"/>
              <w:rPr>
                <w:rFonts w:ascii="Times" w:eastAsia="Batang" w:hAnsi="Times" w:cs="Times"/>
                <w:sz w:val="20"/>
                <w:szCs w:val="20"/>
                <w:lang w:val="en-GB"/>
              </w:rPr>
            </w:pPr>
            <w:r w:rsidRPr="00B55B75">
              <w:rPr>
                <w:bCs/>
                <w:sz w:val="20"/>
              </w:rPr>
              <w:t xml:space="preserve">TBD: the value of </w:t>
            </w:r>
            <w:proofErr w:type="gramStart"/>
            <w:r w:rsidRPr="00B55B75">
              <w:rPr>
                <w:bCs/>
                <w:i/>
                <w:iCs/>
                <w:sz w:val="20"/>
              </w:rPr>
              <w:t>K</w:t>
            </w:r>
            <w:r w:rsidRPr="00B55B75">
              <w:rPr>
                <w:bCs/>
                <w:i/>
                <w:iCs/>
                <w:sz w:val="20"/>
                <w:vertAlign w:val="subscript"/>
              </w:rPr>
              <w:t>P</w:t>
            </w:r>
            <w:r w:rsidRPr="00B55B75">
              <w:rPr>
                <w:bCs/>
                <w:sz w:val="20"/>
              </w:rPr>
              <w:t xml:space="preserve"> ,</w:t>
            </w:r>
            <w:proofErr w:type="gramEnd"/>
            <w:r w:rsidRPr="00B55B75">
              <w:rPr>
                <w:bCs/>
                <w:sz w:val="20"/>
              </w:rPr>
              <w:t xml:space="preserve"> e.g. N</w:t>
            </w:r>
            <w:r w:rsidRPr="00B55B75">
              <w:rPr>
                <w:bCs/>
                <w:sz w:val="20"/>
                <w:vertAlign w:val="subscript"/>
              </w:rPr>
              <w:t>4</w:t>
            </w:r>
            <w:r w:rsidRPr="00B55B75">
              <w:rPr>
                <w:bCs/>
                <w:sz w:val="20"/>
              </w:rPr>
              <w:t>, fixed value, or according to UE capability</w:t>
            </w:r>
          </w:p>
          <w:p w14:paraId="7077D369" w14:textId="332A8B62" w:rsidR="00EA7281" w:rsidRDefault="00EA7281" w:rsidP="00E36165">
            <w:pPr>
              <w:widowControl w:val="0"/>
              <w:snapToGrid w:val="0"/>
              <w:rPr>
                <w:sz w:val="20"/>
              </w:rPr>
            </w:pPr>
          </w:p>
          <w:p w14:paraId="5280BF7C" w14:textId="746BA11F" w:rsidR="00EA7281" w:rsidRPr="00EC2A77" w:rsidRDefault="00EA7281" w:rsidP="00EA7281">
            <w:pPr>
              <w:widowControl w:val="0"/>
              <w:snapToGrid w:val="0"/>
              <w:rPr>
                <w:b/>
                <w:color w:val="3333FF"/>
                <w:sz w:val="18"/>
              </w:rPr>
            </w:pPr>
            <w:r w:rsidRPr="00EC2A77">
              <w:rPr>
                <w:b/>
                <w:color w:val="3333FF"/>
                <w:sz w:val="18"/>
              </w:rPr>
              <w:t>Proposal 2.C.</w:t>
            </w:r>
            <w:r>
              <w:rPr>
                <w:b/>
                <w:color w:val="3333FF"/>
                <w:sz w:val="18"/>
              </w:rPr>
              <w:t>3</w:t>
            </w:r>
            <w:r w:rsidRPr="00EC2A77">
              <w:rPr>
                <w:b/>
                <w:color w:val="3333FF"/>
                <w:sz w:val="18"/>
              </w:rPr>
              <w:t>:</w:t>
            </w:r>
          </w:p>
          <w:p w14:paraId="7A4FB83F" w14:textId="77777777" w:rsidR="00EA7281" w:rsidRPr="00EA7281" w:rsidRDefault="00EA7281" w:rsidP="00EA7281">
            <w:pPr>
              <w:pStyle w:val="ListParagraph"/>
              <w:widowControl w:val="0"/>
              <w:numPr>
                <w:ilvl w:val="0"/>
                <w:numId w:val="79"/>
              </w:numPr>
              <w:snapToGrid w:val="0"/>
              <w:spacing w:after="0" w:line="240" w:lineRule="auto"/>
              <w:rPr>
                <w:rFonts w:eastAsia="Batang"/>
                <w:b/>
                <w:color w:val="3333FF"/>
                <w:sz w:val="18"/>
                <w:szCs w:val="18"/>
                <w:lang w:val="en-GB"/>
              </w:rPr>
            </w:pPr>
            <w:r w:rsidRPr="00EA7281">
              <w:rPr>
                <w:rFonts w:eastAsia="Batang"/>
                <w:b/>
                <w:color w:val="3333FF"/>
                <w:sz w:val="18"/>
                <w:szCs w:val="18"/>
                <w:lang w:val="en-GB"/>
              </w:rPr>
              <w:t xml:space="preserve">Support/fine: </w:t>
            </w:r>
            <w:r w:rsidRPr="00EA7281">
              <w:rPr>
                <w:rFonts w:eastAsia="Batang"/>
                <w:color w:val="3333FF"/>
                <w:sz w:val="18"/>
                <w:szCs w:val="18"/>
                <w:lang w:val="en-GB"/>
              </w:rPr>
              <w:t>ZTE, vivo, MediaTek, Samsung, Nokia/NSB, Ericsson, Huawei/</w:t>
            </w:r>
            <w:proofErr w:type="spellStart"/>
            <w:r w:rsidRPr="00EA7281">
              <w:rPr>
                <w:rFonts w:eastAsia="Batang"/>
                <w:color w:val="3333FF"/>
                <w:sz w:val="18"/>
                <w:szCs w:val="18"/>
                <w:lang w:val="en-GB"/>
              </w:rPr>
              <w:t>HiSi</w:t>
            </w:r>
            <w:proofErr w:type="spellEnd"/>
            <w:r w:rsidRPr="00EA7281">
              <w:rPr>
                <w:rFonts w:eastAsia="Batang"/>
                <w:color w:val="3333FF"/>
                <w:sz w:val="18"/>
                <w:szCs w:val="18"/>
                <w:lang w:val="en-GB"/>
              </w:rPr>
              <w:t xml:space="preserve">, Qualcomm, Google, NEC, OPPO, Intel, CATT, CMCC, IDC, Fujitsu, </w:t>
            </w:r>
            <w:proofErr w:type="spellStart"/>
            <w:r w:rsidRPr="00EA7281">
              <w:rPr>
                <w:rFonts w:eastAsia="Batang"/>
                <w:color w:val="3333FF"/>
                <w:sz w:val="18"/>
                <w:szCs w:val="18"/>
                <w:lang w:val="en-GB"/>
              </w:rPr>
              <w:t>Spreadtrum</w:t>
            </w:r>
            <w:proofErr w:type="spellEnd"/>
            <w:r w:rsidRPr="00EA7281">
              <w:rPr>
                <w:rFonts w:eastAsia="Batang"/>
                <w:color w:val="3333FF"/>
                <w:sz w:val="18"/>
                <w:szCs w:val="18"/>
                <w:lang w:val="en-GB"/>
              </w:rPr>
              <w:t xml:space="preserve">, </w:t>
            </w:r>
            <w:proofErr w:type="spellStart"/>
            <w:r w:rsidRPr="00EA7281">
              <w:rPr>
                <w:rFonts w:eastAsia="Batang"/>
                <w:color w:val="3333FF"/>
                <w:sz w:val="18"/>
                <w:szCs w:val="18"/>
                <w:lang w:val="en-GB"/>
              </w:rPr>
              <w:t>Xiiaomi</w:t>
            </w:r>
            <w:proofErr w:type="spellEnd"/>
            <w:r w:rsidRPr="00EA7281">
              <w:rPr>
                <w:rFonts w:eastAsia="Batang"/>
                <w:color w:val="3333FF"/>
                <w:sz w:val="18"/>
                <w:szCs w:val="18"/>
                <w:lang w:val="en-GB"/>
              </w:rPr>
              <w:t xml:space="preserve">, </w:t>
            </w:r>
            <w:r w:rsidRPr="00EA7281">
              <w:rPr>
                <w:color w:val="3333FF"/>
                <w:sz w:val="18"/>
                <w:szCs w:val="18"/>
              </w:rPr>
              <w:t xml:space="preserve">Fraunhofer IIS/HHI, Apple </w:t>
            </w:r>
          </w:p>
          <w:p w14:paraId="68E25B21" w14:textId="77777777" w:rsidR="00EA7281" w:rsidRPr="00EA7281" w:rsidRDefault="00EA7281" w:rsidP="00EA7281">
            <w:pPr>
              <w:pStyle w:val="ListParagraph"/>
              <w:widowControl w:val="0"/>
              <w:numPr>
                <w:ilvl w:val="0"/>
                <w:numId w:val="79"/>
              </w:numPr>
              <w:snapToGrid w:val="0"/>
              <w:spacing w:after="0" w:line="240" w:lineRule="auto"/>
              <w:rPr>
                <w:rFonts w:eastAsia="Batang"/>
                <w:b/>
                <w:color w:val="3333FF"/>
                <w:sz w:val="18"/>
                <w:szCs w:val="18"/>
                <w:lang w:val="en-GB"/>
              </w:rPr>
            </w:pPr>
            <w:r w:rsidRPr="00EA7281">
              <w:rPr>
                <w:rFonts w:eastAsia="Batang"/>
                <w:b/>
                <w:color w:val="3333FF"/>
                <w:sz w:val="18"/>
                <w:szCs w:val="18"/>
                <w:lang w:val="en-GB"/>
              </w:rPr>
              <w:t>Not support</w:t>
            </w:r>
            <w:r w:rsidRPr="00EA7281">
              <w:rPr>
                <w:rFonts w:eastAsia="Batang"/>
                <w:color w:val="3333FF"/>
                <w:sz w:val="18"/>
                <w:szCs w:val="18"/>
                <w:lang w:val="en-GB"/>
              </w:rPr>
              <w:t>:</w:t>
            </w:r>
          </w:p>
          <w:p w14:paraId="2ECE6F78" w14:textId="0437B9DF" w:rsidR="00EA7281" w:rsidRPr="00EA7281" w:rsidRDefault="00EA7281" w:rsidP="00EA7281">
            <w:pPr>
              <w:pStyle w:val="ListParagraph"/>
              <w:widowControl w:val="0"/>
              <w:snapToGrid w:val="0"/>
              <w:spacing w:after="0" w:line="240" w:lineRule="auto"/>
              <w:ind w:left="360"/>
              <w:rPr>
                <w:rFonts w:eastAsia="Batang"/>
                <w:b/>
                <w:sz w:val="18"/>
                <w:szCs w:val="18"/>
                <w:lang w:val="en-GB"/>
              </w:rPr>
            </w:pPr>
          </w:p>
        </w:tc>
      </w:tr>
      <w:tr w:rsidR="006D06F9" w14:paraId="28829D54" w14:textId="77777777" w:rsidTr="00C1781D">
        <w:tc>
          <w:tcPr>
            <w:tcW w:w="9926" w:type="dxa"/>
          </w:tcPr>
          <w:p w14:paraId="61E2449E" w14:textId="77777777" w:rsidR="006D06F9" w:rsidRDefault="006D06F9" w:rsidP="00E36165">
            <w:pPr>
              <w:widowControl w:val="0"/>
              <w:snapToGrid w:val="0"/>
              <w:rPr>
                <w:sz w:val="20"/>
              </w:rPr>
            </w:pPr>
          </w:p>
          <w:p w14:paraId="406F565D" w14:textId="77777777" w:rsidR="00D0448F" w:rsidRPr="007B490E" w:rsidRDefault="00D0448F" w:rsidP="00D0448F">
            <w:pPr>
              <w:snapToGrid w:val="0"/>
              <w:rPr>
                <w:rFonts w:ascii="Times" w:eastAsia="Batang" w:hAnsi="Times"/>
                <w:sz w:val="20"/>
                <w:szCs w:val="20"/>
                <w:lang w:val="en-GB"/>
              </w:rPr>
            </w:pPr>
            <w:r>
              <w:rPr>
                <w:rFonts w:ascii="Times" w:eastAsia="Batang" w:hAnsi="Times"/>
                <w:b/>
                <w:sz w:val="20"/>
                <w:szCs w:val="20"/>
                <w:u w:val="single"/>
                <w:lang w:val="en-GB"/>
              </w:rPr>
              <w:t>Conclusion</w:t>
            </w:r>
            <w:r w:rsidRPr="007B490E">
              <w:rPr>
                <w:rFonts w:ascii="Times" w:eastAsia="Batang" w:hAnsi="Times"/>
                <w:b/>
                <w:sz w:val="20"/>
                <w:szCs w:val="20"/>
                <w:u w:val="single"/>
                <w:lang w:val="en-GB"/>
              </w:rPr>
              <w:t xml:space="preserve"> 2.C.4</w:t>
            </w:r>
            <w:r w:rsidRPr="007B490E">
              <w:rPr>
                <w:rFonts w:ascii="Times" w:eastAsia="Batang" w:hAnsi="Times"/>
                <w:sz w:val="20"/>
                <w:szCs w:val="20"/>
                <w:lang w:val="en-GB"/>
              </w:rPr>
              <w:t xml:space="preserve">: </w:t>
            </w:r>
            <w:r w:rsidRPr="007B490E">
              <w:rPr>
                <w:rFonts w:ascii="Times" w:eastAsia="Batang" w:hAnsi="Times" w:cs="Times"/>
                <w:sz w:val="20"/>
                <w:szCs w:val="20"/>
                <w:lang w:val="en-GB"/>
              </w:rPr>
              <w:t>For the Type-II codebook refinement for high/medium velocities</w:t>
            </w:r>
            <w:r w:rsidRPr="007B490E">
              <w:rPr>
                <w:rFonts w:ascii="Times" w:eastAsia="Batang" w:hAnsi="Times"/>
                <w:sz w:val="20"/>
                <w:szCs w:val="20"/>
                <w:lang w:val="en-GB"/>
              </w:rPr>
              <w:t xml:space="preserve">, regarding CSI measurement to facilitate UE-side prediction, </w:t>
            </w:r>
            <w:r>
              <w:rPr>
                <w:rFonts w:ascii="Times" w:eastAsia="Batang" w:hAnsi="Times"/>
                <w:sz w:val="20"/>
                <w:szCs w:val="20"/>
                <w:lang w:val="en-GB"/>
              </w:rPr>
              <w:t xml:space="preserve">when AP-CSI-RS is configured, there is no consensus in prohibiting the utilization of </w:t>
            </w:r>
            <w:r w:rsidRPr="007B490E">
              <w:rPr>
                <w:rFonts w:ascii="Times" w:eastAsia="Batang" w:hAnsi="Times"/>
                <w:sz w:val="20"/>
                <w:szCs w:val="20"/>
                <w:lang w:val="en-GB"/>
              </w:rPr>
              <w:t xml:space="preserve">CSI-RS occasion(s) before CSI triggering </w:t>
            </w:r>
          </w:p>
          <w:p w14:paraId="42CD8172" w14:textId="77777777" w:rsidR="00D0448F" w:rsidRDefault="00D0448F" w:rsidP="00E36165">
            <w:pPr>
              <w:widowControl w:val="0"/>
              <w:snapToGrid w:val="0"/>
              <w:rPr>
                <w:sz w:val="20"/>
              </w:rPr>
            </w:pPr>
          </w:p>
          <w:p w14:paraId="60EBD505" w14:textId="77777777" w:rsidR="006D6EA2" w:rsidRPr="00090CBB" w:rsidRDefault="006D6EA2" w:rsidP="006D6EA2">
            <w:pPr>
              <w:widowControl w:val="0"/>
              <w:snapToGrid w:val="0"/>
              <w:rPr>
                <w:rFonts w:eastAsia="Batang"/>
                <w:color w:val="3333FF"/>
                <w:sz w:val="20"/>
                <w:szCs w:val="18"/>
                <w:lang w:val="en-GB"/>
              </w:rPr>
            </w:pPr>
            <w:r w:rsidRPr="006848D8">
              <w:rPr>
                <w:rFonts w:eastAsia="Batang"/>
                <w:b/>
                <w:color w:val="3333FF"/>
                <w:sz w:val="20"/>
                <w:szCs w:val="18"/>
                <w:u w:val="single"/>
                <w:lang w:val="en-GB"/>
              </w:rPr>
              <w:lastRenderedPageBreak/>
              <w:t>FL Note</w:t>
            </w:r>
            <w:r>
              <w:rPr>
                <w:rFonts w:eastAsia="Batang"/>
                <w:color w:val="3333FF"/>
                <w:sz w:val="20"/>
                <w:szCs w:val="18"/>
                <w:lang w:val="en-GB"/>
              </w:rPr>
              <w:t xml:space="preserve">: </w:t>
            </w: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0F2C1086" w14:textId="4C06FABA" w:rsidR="006D6EA2" w:rsidRDefault="006D6EA2" w:rsidP="00E36165">
            <w:pPr>
              <w:widowControl w:val="0"/>
              <w:snapToGrid w:val="0"/>
              <w:rPr>
                <w:sz w:val="20"/>
              </w:rPr>
            </w:pPr>
          </w:p>
        </w:tc>
      </w:tr>
    </w:tbl>
    <w:p w14:paraId="1612F46F" w14:textId="0BB686DD" w:rsidR="00197557" w:rsidRDefault="00197557" w:rsidP="00F119EA">
      <w:pPr>
        <w:snapToGrid w:val="0"/>
        <w:rPr>
          <w:sz w:val="20"/>
        </w:rPr>
      </w:pPr>
    </w:p>
    <w:p w14:paraId="74607B7D" w14:textId="77777777" w:rsidR="00197557" w:rsidRDefault="00197557" w:rsidP="00F119EA">
      <w:pPr>
        <w:snapToGrid w:val="0"/>
        <w:rPr>
          <w:sz w:val="20"/>
        </w:rPr>
      </w:pPr>
    </w:p>
    <w:p w14:paraId="3281D097" w14:textId="136B175A" w:rsidR="00197557" w:rsidRPr="00AB786C" w:rsidRDefault="00197557" w:rsidP="00F119EA">
      <w:pPr>
        <w:snapToGrid w:val="0"/>
      </w:pPr>
      <w:r w:rsidRPr="00AB786C">
        <w:t>Issue 3: TDCP</w:t>
      </w:r>
    </w:p>
    <w:p w14:paraId="0E6B8D92" w14:textId="346E54E2" w:rsidR="00197557" w:rsidRDefault="00197557" w:rsidP="00F119EA">
      <w:pPr>
        <w:snapToGrid w:val="0"/>
        <w:rPr>
          <w:sz w:val="20"/>
        </w:rPr>
      </w:pPr>
    </w:p>
    <w:tbl>
      <w:tblPr>
        <w:tblStyle w:val="TableGrid"/>
        <w:tblW w:w="0" w:type="auto"/>
        <w:tblLook w:val="04A0" w:firstRow="1" w:lastRow="0" w:firstColumn="1" w:lastColumn="0" w:noHBand="0" w:noVBand="1"/>
      </w:tblPr>
      <w:tblGrid>
        <w:gridCol w:w="9926"/>
      </w:tblGrid>
      <w:tr w:rsidR="00197557" w14:paraId="5033DF44" w14:textId="77777777" w:rsidTr="00C1781D">
        <w:tc>
          <w:tcPr>
            <w:tcW w:w="9926" w:type="dxa"/>
          </w:tcPr>
          <w:p w14:paraId="62F1452C" w14:textId="77777777" w:rsidR="00197557" w:rsidRDefault="00197557" w:rsidP="00C1781D">
            <w:pPr>
              <w:snapToGrid w:val="0"/>
              <w:rPr>
                <w:sz w:val="20"/>
              </w:rPr>
            </w:pPr>
          </w:p>
          <w:p w14:paraId="691FB33A" w14:textId="77777777" w:rsidR="00C741B6" w:rsidRPr="00CA0BB2" w:rsidRDefault="00C741B6" w:rsidP="00C741B6">
            <w:pPr>
              <w:snapToGrid w:val="0"/>
              <w:rPr>
                <w:rFonts w:eastAsia="Batang"/>
                <w:sz w:val="20"/>
                <w:szCs w:val="20"/>
              </w:rPr>
            </w:pPr>
            <w:r w:rsidRPr="00033C80">
              <w:rPr>
                <w:rFonts w:ascii="Times" w:eastAsia="Batang" w:hAnsi="Times" w:cs="Times"/>
                <w:b/>
                <w:sz w:val="20"/>
                <w:szCs w:val="20"/>
                <w:u w:val="single"/>
                <w:lang w:val="en-GB"/>
              </w:rPr>
              <w:t>Proposal 3.B.1</w:t>
            </w:r>
            <w:r w:rsidRPr="00D42E60">
              <w:rPr>
                <w:rFonts w:ascii="Times" w:eastAsia="Batang" w:hAnsi="Times" w:cs="Times"/>
                <w:sz w:val="20"/>
                <w:szCs w:val="20"/>
                <w:lang w:val="en-GB"/>
              </w:rPr>
              <w:t xml:space="preserve">: </w:t>
            </w:r>
            <w:r w:rsidRPr="00D42E60">
              <w:rPr>
                <w:sz w:val="20"/>
                <w:szCs w:val="20"/>
                <w:lang w:val="en-GB"/>
              </w:rPr>
              <w:t>For the Rel-18 TRS-based TDCP reporting, regarding the quantization of wideband normalized amplitude value, further down-select (by RAN1#113) from the following candidates:</w:t>
            </w:r>
          </w:p>
          <w:p w14:paraId="002B956F" w14:textId="77777777" w:rsidR="00C741B6" w:rsidRPr="00D42E60" w:rsidRDefault="00C741B6" w:rsidP="00C741B6">
            <w:pPr>
              <w:pStyle w:val="ListParagraph"/>
              <w:numPr>
                <w:ilvl w:val="0"/>
                <w:numId w:val="26"/>
              </w:numPr>
              <w:snapToGrid w:val="0"/>
              <w:spacing w:after="0" w:line="240" w:lineRule="auto"/>
              <w:rPr>
                <w:sz w:val="20"/>
                <w:szCs w:val="20"/>
                <w:lang w:val="en-GB"/>
              </w:rPr>
            </w:pPr>
            <w:r w:rsidRPr="00D42E60">
              <w:rPr>
                <w:sz w:val="20"/>
                <w:szCs w:val="20"/>
                <w:lang w:val="en-GB"/>
              </w:rPr>
              <w:t>Alt1: N=2</w:t>
            </w:r>
            <w:r w:rsidRPr="00D42E60">
              <w:rPr>
                <w:sz w:val="20"/>
                <w:szCs w:val="20"/>
                <w:vertAlign w:val="superscript"/>
                <w:lang w:val="en-GB"/>
              </w:rPr>
              <w:t>Q</w:t>
            </w:r>
            <w:r w:rsidRPr="00D42E60">
              <w:rPr>
                <w:sz w:val="20"/>
                <w:szCs w:val="20"/>
                <w:lang w:val="en-GB"/>
              </w:rPr>
              <w:t xml:space="preserve">-1 where Q=5, s=1/3  </w:t>
            </w:r>
          </w:p>
          <w:p w14:paraId="2310833D" w14:textId="77777777" w:rsidR="00C741B6" w:rsidRPr="00D42E60" w:rsidRDefault="00C741B6" w:rsidP="00C741B6">
            <w:pPr>
              <w:pStyle w:val="ListParagraph"/>
              <w:numPr>
                <w:ilvl w:val="0"/>
                <w:numId w:val="26"/>
              </w:numPr>
              <w:snapToGrid w:val="0"/>
              <w:spacing w:after="0" w:line="240" w:lineRule="auto"/>
              <w:rPr>
                <w:sz w:val="20"/>
                <w:szCs w:val="20"/>
                <w:lang w:val="en-GB"/>
              </w:rPr>
            </w:pPr>
            <w:r w:rsidRPr="00D42E60">
              <w:rPr>
                <w:sz w:val="20"/>
                <w:szCs w:val="20"/>
                <w:lang w:val="en-GB"/>
              </w:rPr>
              <w:t>Alt3: N=2</w:t>
            </w:r>
            <w:r w:rsidRPr="00D42E60">
              <w:rPr>
                <w:sz w:val="20"/>
                <w:szCs w:val="20"/>
                <w:vertAlign w:val="superscript"/>
                <w:lang w:val="en-GB"/>
              </w:rPr>
              <w:t>Q</w:t>
            </w:r>
            <w:r w:rsidRPr="00D42E60">
              <w:rPr>
                <w:sz w:val="20"/>
                <w:szCs w:val="20"/>
                <w:lang w:val="en-GB"/>
              </w:rPr>
              <w:t xml:space="preserve"> where Q=4, s=½</w:t>
            </w:r>
          </w:p>
          <w:p w14:paraId="4B8792AD" w14:textId="77777777" w:rsidR="00C741B6" w:rsidRPr="00CA0BB2" w:rsidRDefault="00C741B6" w:rsidP="00C741B6">
            <w:pPr>
              <w:snapToGrid w:val="0"/>
              <w:rPr>
                <w:rFonts w:eastAsia="Batang"/>
                <w:sz w:val="20"/>
              </w:rPr>
            </w:pPr>
            <w:r w:rsidRPr="00CA0BB2">
              <w:rPr>
                <w:rFonts w:eastAsia="Batang"/>
                <w:sz w:val="20"/>
              </w:rPr>
              <w:t>FFS: Whether further overhead reduction is needed for Y&gt;1</w:t>
            </w:r>
          </w:p>
          <w:p w14:paraId="798956ED" w14:textId="77777777" w:rsidR="009766EC" w:rsidRDefault="009766EC" w:rsidP="00E36165">
            <w:pPr>
              <w:snapToGrid w:val="0"/>
              <w:rPr>
                <w:sz w:val="20"/>
              </w:rPr>
            </w:pPr>
          </w:p>
          <w:p w14:paraId="24D8C320" w14:textId="77777777" w:rsidR="00C741B6" w:rsidRPr="00C741B6" w:rsidRDefault="00C741B6" w:rsidP="00C741B6">
            <w:pPr>
              <w:widowControl w:val="0"/>
              <w:snapToGrid w:val="0"/>
              <w:rPr>
                <w:b/>
                <w:color w:val="3333FF"/>
                <w:sz w:val="18"/>
                <w:szCs w:val="18"/>
                <w:lang w:val="en-GB"/>
              </w:rPr>
            </w:pPr>
            <w:r w:rsidRPr="00C741B6">
              <w:rPr>
                <w:b/>
                <w:color w:val="3333FF"/>
                <w:sz w:val="18"/>
                <w:szCs w:val="18"/>
                <w:lang w:val="en-GB"/>
              </w:rPr>
              <w:t>Proposal 3.B.1:</w:t>
            </w:r>
          </w:p>
          <w:p w14:paraId="2AC27460" w14:textId="77777777" w:rsidR="00C741B6" w:rsidRPr="00C741B6" w:rsidRDefault="00C741B6" w:rsidP="00C741B6">
            <w:pPr>
              <w:pStyle w:val="ListParagraph"/>
              <w:widowControl w:val="0"/>
              <w:numPr>
                <w:ilvl w:val="0"/>
                <w:numId w:val="35"/>
              </w:numPr>
              <w:snapToGrid w:val="0"/>
              <w:spacing w:after="0" w:line="240" w:lineRule="auto"/>
              <w:rPr>
                <w:b/>
                <w:color w:val="3333FF"/>
                <w:sz w:val="18"/>
                <w:szCs w:val="18"/>
                <w:lang w:val="en-GB"/>
              </w:rPr>
            </w:pPr>
            <w:r w:rsidRPr="00C741B6">
              <w:rPr>
                <w:b/>
                <w:color w:val="3333FF"/>
                <w:sz w:val="18"/>
                <w:szCs w:val="18"/>
                <w:lang w:val="en-GB"/>
              </w:rPr>
              <w:t xml:space="preserve">Support/fine: </w:t>
            </w:r>
            <w:r w:rsidRPr="00C741B6">
              <w:rPr>
                <w:color w:val="3333FF"/>
                <w:sz w:val="18"/>
                <w:szCs w:val="18"/>
              </w:rPr>
              <w:t xml:space="preserve">Google, </w:t>
            </w:r>
            <w:r w:rsidRPr="00C741B6">
              <w:rPr>
                <w:i/>
                <w:color w:val="3333FF"/>
                <w:sz w:val="18"/>
                <w:szCs w:val="18"/>
              </w:rPr>
              <w:t xml:space="preserve">MediaTek, ZTE, Ericsson (s=1/4, 1/3), Xiaomi, </w:t>
            </w:r>
            <w:r w:rsidRPr="00C741B6">
              <w:rPr>
                <w:color w:val="3333FF"/>
                <w:sz w:val="18"/>
                <w:szCs w:val="18"/>
              </w:rPr>
              <w:t>Lenovo/</w:t>
            </w:r>
            <w:proofErr w:type="spellStart"/>
            <w:r w:rsidRPr="00C741B6">
              <w:rPr>
                <w:color w:val="3333FF"/>
                <w:sz w:val="18"/>
                <w:szCs w:val="18"/>
              </w:rPr>
              <w:t>MotM</w:t>
            </w:r>
            <w:proofErr w:type="spellEnd"/>
            <w:r w:rsidRPr="00C741B6">
              <w:rPr>
                <w:color w:val="3333FF"/>
                <w:sz w:val="18"/>
                <w:szCs w:val="18"/>
              </w:rPr>
              <w:t xml:space="preserve">, vivo, LG, NEC, Samsung, </w:t>
            </w:r>
            <w:r w:rsidRPr="00C741B6">
              <w:rPr>
                <w:i/>
                <w:color w:val="3333FF"/>
                <w:sz w:val="18"/>
                <w:szCs w:val="18"/>
              </w:rPr>
              <w:t xml:space="preserve">Nokia/NSB, </w:t>
            </w:r>
            <w:r w:rsidRPr="00C741B6">
              <w:rPr>
                <w:color w:val="3333FF"/>
                <w:sz w:val="18"/>
                <w:szCs w:val="18"/>
              </w:rPr>
              <w:t>NTT DOCOMO, Sharp, Google, Huawei/</w:t>
            </w:r>
            <w:proofErr w:type="spellStart"/>
            <w:r w:rsidRPr="00C741B6">
              <w:rPr>
                <w:color w:val="3333FF"/>
                <w:sz w:val="18"/>
                <w:szCs w:val="18"/>
              </w:rPr>
              <w:t>HiSi</w:t>
            </w:r>
            <w:proofErr w:type="spellEnd"/>
            <w:r w:rsidRPr="00C741B6">
              <w:rPr>
                <w:color w:val="3333FF"/>
                <w:sz w:val="18"/>
                <w:szCs w:val="18"/>
              </w:rPr>
              <w:t>, CMCC, IDC</w:t>
            </w:r>
          </w:p>
          <w:p w14:paraId="00F740E0" w14:textId="77777777" w:rsidR="00C741B6" w:rsidRPr="00C741B6" w:rsidRDefault="00C741B6" w:rsidP="00C741B6">
            <w:pPr>
              <w:pStyle w:val="ListParagraph"/>
              <w:widowControl w:val="0"/>
              <w:numPr>
                <w:ilvl w:val="0"/>
                <w:numId w:val="35"/>
              </w:numPr>
              <w:snapToGrid w:val="0"/>
              <w:spacing w:after="0" w:line="240" w:lineRule="auto"/>
              <w:rPr>
                <w:b/>
                <w:color w:val="3333FF"/>
                <w:sz w:val="18"/>
                <w:szCs w:val="18"/>
                <w:lang w:val="en-GB"/>
              </w:rPr>
            </w:pPr>
            <w:r w:rsidRPr="00C741B6">
              <w:rPr>
                <w:b/>
                <w:color w:val="3333FF"/>
                <w:sz w:val="18"/>
                <w:szCs w:val="18"/>
                <w:lang w:val="en-GB"/>
              </w:rPr>
              <w:t>Not support:</w:t>
            </w:r>
          </w:p>
          <w:p w14:paraId="56D8A4B7" w14:textId="1BB49373" w:rsidR="00C741B6" w:rsidRDefault="00C741B6" w:rsidP="00E36165">
            <w:pPr>
              <w:snapToGrid w:val="0"/>
              <w:rPr>
                <w:sz w:val="20"/>
              </w:rPr>
            </w:pPr>
          </w:p>
        </w:tc>
      </w:tr>
      <w:tr w:rsidR="00C741B6" w14:paraId="210B12C4" w14:textId="77777777" w:rsidTr="00C1781D">
        <w:tc>
          <w:tcPr>
            <w:tcW w:w="9926" w:type="dxa"/>
          </w:tcPr>
          <w:p w14:paraId="719B3448" w14:textId="77777777" w:rsidR="00C741B6" w:rsidRDefault="00C741B6" w:rsidP="00C1781D">
            <w:pPr>
              <w:snapToGrid w:val="0"/>
              <w:rPr>
                <w:sz w:val="20"/>
              </w:rPr>
            </w:pPr>
          </w:p>
          <w:p w14:paraId="6A31A01F" w14:textId="77777777" w:rsidR="00C741B6" w:rsidRPr="009045DA" w:rsidRDefault="00C741B6" w:rsidP="00C741B6">
            <w:pPr>
              <w:snapToGrid w:val="0"/>
              <w:rPr>
                <w:sz w:val="20"/>
                <w:szCs w:val="20"/>
                <w:lang w:val="en-GB"/>
              </w:rPr>
            </w:pPr>
            <w:r w:rsidRPr="009045DA">
              <w:rPr>
                <w:rFonts w:ascii="Times" w:eastAsia="Batang" w:hAnsi="Times" w:cs="Times"/>
                <w:b/>
                <w:sz w:val="20"/>
                <w:szCs w:val="20"/>
                <w:u w:val="single"/>
                <w:lang w:val="en-GB"/>
              </w:rPr>
              <w:t>Conclusion 3.B.2</w:t>
            </w:r>
            <w:r w:rsidRPr="009045DA">
              <w:rPr>
                <w:rFonts w:ascii="Times" w:eastAsia="Batang" w:hAnsi="Times" w:cs="Times"/>
                <w:sz w:val="20"/>
                <w:szCs w:val="20"/>
                <w:lang w:val="en-GB"/>
              </w:rPr>
              <w:t xml:space="preserve">: </w:t>
            </w:r>
            <w:r w:rsidRPr="009045DA">
              <w:rPr>
                <w:sz w:val="20"/>
                <w:szCs w:val="20"/>
                <w:lang w:val="en-GB"/>
              </w:rPr>
              <w:t xml:space="preserve">For the Rel-18 TRS-based TDCP reporting, regarding the quantization of wideband normalized amplitude value, there is no consensus on supporting a configurable </w:t>
            </w:r>
            <w:proofErr w:type="spellStart"/>
            <w:r w:rsidRPr="009045DA">
              <w:rPr>
                <w:sz w:val="20"/>
                <w:szCs w:val="20"/>
                <w:lang w:val="en-GB"/>
              </w:rPr>
              <w:t>center</w:t>
            </w:r>
            <w:proofErr w:type="spellEnd"/>
            <w:r w:rsidRPr="009045DA">
              <w:rPr>
                <w:sz w:val="20"/>
                <w:szCs w:val="20"/>
                <w:lang w:val="en-GB"/>
              </w:rPr>
              <w:t xml:space="preserve"> threshold</w:t>
            </w:r>
          </w:p>
          <w:p w14:paraId="0CD8A9BE" w14:textId="77777777" w:rsidR="00C741B6" w:rsidRPr="009045DA" w:rsidRDefault="00C741B6" w:rsidP="00C741B6">
            <w:pPr>
              <w:snapToGrid w:val="0"/>
              <w:rPr>
                <w:rFonts w:ascii="Times" w:eastAsia="Batang" w:hAnsi="Times" w:cs="Times"/>
                <w:sz w:val="20"/>
                <w:szCs w:val="20"/>
                <w:lang w:val="en-GB"/>
              </w:rPr>
            </w:pPr>
          </w:p>
          <w:p w14:paraId="6EF4A7C0" w14:textId="77777777" w:rsidR="00C741B6" w:rsidRPr="009045DA" w:rsidRDefault="00C741B6" w:rsidP="00C741B6">
            <w:pPr>
              <w:snapToGrid w:val="0"/>
              <w:rPr>
                <w:rFonts w:ascii="Times" w:eastAsia="Batang" w:hAnsi="Times" w:cs="Times"/>
                <w:sz w:val="20"/>
                <w:szCs w:val="20"/>
                <w:lang w:val="en-GB"/>
              </w:rPr>
            </w:pPr>
          </w:p>
          <w:p w14:paraId="3AD466C3" w14:textId="77777777" w:rsidR="00C741B6" w:rsidRPr="009045DA" w:rsidRDefault="00C741B6" w:rsidP="00C741B6">
            <w:pPr>
              <w:snapToGrid w:val="0"/>
              <w:rPr>
                <w:rFonts w:ascii="Times" w:eastAsia="Batang" w:hAnsi="Times" w:cs="Times"/>
                <w:sz w:val="20"/>
                <w:szCs w:val="20"/>
                <w:lang w:val="en-GB"/>
              </w:rPr>
            </w:pPr>
            <w:r w:rsidRPr="009045DA">
              <w:rPr>
                <w:rFonts w:ascii="Times" w:eastAsia="Batang" w:hAnsi="Times" w:cs="Times"/>
                <w:b/>
                <w:sz w:val="20"/>
                <w:szCs w:val="20"/>
                <w:u w:val="single"/>
                <w:lang w:val="en-GB"/>
              </w:rPr>
              <w:t>Conclusion 3.B.3</w:t>
            </w:r>
            <w:r w:rsidRPr="009045DA">
              <w:rPr>
                <w:rFonts w:ascii="Times" w:eastAsia="Batang" w:hAnsi="Times" w:cs="Times"/>
                <w:sz w:val="20"/>
                <w:szCs w:val="20"/>
                <w:lang w:val="en-GB"/>
              </w:rPr>
              <w:t xml:space="preserve">: </w:t>
            </w:r>
            <w:r w:rsidRPr="009045DA">
              <w:rPr>
                <w:sz w:val="20"/>
                <w:szCs w:val="20"/>
                <w:lang w:val="en-GB"/>
              </w:rPr>
              <w:t>For the Rel-18 TRS-based TDCP reporting, regarding the quantization of wideband normalized amplitude value, there is no consensus on supporting different schemes for different use cases. Therefore, only one scheme is supported</w:t>
            </w:r>
          </w:p>
          <w:p w14:paraId="2B69DEAF" w14:textId="77777777" w:rsidR="00C741B6" w:rsidRDefault="00C741B6" w:rsidP="00C1781D">
            <w:pPr>
              <w:snapToGrid w:val="0"/>
              <w:rPr>
                <w:sz w:val="20"/>
              </w:rPr>
            </w:pPr>
          </w:p>
          <w:p w14:paraId="1790A363" w14:textId="77777777" w:rsidR="00C741B6" w:rsidRPr="00090CBB" w:rsidRDefault="00C741B6" w:rsidP="00C741B6">
            <w:pPr>
              <w:widowControl w:val="0"/>
              <w:snapToGrid w:val="0"/>
              <w:rPr>
                <w:rFonts w:eastAsia="Batang"/>
                <w:color w:val="3333FF"/>
                <w:sz w:val="20"/>
                <w:szCs w:val="18"/>
                <w:lang w:val="en-GB"/>
              </w:rPr>
            </w:pPr>
            <w:r w:rsidRPr="006848D8">
              <w:rPr>
                <w:rFonts w:eastAsia="Batang"/>
                <w:b/>
                <w:color w:val="3333FF"/>
                <w:sz w:val="20"/>
                <w:szCs w:val="18"/>
                <w:u w:val="single"/>
                <w:lang w:val="en-GB"/>
              </w:rPr>
              <w:t>FL Note</w:t>
            </w:r>
            <w:r>
              <w:rPr>
                <w:rFonts w:eastAsia="Batang"/>
                <w:color w:val="3333FF"/>
                <w:sz w:val="20"/>
                <w:szCs w:val="18"/>
                <w:lang w:val="en-GB"/>
              </w:rPr>
              <w:t xml:space="preserve">: </w:t>
            </w: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4CC79E27" w14:textId="52ABFF31" w:rsidR="00C741B6" w:rsidRDefault="00C741B6" w:rsidP="00C1781D">
            <w:pPr>
              <w:snapToGrid w:val="0"/>
              <w:rPr>
                <w:sz w:val="20"/>
              </w:rPr>
            </w:pPr>
          </w:p>
        </w:tc>
      </w:tr>
      <w:tr w:rsidR="00C741B6" w14:paraId="20EE5573" w14:textId="77777777" w:rsidTr="00C1781D">
        <w:tc>
          <w:tcPr>
            <w:tcW w:w="9926" w:type="dxa"/>
          </w:tcPr>
          <w:p w14:paraId="774E304A" w14:textId="77777777" w:rsidR="00C741B6" w:rsidRDefault="00C741B6" w:rsidP="00C1781D">
            <w:pPr>
              <w:snapToGrid w:val="0"/>
              <w:rPr>
                <w:sz w:val="20"/>
              </w:rPr>
            </w:pPr>
          </w:p>
          <w:p w14:paraId="0D9F8CC8" w14:textId="77777777" w:rsidR="003C2D82" w:rsidRPr="00CA0BB2" w:rsidRDefault="003C2D82" w:rsidP="003C2D82">
            <w:pPr>
              <w:snapToGrid w:val="0"/>
              <w:rPr>
                <w:rFonts w:eastAsia="Batang"/>
                <w:sz w:val="20"/>
              </w:rPr>
            </w:pPr>
            <w:r w:rsidRPr="001810A4">
              <w:rPr>
                <w:rFonts w:ascii="Times" w:eastAsia="Batang" w:hAnsi="Times" w:cs="Times"/>
                <w:b/>
                <w:sz w:val="20"/>
                <w:szCs w:val="20"/>
                <w:u w:val="single"/>
                <w:lang w:val="en-GB"/>
              </w:rPr>
              <w:t>Proposal 3.C.1</w:t>
            </w:r>
            <w:r w:rsidRPr="00A634EA">
              <w:rPr>
                <w:rFonts w:eastAsia="Batang"/>
                <w:sz w:val="20"/>
                <w:szCs w:val="20"/>
                <w:lang w:val="en-GB"/>
              </w:rPr>
              <w:t xml:space="preserve">: </w:t>
            </w:r>
            <w:r w:rsidRPr="00C966D1">
              <w:rPr>
                <w:sz w:val="20"/>
                <w:lang w:val="en-GB"/>
              </w:rPr>
              <w:t xml:space="preserve">For the Rel-18 TRS-based TDCP reporting, regarding the quantization of phase value, further down-select (by RAN1#113) from the following candidates </w:t>
            </w:r>
            <w:r w:rsidRPr="00C966D1">
              <w:rPr>
                <w:rFonts w:eastAsia="SimSun"/>
                <w:sz w:val="20"/>
              </w:rPr>
              <w:t xml:space="preserve">(where </w:t>
            </w:r>
            <m:oMath>
              <m:r>
                <w:rPr>
                  <w:rFonts w:ascii="Cambria Math" w:eastAsia="SimSun" w:hAnsi="Cambria Math"/>
                  <w:sz w:val="20"/>
                </w:rPr>
                <m:t>D</m:t>
              </m:r>
            </m:oMath>
            <w:r w:rsidRPr="00C966D1">
              <w:rPr>
                <w:rFonts w:eastAsia="SimSun"/>
                <w:sz w:val="20"/>
              </w:rPr>
              <w:t xml:space="preserve"> denotes delay)</w:t>
            </w:r>
            <w:r w:rsidRPr="00C966D1">
              <w:rPr>
                <w:sz w:val="20"/>
                <w:lang w:val="en-GB"/>
              </w:rPr>
              <w:t>:</w:t>
            </w:r>
          </w:p>
          <w:p w14:paraId="3CE89EE9" w14:textId="77777777" w:rsidR="003C2D82" w:rsidRPr="00C966D1" w:rsidRDefault="003C2D82" w:rsidP="003C2D82">
            <w:pPr>
              <w:numPr>
                <w:ilvl w:val="0"/>
                <w:numId w:val="25"/>
              </w:numPr>
              <w:snapToGrid w:val="0"/>
              <w:rPr>
                <w:rFonts w:ascii="Times" w:eastAsia="Malgun Gothic" w:hAnsi="Times"/>
                <w:sz w:val="20"/>
                <w:lang w:val="en-GB"/>
              </w:rPr>
            </w:pPr>
            <w:r w:rsidRPr="00C966D1">
              <w:rPr>
                <w:rFonts w:ascii="Times" w:eastAsia="Malgun Gothic" w:hAnsi="Times"/>
                <w:sz w:val="20"/>
                <w:lang w:val="en-GB"/>
              </w:rPr>
              <w:t xml:space="preserve">Alt3. </w:t>
            </w:r>
            <w:r w:rsidRPr="00C966D1">
              <w:rPr>
                <w:rFonts w:eastAsia="SimSun"/>
                <w:sz w:val="20"/>
              </w:rPr>
              <w:t xml:space="preserve">A given correlation phase value </w:t>
            </w:r>
            <m:oMath>
              <m:r>
                <w:rPr>
                  <w:rFonts w:ascii="Cambria Math" w:eastAsia="SimSun" w:hAnsi="Cambria Math"/>
                  <w:sz w:val="20"/>
                </w:rPr>
                <m:t>θ(D)</m:t>
              </m:r>
            </m:oMath>
            <w:r w:rsidRPr="00C966D1">
              <w:rPr>
                <w:rFonts w:eastAsia="SimSun"/>
                <w:sz w:val="20"/>
              </w:rPr>
              <w:t xml:space="preserve"> is quantized to </w:t>
            </w:r>
            <m:oMath>
              <m:acc>
                <m:accPr>
                  <m:ctrlPr>
                    <w:rPr>
                      <w:rFonts w:ascii="Cambria Math" w:hAnsi="Cambria Math"/>
                      <w:i/>
                      <w:sz w:val="20"/>
                    </w:rPr>
                  </m:ctrlPr>
                </m:accPr>
                <m:e>
                  <m:r>
                    <w:rPr>
                      <w:rFonts w:ascii="Cambria Math" w:eastAsia="SimSun" w:hAnsi="Cambria Math"/>
                      <w:sz w:val="20"/>
                    </w:rPr>
                    <m:t>θ</m:t>
                  </m:r>
                </m:e>
              </m:acc>
              <m:r>
                <w:rPr>
                  <w:rFonts w:ascii="Cambria Math" w:eastAsia="SimSun" w:hAnsi="Cambria Math"/>
                  <w:sz w:val="20"/>
                </w:rPr>
                <m:t>(D)</m:t>
              </m:r>
            </m:oMath>
            <w:r w:rsidRPr="00C966D1">
              <w:rPr>
                <w:rFonts w:eastAsia="SimSun"/>
                <w:sz w:val="20"/>
              </w:rPr>
              <w:t xml:space="preserve"> based on the </w:t>
            </w:r>
            <w:r w:rsidRPr="00C966D1">
              <w:rPr>
                <w:rFonts w:ascii="Times" w:eastAsia="Malgun Gothic" w:hAnsi="Times"/>
                <w:sz w:val="20"/>
                <w:lang w:val="en-GB"/>
              </w:rPr>
              <w:t xml:space="preserve">4-bit (16-PSK) uniform quantization (full reuse of Rel-16 </w:t>
            </w:r>
            <w:proofErr w:type="spellStart"/>
            <w:r w:rsidRPr="00C966D1">
              <w:rPr>
                <w:rFonts w:ascii="Times" w:eastAsia="Malgun Gothic" w:hAnsi="Times"/>
                <w:sz w:val="20"/>
                <w:lang w:val="en-GB"/>
              </w:rPr>
              <w:t>eType</w:t>
            </w:r>
            <w:proofErr w:type="spellEnd"/>
            <w:r w:rsidRPr="00C966D1">
              <w:rPr>
                <w:rFonts w:ascii="Times" w:eastAsia="Malgun Gothic" w:hAnsi="Times"/>
                <w:sz w:val="20"/>
                <w:lang w:val="en-GB"/>
              </w:rPr>
              <w:t>-II W2 phase quantization)</w:t>
            </w:r>
          </w:p>
          <w:p w14:paraId="43252AB5" w14:textId="77777777" w:rsidR="003C2D82" w:rsidRPr="00C966D1" w:rsidRDefault="003C2D82" w:rsidP="003C2D82">
            <w:pPr>
              <w:numPr>
                <w:ilvl w:val="0"/>
                <w:numId w:val="25"/>
              </w:numPr>
              <w:snapToGrid w:val="0"/>
              <w:rPr>
                <w:rFonts w:ascii="Times" w:eastAsia="Malgun Gothic" w:hAnsi="Times"/>
                <w:sz w:val="20"/>
                <w:lang w:val="en-GB"/>
              </w:rPr>
            </w:pPr>
            <w:r w:rsidRPr="00C966D1">
              <w:rPr>
                <w:rFonts w:ascii="Times" w:eastAsia="Malgun Gothic" w:hAnsi="Times"/>
                <w:sz w:val="20"/>
                <w:lang w:val="en-GB"/>
              </w:rPr>
              <w:t xml:space="preserve">Alt5. </w:t>
            </w:r>
            <w:r w:rsidRPr="00C966D1">
              <w:rPr>
                <w:rFonts w:eastAsia="SimSun"/>
                <w:sz w:val="20"/>
              </w:rPr>
              <w:t xml:space="preserve">A given correlation phase value </w:t>
            </w:r>
            <m:oMath>
              <m:r>
                <w:rPr>
                  <w:rFonts w:ascii="Cambria Math" w:eastAsia="SimSun" w:hAnsi="Cambria Math"/>
                  <w:sz w:val="20"/>
                </w:rPr>
                <m:t>θ(D)</m:t>
              </m:r>
            </m:oMath>
            <w:r w:rsidRPr="00C966D1">
              <w:rPr>
                <w:rFonts w:eastAsia="SimSun"/>
                <w:sz w:val="20"/>
              </w:rPr>
              <w:t xml:space="preserve"> is quantized to </w:t>
            </w:r>
            <m:oMath>
              <m:acc>
                <m:accPr>
                  <m:ctrlPr>
                    <w:rPr>
                      <w:rFonts w:ascii="Cambria Math" w:hAnsi="Cambria Math"/>
                      <w:i/>
                      <w:sz w:val="20"/>
                    </w:rPr>
                  </m:ctrlPr>
                </m:accPr>
                <m:e>
                  <m:r>
                    <w:rPr>
                      <w:rFonts w:ascii="Cambria Math" w:eastAsia="SimSun" w:hAnsi="Cambria Math"/>
                      <w:sz w:val="20"/>
                    </w:rPr>
                    <m:t>θ</m:t>
                  </m:r>
                </m:e>
              </m:acc>
              <m:r>
                <w:rPr>
                  <w:rFonts w:ascii="Cambria Math" w:eastAsia="SimSun" w:hAnsi="Cambria Math"/>
                  <w:sz w:val="20"/>
                </w:rPr>
                <m:t>(D)</m:t>
              </m:r>
            </m:oMath>
            <w:r w:rsidRPr="00C966D1">
              <w:rPr>
                <w:rFonts w:eastAsia="SimSun"/>
                <w:sz w:val="20"/>
              </w:rPr>
              <w:t xml:space="preserve"> based on the following size-16 alphabet: </w:t>
            </w:r>
            <m:oMath>
              <m:acc>
                <m:accPr>
                  <m:ctrlPr>
                    <w:rPr>
                      <w:rFonts w:ascii="Cambria Math" w:hAnsi="Cambria Math"/>
                      <w:i/>
                      <w:sz w:val="20"/>
                    </w:rPr>
                  </m:ctrlPr>
                </m:accPr>
                <m:e>
                  <m:r>
                    <w:rPr>
                      <w:rFonts w:ascii="Cambria Math" w:eastAsia="SimSun" w:hAnsi="Cambria Math"/>
                      <w:sz w:val="20"/>
                    </w:rPr>
                    <m:t>θ</m:t>
                  </m:r>
                </m:e>
              </m:acc>
              <m:d>
                <m:dPr>
                  <m:ctrlPr>
                    <w:rPr>
                      <w:rFonts w:ascii="Cambria Math" w:eastAsia="SimSun" w:hAnsi="Cambria Math"/>
                      <w:i/>
                      <w:sz w:val="20"/>
                    </w:rPr>
                  </m:ctrlPr>
                </m:dPr>
                <m:e>
                  <m:r>
                    <w:rPr>
                      <w:rFonts w:ascii="Cambria Math" w:eastAsia="SimSun" w:hAnsi="Cambria Math"/>
                      <w:sz w:val="20"/>
                    </w:rPr>
                    <m:t>D</m:t>
                  </m:r>
                </m:e>
              </m:d>
              <m:r>
                <w:rPr>
                  <w:rFonts w:ascii="Cambria Math" w:eastAsia="SimSun" w:hAnsi="Cambria Math"/>
                  <w:sz w:val="20"/>
                </w:rPr>
                <m:t>∈</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sz w:val="20"/>
                            </w:rPr>
                          </m:ctrlPr>
                        </m:dPr>
                        <m:e>
                          <m:r>
                            <w:rPr>
                              <w:rFonts w:ascii="Cambria Math" w:eastAsia="SimSun" w:hAnsi="Cambria Math"/>
                              <w:sz w:val="20"/>
                            </w:rPr>
                            <m:t>8-q</m:t>
                          </m:r>
                        </m:e>
                      </m:d>
                    </m:sup>
                  </m:sSup>
                  <m:r>
                    <m:rPr>
                      <m:sty m:val="p"/>
                    </m:rPr>
                    <w:rPr>
                      <w:rFonts w:ascii="Cambria Math" w:eastAsia="Batang" w:hAnsi="Cambria Math"/>
                      <w:sz w:val="20"/>
                    </w:rPr>
                    <m:t xml:space="preserve"> </m:t>
                  </m:r>
                  <m:r>
                    <w:rPr>
                      <w:rFonts w:ascii="Cambria Math" w:eastAsia="SimSun" w:hAnsi="Cambria Math"/>
                      <w:sz w:val="20"/>
                    </w:rPr>
                    <m:t xml:space="preserve">∙π,   </m:t>
                  </m:r>
                  <m:r>
                    <w:rPr>
                      <w:rFonts w:ascii="Cambria Math" w:hAnsi="Cambria Math"/>
                      <w:sz w:val="20"/>
                    </w:rPr>
                    <m:t>q=1,2,…, 7</m:t>
                  </m:r>
                </m:e>
              </m:d>
              <m:r>
                <w:rPr>
                  <w:rFonts w:ascii="Cambria Math" w:eastAsia="SimSun" w:hAnsi="Cambria Math"/>
                  <w:sz w:val="20"/>
                </w:rPr>
                <m:t>∪</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sz w:val="20"/>
                            </w:rPr>
                          </m:ctrlPr>
                        </m:dPr>
                        <m:e>
                          <m:r>
                            <w:rPr>
                              <w:rFonts w:ascii="Cambria Math" w:eastAsia="SimSun" w:hAnsi="Cambria Math"/>
                              <w:sz w:val="20"/>
                            </w:rPr>
                            <m:t>8-q</m:t>
                          </m:r>
                        </m:e>
                      </m:d>
                    </m:sup>
                  </m:sSup>
                  <m:r>
                    <m:rPr>
                      <m:sty m:val="p"/>
                    </m:rPr>
                    <w:rPr>
                      <w:rFonts w:ascii="Cambria Math" w:eastAsia="Batang" w:hAnsi="Cambria Math"/>
                      <w:sz w:val="20"/>
                    </w:rPr>
                    <m:t xml:space="preserve"> </m:t>
                  </m:r>
                  <m:r>
                    <w:rPr>
                      <w:rFonts w:ascii="Cambria Math" w:eastAsia="SimSun" w:hAnsi="Cambria Math"/>
                      <w:sz w:val="20"/>
                    </w:rPr>
                    <m:t xml:space="preserve">∙π,   </m:t>
                  </m:r>
                  <m:r>
                    <w:rPr>
                      <w:rFonts w:ascii="Cambria Math" w:hAnsi="Cambria Math"/>
                      <w:sz w:val="20"/>
                    </w:rPr>
                    <m:t>q=1,2,…, 7</m:t>
                  </m:r>
                </m:e>
              </m:d>
              <m:r>
                <w:rPr>
                  <w:rFonts w:ascii="Cambria Math" w:eastAsia="SimSun" w:hAnsi="Cambria Math"/>
                  <w:sz w:val="20"/>
                </w:rPr>
                <m:t>∪{0,π}</m:t>
              </m:r>
            </m:oMath>
          </w:p>
          <w:p w14:paraId="03E44856" w14:textId="77777777" w:rsidR="003C2D82" w:rsidRPr="00CA0BB2" w:rsidRDefault="003C2D82" w:rsidP="003C2D82">
            <w:pPr>
              <w:snapToGrid w:val="0"/>
              <w:rPr>
                <w:rFonts w:eastAsia="Batang"/>
                <w:sz w:val="20"/>
              </w:rPr>
            </w:pPr>
            <w:r w:rsidRPr="00CA0BB2">
              <w:rPr>
                <w:rFonts w:eastAsia="Batang"/>
                <w:sz w:val="20"/>
              </w:rPr>
              <w:t>FFS: Whether further overhead reduction is needed for Y&gt;1</w:t>
            </w:r>
          </w:p>
          <w:p w14:paraId="40A32ED2" w14:textId="77777777" w:rsidR="003C2D82" w:rsidRDefault="003C2D82" w:rsidP="00C1781D">
            <w:pPr>
              <w:snapToGrid w:val="0"/>
              <w:rPr>
                <w:sz w:val="20"/>
              </w:rPr>
            </w:pPr>
          </w:p>
          <w:p w14:paraId="4F47F459" w14:textId="77777777" w:rsidR="003C2D82" w:rsidRPr="003C2D82" w:rsidRDefault="003C2D82" w:rsidP="003C2D82">
            <w:pPr>
              <w:widowControl w:val="0"/>
              <w:snapToGrid w:val="0"/>
              <w:rPr>
                <w:b/>
                <w:color w:val="3333FF"/>
                <w:sz w:val="18"/>
                <w:szCs w:val="18"/>
                <w:lang w:val="en-GB"/>
              </w:rPr>
            </w:pPr>
            <w:r w:rsidRPr="003C2D82">
              <w:rPr>
                <w:b/>
                <w:color w:val="3333FF"/>
                <w:sz w:val="18"/>
                <w:szCs w:val="18"/>
                <w:lang w:val="en-GB"/>
              </w:rPr>
              <w:t>Proposal 3.C.1:</w:t>
            </w:r>
          </w:p>
          <w:p w14:paraId="1675CDCE" w14:textId="77777777" w:rsidR="003C2D82" w:rsidRPr="003C2D82" w:rsidRDefault="003C2D82" w:rsidP="003C2D82">
            <w:pPr>
              <w:pStyle w:val="ListParagraph"/>
              <w:widowControl w:val="0"/>
              <w:numPr>
                <w:ilvl w:val="0"/>
                <w:numId w:val="42"/>
              </w:numPr>
              <w:snapToGrid w:val="0"/>
              <w:spacing w:after="0" w:line="240" w:lineRule="auto"/>
              <w:rPr>
                <w:b/>
                <w:color w:val="3333FF"/>
                <w:sz w:val="18"/>
                <w:szCs w:val="18"/>
                <w:lang w:val="en-GB"/>
              </w:rPr>
            </w:pPr>
            <w:r w:rsidRPr="003C2D82">
              <w:rPr>
                <w:b/>
                <w:color w:val="3333FF"/>
                <w:sz w:val="18"/>
                <w:szCs w:val="18"/>
                <w:lang w:val="en-GB"/>
              </w:rPr>
              <w:t xml:space="preserve">Support/fine: </w:t>
            </w:r>
            <w:r w:rsidRPr="003C2D82">
              <w:rPr>
                <w:color w:val="3333FF"/>
                <w:sz w:val="18"/>
                <w:szCs w:val="18"/>
              </w:rPr>
              <w:t>Google, MediaTek, Lenovo/</w:t>
            </w:r>
            <w:proofErr w:type="spellStart"/>
            <w:r w:rsidRPr="003C2D82">
              <w:rPr>
                <w:color w:val="3333FF"/>
                <w:sz w:val="18"/>
                <w:szCs w:val="18"/>
              </w:rPr>
              <w:t>MotM</w:t>
            </w:r>
            <w:proofErr w:type="spellEnd"/>
            <w:r w:rsidRPr="003C2D82">
              <w:rPr>
                <w:color w:val="3333FF"/>
                <w:sz w:val="18"/>
                <w:szCs w:val="18"/>
              </w:rPr>
              <w:t>, vivo, Huawei/</w:t>
            </w:r>
            <w:proofErr w:type="spellStart"/>
            <w:r w:rsidRPr="003C2D82">
              <w:rPr>
                <w:color w:val="3333FF"/>
                <w:sz w:val="18"/>
                <w:szCs w:val="18"/>
              </w:rPr>
              <w:t>HiSi</w:t>
            </w:r>
            <w:proofErr w:type="spellEnd"/>
            <w:r w:rsidRPr="003C2D82">
              <w:rPr>
                <w:color w:val="3333FF"/>
                <w:sz w:val="18"/>
                <w:szCs w:val="18"/>
              </w:rPr>
              <w:t xml:space="preserve">, Fujitsu, LG, Xiaomi, NEC, ZTE, Ericsson, Samsung, Nokia/NSB, NTT DOCOMO, Sharp, OPPO, </w:t>
            </w:r>
            <w:proofErr w:type="spellStart"/>
            <w:proofErr w:type="gramStart"/>
            <w:r w:rsidRPr="003C2D82">
              <w:rPr>
                <w:color w:val="3333FF"/>
                <w:sz w:val="18"/>
                <w:szCs w:val="18"/>
              </w:rPr>
              <w:t>Qualcomm,CMCC</w:t>
            </w:r>
            <w:proofErr w:type="spellEnd"/>
            <w:proofErr w:type="gramEnd"/>
            <w:r w:rsidRPr="003C2D82">
              <w:rPr>
                <w:color w:val="3333FF"/>
                <w:sz w:val="18"/>
                <w:szCs w:val="18"/>
              </w:rPr>
              <w:t>, IDC</w:t>
            </w:r>
          </w:p>
          <w:p w14:paraId="406518A6" w14:textId="77777777" w:rsidR="003C2D82" w:rsidRPr="003C2D82" w:rsidRDefault="003C2D82" w:rsidP="003C2D82">
            <w:pPr>
              <w:pStyle w:val="ListParagraph"/>
              <w:widowControl w:val="0"/>
              <w:numPr>
                <w:ilvl w:val="0"/>
                <w:numId w:val="42"/>
              </w:numPr>
              <w:snapToGrid w:val="0"/>
              <w:spacing w:after="0" w:line="240" w:lineRule="auto"/>
              <w:rPr>
                <w:b/>
                <w:color w:val="3333FF"/>
                <w:sz w:val="18"/>
                <w:szCs w:val="18"/>
                <w:lang w:val="en-GB"/>
              </w:rPr>
            </w:pPr>
            <w:r w:rsidRPr="003C2D82">
              <w:rPr>
                <w:b/>
                <w:color w:val="3333FF"/>
                <w:sz w:val="18"/>
                <w:szCs w:val="18"/>
                <w:lang w:val="en-GB"/>
              </w:rPr>
              <w:t>Not support:</w:t>
            </w:r>
          </w:p>
          <w:p w14:paraId="4480EC19" w14:textId="07722286" w:rsidR="003C2D82" w:rsidRDefault="003C2D82" w:rsidP="00C1781D">
            <w:pPr>
              <w:snapToGrid w:val="0"/>
              <w:rPr>
                <w:sz w:val="20"/>
              </w:rPr>
            </w:pPr>
          </w:p>
        </w:tc>
      </w:tr>
      <w:tr w:rsidR="00C741B6" w14:paraId="52C775A1" w14:textId="77777777" w:rsidTr="00C1781D">
        <w:tc>
          <w:tcPr>
            <w:tcW w:w="9926" w:type="dxa"/>
          </w:tcPr>
          <w:p w14:paraId="66FCB841" w14:textId="77777777" w:rsidR="00C741B6" w:rsidRDefault="00C741B6" w:rsidP="00C1781D">
            <w:pPr>
              <w:snapToGrid w:val="0"/>
              <w:rPr>
                <w:sz w:val="20"/>
              </w:rPr>
            </w:pPr>
          </w:p>
          <w:p w14:paraId="08358632" w14:textId="77777777" w:rsidR="003C2D82" w:rsidRPr="004C4479" w:rsidRDefault="003C2D82" w:rsidP="003C2D82">
            <w:pPr>
              <w:snapToGrid w:val="0"/>
              <w:rPr>
                <w:rFonts w:eastAsia="Calibri"/>
                <w:sz w:val="20"/>
                <w:szCs w:val="20"/>
                <w:lang w:val="en-GB"/>
              </w:rPr>
            </w:pPr>
            <w:r w:rsidRPr="004C4479">
              <w:rPr>
                <w:rFonts w:ascii="Times" w:eastAsia="Batang" w:hAnsi="Times" w:cs="Times"/>
                <w:b/>
                <w:sz w:val="20"/>
                <w:szCs w:val="20"/>
                <w:u w:val="single"/>
                <w:lang w:val="en-GB"/>
              </w:rPr>
              <w:t>Conclusion 3.D.1</w:t>
            </w:r>
            <w:r w:rsidRPr="004C4479">
              <w:rPr>
                <w:rFonts w:ascii="Times" w:eastAsia="Batang" w:hAnsi="Times" w:cs="Times"/>
                <w:sz w:val="20"/>
                <w:szCs w:val="20"/>
                <w:lang w:val="en-GB"/>
              </w:rPr>
              <w:t xml:space="preserve">: </w:t>
            </w:r>
            <w:r w:rsidRPr="004C4479">
              <w:rPr>
                <w:rFonts w:eastAsia="Calibri"/>
                <w:sz w:val="20"/>
                <w:szCs w:val="20"/>
                <w:lang w:val="en-GB"/>
              </w:rPr>
              <w:t>For the Rel-18 TRS-based TDCP reporting, regarding the value of parameter Y, there is no consensus in supporting Y=7</w:t>
            </w:r>
          </w:p>
          <w:p w14:paraId="6B035359" w14:textId="77777777" w:rsidR="003C2D82" w:rsidRDefault="003C2D82" w:rsidP="00C1781D">
            <w:pPr>
              <w:snapToGrid w:val="0"/>
              <w:rPr>
                <w:sz w:val="20"/>
              </w:rPr>
            </w:pPr>
          </w:p>
          <w:p w14:paraId="79A174FD" w14:textId="77777777" w:rsidR="003C2D82" w:rsidRPr="00090CBB" w:rsidRDefault="003C2D82" w:rsidP="003C2D82">
            <w:pPr>
              <w:widowControl w:val="0"/>
              <w:snapToGrid w:val="0"/>
              <w:rPr>
                <w:rFonts w:eastAsia="Batang"/>
                <w:color w:val="3333FF"/>
                <w:sz w:val="20"/>
                <w:szCs w:val="18"/>
                <w:lang w:val="en-GB"/>
              </w:rPr>
            </w:pPr>
            <w:r w:rsidRPr="006848D8">
              <w:rPr>
                <w:rFonts w:eastAsia="Batang"/>
                <w:b/>
                <w:color w:val="3333FF"/>
                <w:sz w:val="20"/>
                <w:szCs w:val="18"/>
                <w:u w:val="single"/>
                <w:lang w:val="en-GB"/>
              </w:rPr>
              <w:t>FL Note</w:t>
            </w:r>
            <w:r>
              <w:rPr>
                <w:rFonts w:eastAsia="Batang"/>
                <w:color w:val="3333FF"/>
                <w:sz w:val="20"/>
                <w:szCs w:val="18"/>
                <w:lang w:val="en-GB"/>
              </w:rPr>
              <w:t xml:space="preserve">: </w:t>
            </w: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21A85B68" w14:textId="6319ACB4" w:rsidR="003C2D82" w:rsidRDefault="003C2D82" w:rsidP="00C1781D">
            <w:pPr>
              <w:snapToGrid w:val="0"/>
              <w:rPr>
                <w:sz w:val="20"/>
              </w:rPr>
            </w:pPr>
          </w:p>
        </w:tc>
      </w:tr>
      <w:tr w:rsidR="00C741B6" w14:paraId="14465460" w14:textId="77777777" w:rsidTr="00C1781D">
        <w:tc>
          <w:tcPr>
            <w:tcW w:w="9926" w:type="dxa"/>
          </w:tcPr>
          <w:p w14:paraId="588D83DE" w14:textId="77777777" w:rsidR="00C741B6" w:rsidRDefault="00C741B6" w:rsidP="00C1781D">
            <w:pPr>
              <w:snapToGrid w:val="0"/>
              <w:rPr>
                <w:sz w:val="20"/>
              </w:rPr>
            </w:pPr>
          </w:p>
          <w:p w14:paraId="4808D123" w14:textId="77777777" w:rsidR="0020755E" w:rsidRDefault="0020755E" w:rsidP="0020755E">
            <w:pPr>
              <w:snapToGrid w:val="0"/>
              <w:rPr>
                <w:rFonts w:eastAsia="Batang"/>
                <w:bCs/>
                <w:color w:val="000000" w:themeColor="text1"/>
                <w:sz w:val="20"/>
                <w:lang w:val="en-CA" w:eastAsia="x-none"/>
              </w:rPr>
            </w:pPr>
            <w:r w:rsidRPr="00781E93">
              <w:rPr>
                <w:rFonts w:eastAsia="Calibri"/>
                <w:b/>
                <w:color w:val="000000" w:themeColor="text1"/>
                <w:sz w:val="20"/>
                <w:szCs w:val="20"/>
                <w:u w:val="single"/>
                <w:lang w:val="en-GB"/>
              </w:rPr>
              <w:t>Proposal 3.D.4</w:t>
            </w:r>
            <w:r w:rsidRPr="00781E93">
              <w:rPr>
                <w:rFonts w:eastAsia="Calibri"/>
                <w:color w:val="000000" w:themeColor="text1"/>
                <w:sz w:val="20"/>
                <w:szCs w:val="20"/>
                <w:lang w:val="en-GB"/>
              </w:rPr>
              <w:t>: For the Rel-18 TRS-based TDCP reporting, regarding</w:t>
            </w:r>
            <w:r w:rsidRPr="00781E93">
              <w:rPr>
                <w:rFonts w:eastAsia="Calibri"/>
                <w:color w:val="000000" w:themeColor="text1"/>
                <w:sz w:val="20"/>
                <w:lang w:val="en-GB"/>
              </w:rPr>
              <w:t xml:space="preserve"> the value of parameter D, </w:t>
            </w:r>
            <w:r w:rsidRPr="00781E93">
              <w:rPr>
                <w:rFonts w:eastAsia="Batang"/>
                <w:bCs/>
                <w:color w:val="000000" w:themeColor="text1"/>
                <w:sz w:val="20"/>
                <w:lang w:val="en-CA" w:eastAsia="x-none"/>
              </w:rPr>
              <w:t xml:space="preserve">the value of D is explicitly configured by the NW via RRC </w:t>
            </w:r>
            <w:r>
              <w:rPr>
                <w:rFonts w:eastAsia="Batang"/>
                <w:bCs/>
                <w:color w:val="000000" w:themeColor="text1"/>
                <w:sz w:val="20"/>
                <w:lang w:val="en-CA" w:eastAsia="x-none"/>
              </w:rPr>
              <w:t>signalling</w:t>
            </w:r>
          </w:p>
          <w:p w14:paraId="154BFE5D" w14:textId="77777777" w:rsidR="0020755E" w:rsidRPr="0006606F" w:rsidRDefault="0020755E" w:rsidP="0020755E">
            <w:pPr>
              <w:pStyle w:val="ListParagraph"/>
              <w:numPr>
                <w:ilvl w:val="0"/>
                <w:numId w:val="66"/>
              </w:numPr>
              <w:jc w:val="both"/>
              <w:rPr>
                <w:rFonts w:eastAsia="Calibri"/>
                <w:bCs/>
                <w:color w:val="000000" w:themeColor="text1"/>
                <w:sz w:val="20"/>
                <w:szCs w:val="20"/>
                <w:lang w:val="en-GB"/>
              </w:rPr>
            </w:pPr>
            <w:r w:rsidRPr="0006606F">
              <w:rPr>
                <w:rFonts w:eastAsia="Calibri"/>
                <w:bCs/>
                <w:color w:val="000000" w:themeColor="text1"/>
                <w:sz w:val="20"/>
                <w:szCs w:val="20"/>
                <w:lang w:val="en-GB"/>
              </w:rPr>
              <w:t>Note: this implies that dynamic change of delay for aperiodic TRS resource set is not supported</w:t>
            </w:r>
          </w:p>
          <w:p w14:paraId="66103634" w14:textId="77777777" w:rsidR="0020755E" w:rsidRPr="0020755E" w:rsidRDefault="0020755E" w:rsidP="0020755E">
            <w:pPr>
              <w:widowControl w:val="0"/>
              <w:snapToGrid w:val="0"/>
              <w:rPr>
                <w:b/>
                <w:color w:val="3333FF"/>
                <w:sz w:val="18"/>
                <w:szCs w:val="18"/>
                <w:lang w:val="en-GB"/>
              </w:rPr>
            </w:pPr>
            <w:r w:rsidRPr="0020755E">
              <w:rPr>
                <w:b/>
                <w:color w:val="3333FF"/>
                <w:sz w:val="18"/>
                <w:szCs w:val="18"/>
                <w:lang w:val="en-GB"/>
              </w:rPr>
              <w:t>Proposal 3.D.4:</w:t>
            </w:r>
          </w:p>
          <w:p w14:paraId="52088E49" w14:textId="77777777" w:rsidR="0020755E" w:rsidRPr="0020755E" w:rsidRDefault="0020755E" w:rsidP="0020755E">
            <w:pPr>
              <w:pStyle w:val="ListParagraph"/>
              <w:widowControl w:val="0"/>
              <w:numPr>
                <w:ilvl w:val="0"/>
                <w:numId w:val="63"/>
              </w:numPr>
              <w:snapToGrid w:val="0"/>
              <w:spacing w:after="0" w:line="240" w:lineRule="auto"/>
              <w:rPr>
                <w:b/>
                <w:color w:val="3333FF"/>
                <w:sz w:val="18"/>
                <w:szCs w:val="18"/>
                <w:lang w:val="en-GB"/>
              </w:rPr>
            </w:pPr>
            <w:r w:rsidRPr="0020755E">
              <w:rPr>
                <w:b/>
                <w:color w:val="3333FF"/>
                <w:sz w:val="18"/>
                <w:szCs w:val="18"/>
                <w:lang w:val="en-GB"/>
              </w:rPr>
              <w:lastRenderedPageBreak/>
              <w:t>Support/fine:</w:t>
            </w:r>
            <w:r w:rsidRPr="0020755E">
              <w:rPr>
                <w:color w:val="3333FF"/>
                <w:sz w:val="18"/>
                <w:szCs w:val="18"/>
                <w:lang w:val="en-GB"/>
              </w:rPr>
              <w:t xml:space="preserve"> Qualcomm, ZTE, Samsung, Lenovo/</w:t>
            </w:r>
            <w:proofErr w:type="spellStart"/>
            <w:r w:rsidRPr="0020755E">
              <w:rPr>
                <w:color w:val="3333FF"/>
                <w:sz w:val="18"/>
                <w:szCs w:val="18"/>
                <w:lang w:val="en-GB"/>
              </w:rPr>
              <w:t>MotM</w:t>
            </w:r>
            <w:proofErr w:type="spellEnd"/>
            <w:r w:rsidRPr="0020755E">
              <w:rPr>
                <w:color w:val="3333FF"/>
                <w:sz w:val="18"/>
                <w:szCs w:val="18"/>
                <w:lang w:val="en-GB"/>
              </w:rPr>
              <w:t>, vivo, Ericsson, LG, OPPO, Intel (with the Note), Huawei/</w:t>
            </w:r>
            <w:proofErr w:type="spellStart"/>
            <w:r w:rsidRPr="0020755E">
              <w:rPr>
                <w:color w:val="3333FF"/>
                <w:sz w:val="18"/>
                <w:szCs w:val="18"/>
                <w:lang w:val="en-GB"/>
              </w:rPr>
              <w:t>HiSi</w:t>
            </w:r>
            <w:proofErr w:type="spellEnd"/>
            <w:r w:rsidRPr="0020755E">
              <w:rPr>
                <w:color w:val="3333FF"/>
                <w:sz w:val="18"/>
                <w:szCs w:val="18"/>
                <w:lang w:val="en-GB"/>
              </w:rPr>
              <w:t>, CATT, CMCC, IDC, Fujitsu, Xiaomi, Apple</w:t>
            </w:r>
          </w:p>
          <w:p w14:paraId="7511E622" w14:textId="129DFD3B" w:rsidR="0020755E" w:rsidRPr="0020755E" w:rsidRDefault="0020755E" w:rsidP="0020755E">
            <w:pPr>
              <w:pStyle w:val="ListParagraph"/>
              <w:widowControl w:val="0"/>
              <w:numPr>
                <w:ilvl w:val="0"/>
                <w:numId w:val="63"/>
              </w:numPr>
              <w:snapToGrid w:val="0"/>
              <w:spacing w:after="0" w:line="240" w:lineRule="auto"/>
              <w:rPr>
                <w:b/>
                <w:color w:val="3333FF"/>
                <w:sz w:val="18"/>
                <w:szCs w:val="18"/>
                <w:lang w:val="en-GB"/>
              </w:rPr>
            </w:pPr>
            <w:r w:rsidRPr="0020755E">
              <w:rPr>
                <w:b/>
                <w:color w:val="3333FF"/>
                <w:sz w:val="18"/>
                <w:szCs w:val="18"/>
                <w:lang w:val="en-GB"/>
              </w:rPr>
              <w:t>Not support:</w:t>
            </w:r>
          </w:p>
          <w:p w14:paraId="7F91B7D5" w14:textId="6E029B6F" w:rsidR="0020755E" w:rsidRDefault="0020755E" w:rsidP="0020755E">
            <w:pPr>
              <w:snapToGrid w:val="0"/>
              <w:rPr>
                <w:sz w:val="20"/>
              </w:rPr>
            </w:pPr>
          </w:p>
        </w:tc>
      </w:tr>
      <w:tr w:rsidR="00C741B6" w14:paraId="59CCD952" w14:textId="77777777" w:rsidTr="00C1781D">
        <w:tc>
          <w:tcPr>
            <w:tcW w:w="9926" w:type="dxa"/>
          </w:tcPr>
          <w:p w14:paraId="073D4CF5" w14:textId="77777777" w:rsidR="00C741B6" w:rsidRDefault="00C741B6" w:rsidP="00C1781D">
            <w:pPr>
              <w:snapToGrid w:val="0"/>
              <w:rPr>
                <w:sz w:val="20"/>
              </w:rPr>
            </w:pPr>
          </w:p>
          <w:p w14:paraId="55BE1132" w14:textId="77777777" w:rsidR="0020755E" w:rsidRDefault="0020755E" w:rsidP="0020755E">
            <w:pPr>
              <w:snapToGrid w:val="0"/>
              <w:rPr>
                <w:rFonts w:ascii="Times" w:eastAsia="Batang" w:hAnsi="Times" w:cs="Times"/>
                <w:sz w:val="20"/>
                <w:szCs w:val="20"/>
                <w:lang w:val="en-GB"/>
              </w:rPr>
            </w:pPr>
            <w:r w:rsidRPr="00965E7D">
              <w:rPr>
                <w:rFonts w:ascii="Times" w:eastAsia="Batang" w:hAnsi="Times" w:cs="Times"/>
                <w:b/>
                <w:sz w:val="20"/>
                <w:szCs w:val="20"/>
                <w:u w:val="single"/>
                <w:lang w:val="en-GB"/>
              </w:rPr>
              <w:t xml:space="preserve">Proposal 3.E.1: </w:t>
            </w:r>
            <w:r w:rsidRPr="00965E7D">
              <w:rPr>
                <w:rFonts w:ascii="Times" w:eastAsia="Malgun Gothic" w:hAnsi="Times"/>
                <w:sz w:val="20"/>
                <w:szCs w:val="20"/>
                <w:lang w:val="en-GB"/>
              </w:rPr>
              <w:t>For the Rel-18 TRS-based TDCP reporting,</w:t>
            </w:r>
            <w:r>
              <w:rPr>
                <w:rFonts w:ascii="Times" w:eastAsia="Malgun Gothic" w:hAnsi="Times"/>
                <w:sz w:val="20"/>
                <w:szCs w:val="20"/>
                <w:lang w:val="en-GB"/>
              </w:rPr>
              <w:t xml:space="preserve"> </w:t>
            </w:r>
            <w:r w:rsidRPr="00B042FA">
              <w:rPr>
                <w:rFonts w:ascii="Times" w:eastAsia="Batang" w:hAnsi="Times" w:cs="Times"/>
                <w:sz w:val="20"/>
                <w:szCs w:val="20"/>
                <w:lang w:val="en-GB"/>
              </w:rPr>
              <w:t>the normalized amplitude for the 1</w:t>
            </w:r>
            <w:r w:rsidRPr="00B042FA">
              <w:rPr>
                <w:rFonts w:ascii="Times" w:eastAsia="Batang" w:hAnsi="Times" w:cs="Times"/>
                <w:sz w:val="20"/>
                <w:szCs w:val="20"/>
                <w:vertAlign w:val="superscript"/>
                <w:lang w:val="en-GB"/>
              </w:rPr>
              <w:t>st</w:t>
            </w:r>
            <w:r w:rsidRPr="00B042FA">
              <w:rPr>
                <w:rFonts w:ascii="Times" w:eastAsia="Batang" w:hAnsi="Times" w:cs="Times"/>
                <w:sz w:val="20"/>
                <w:szCs w:val="20"/>
                <w:lang w:val="en-GB"/>
              </w:rPr>
              <w:t xml:space="preserve"> delay is placed in UCI part 1</w:t>
            </w:r>
            <w:r>
              <w:rPr>
                <w:rFonts w:ascii="Times" w:eastAsia="Batang" w:hAnsi="Times" w:cs="Times"/>
                <w:sz w:val="20"/>
                <w:szCs w:val="20"/>
                <w:lang w:val="en-GB"/>
              </w:rPr>
              <w:t xml:space="preserve">. </w:t>
            </w:r>
          </w:p>
          <w:p w14:paraId="77A67BDC" w14:textId="77777777" w:rsidR="0020755E" w:rsidRPr="0084236A" w:rsidRDefault="0020755E" w:rsidP="0020755E">
            <w:pPr>
              <w:pStyle w:val="ListParagraph"/>
              <w:numPr>
                <w:ilvl w:val="0"/>
                <w:numId w:val="71"/>
              </w:numPr>
              <w:snapToGrid w:val="0"/>
              <w:rPr>
                <w:rFonts w:ascii="Times" w:eastAsia="Malgun Gothic" w:hAnsi="Times"/>
                <w:sz w:val="20"/>
                <w:szCs w:val="20"/>
                <w:lang w:val="en-GB"/>
              </w:rPr>
            </w:pPr>
            <w:r>
              <w:rPr>
                <w:rFonts w:ascii="Times" w:eastAsia="Malgun Gothic" w:hAnsi="Times"/>
                <w:sz w:val="20"/>
                <w:szCs w:val="20"/>
                <w:lang w:val="en-GB"/>
              </w:rPr>
              <w:t>Note: This doesn’t imply that two-part UCI is utilized for TDCP reporting (which is aperiodic)</w:t>
            </w:r>
          </w:p>
          <w:p w14:paraId="7B526D74" w14:textId="7D8DCCFA" w:rsidR="0020755E" w:rsidRPr="0020755E" w:rsidRDefault="0020755E" w:rsidP="0020755E">
            <w:pPr>
              <w:widowControl w:val="0"/>
              <w:snapToGrid w:val="0"/>
              <w:rPr>
                <w:b/>
                <w:color w:val="3333FF"/>
                <w:sz w:val="18"/>
                <w:szCs w:val="18"/>
                <w:lang w:val="en-GB"/>
              </w:rPr>
            </w:pPr>
            <w:r w:rsidRPr="0020755E">
              <w:rPr>
                <w:b/>
                <w:color w:val="3333FF"/>
                <w:sz w:val="18"/>
                <w:szCs w:val="18"/>
                <w:lang w:val="en-GB"/>
              </w:rPr>
              <w:t>Proposal 3.E.1:</w:t>
            </w:r>
          </w:p>
          <w:p w14:paraId="08709D54" w14:textId="77777777" w:rsidR="0020755E" w:rsidRPr="0020755E" w:rsidRDefault="0020755E" w:rsidP="0020755E">
            <w:pPr>
              <w:pStyle w:val="ListParagraph"/>
              <w:widowControl w:val="0"/>
              <w:numPr>
                <w:ilvl w:val="0"/>
                <w:numId w:val="80"/>
              </w:numPr>
              <w:snapToGrid w:val="0"/>
              <w:spacing w:after="0" w:line="240" w:lineRule="auto"/>
              <w:rPr>
                <w:b/>
                <w:color w:val="3333FF"/>
                <w:sz w:val="18"/>
                <w:szCs w:val="18"/>
                <w:lang w:val="en-GB"/>
              </w:rPr>
            </w:pPr>
            <w:r w:rsidRPr="0020755E">
              <w:rPr>
                <w:b/>
                <w:color w:val="3333FF"/>
                <w:sz w:val="18"/>
                <w:szCs w:val="18"/>
                <w:lang w:val="en-GB"/>
              </w:rPr>
              <w:t>Support/fine:</w:t>
            </w:r>
            <w:r w:rsidRPr="0020755E">
              <w:rPr>
                <w:color w:val="3333FF"/>
                <w:sz w:val="18"/>
                <w:szCs w:val="18"/>
                <w:lang w:val="en-GB"/>
              </w:rPr>
              <w:t xml:space="preserve"> ZTE, Samsung, Lenovo/</w:t>
            </w:r>
            <w:proofErr w:type="spellStart"/>
            <w:r w:rsidRPr="0020755E">
              <w:rPr>
                <w:color w:val="3333FF"/>
                <w:sz w:val="18"/>
                <w:szCs w:val="18"/>
                <w:lang w:val="en-GB"/>
              </w:rPr>
              <w:t>MotM</w:t>
            </w:r>
            <w:proofErr w:type="spellEnd"/>
            <w:r w:rsidRPr="0020755E">
              <w:rPr>
                <w:color w:val="3333FF"/>
                <w:sz w:val="18"/>
                <w:szCs w:val="18"/>
                <w:lang w:val="en-GB"/>
              </w:rPr>
              <w:t>, Google, vivo, Ericsson, OPPO, CATT, Qualcomm, CMCC, IDC, Fujitsu, Xiaomi, Apple</w:t>
            </w:r>
          </w:p>
          <w:p w14:paraId="75670019" w14:textId="77777777" w:rsidR="0020755E" w:rsidRPr="0020755E" w:rsidRDefault="0020755E" w:rsidP="0020755E">
            <w:pPr>
              <w:pStyle w:val="ListParagraph"/>
              <w:widowControl w:val="0"/>
              <w:numPr>
                <w:ilvl w:val="0"/>
                <w:numId w:val="80"/>
              </w:numPr>
              <w:snapToGrid w:val="0"/>
              <w:spacing w:after="0" w:line="240" w:lineRule="auto"/>
              <w:rPr>
                <w:b/>
                <w:color w:val="3333FF"/>
                <w:sz w:val="18"/>
                <w:szCs w:val="18"/>
                <w:lang w:val="en-GB"/>
              </w:rPr>
            </w:pPr>
            <w:r w:rsidRPr="0020755E">
              <w:rPr>
                <w:b/>
                <w:color w:val="3333FF"/>
                <w:sz w:val="18"/>
                <w:szCs w:val="18"/>
                <w:lang w:val="en-GB"/>
              </w:rPr>
              <w:t>Not support:</w:t>
            </w:r>
          </w:p>
          <w:p w14:paraId="0EEA9E70" w14:textId="2DDF9515" w:rsidR="0020755E" w:rsidRPr="0020755E" w:rsidRDefault="0020755E" w:rsidP="0020755E">
            <w:pPr>
              <w:pStyle w:val="ListParagraph"/>
              <w:widowControl w:val="0"/>
              <w:snapToGrid w:val="0"/>
              <w:spacing w:after="0" w:line="240" w:lineRule="auto"/>
              <w:rPr>
                <w:b/>
                <w:sz w:val="18"/>
                <w:szCs w:val="18"/>
                <w:lang w:val="en-GB"/>
              </w:rPr>
            </w:pPr>
          </w:p>
        </w:tc>
      </w:tr>
      <w:tr w:rsidR="0020755E" w14:paraId="2D68E05F" w14:textId="77777777" w:rsidTr="00C1781D">
        <w:tc>
          <w:tcPr>
            <w:tcW w:w="9926" w:type="dxa"/>
          </w:tcPr>
          <w:p w14:paraId="69A0F799" w14:textId="77777777" w:rsidR="0020755E" w:rsidRDefault="0020755E" w:rsidP="00C1781D">
            <w:pPr>
              <w:snapToGrid w:val="0"/>
              <w:rPr>
                <w:sz w:val="20"/>
              </w:rPr>
            </w:pPr>
          </w:p>
          <w:p w14:paraId="5F479F1E" w14:textId="77777777" w:rsidR="00B76EAD" w:rsidRPr="00BC0DDA" w:rsidRDefault="00B76EAD" w:rsidP="00B76EAD">
            <w:pPr>
              <w:snapToGrid w:val="0"/>
              <w:rPr>
                <w:rFonts w:ascii="Times" w:eastAsia="Malgun Gothic" w:hAnsi="Times"/>
                <w:sz w:val="20"/>
                <w:szCs w:val="20"/>
                <w:lang w:val="en-GB"/>
              </w:rPr>
            </w:pPr>
            <w:r w:rsidRPr="00BC0DDA">
              <w:rPr>
                <w:rFonts w:ascii="Times" w:eastAsia="Batang" w:hAnsi="Times" w:cs="Times"/>
                <w:b/>
                <w:sz w:val="20"/>
                <w:szCs w:val="20"/>
                <w:u w:val="single"/>
                <w:lang w:val="en-GB"/>
              </w:rPr>
              <w:t xml:space="preserve">Proposal 3.E.2: </w:t>
            </w:r>
            <w:r w:rsidRPr="00BC0DDA">
              <w:rPr>
                <w:rFonts w:ascii="Times" w:eastAsia="Malgun Gothic" w:hAnsi="Times"/>
                <w:sz w:val="20"/>
                <w:szCs w:val="20"/>
                <w:lang w:val="en-GB"/>
              </w:rPr>
              <w:t>For the Rel-18 TRS-based TDCP reporting,</w:t>
            </w:r>
          </w:p>
          <w:p w14:paraId="59B02960" w14:textId="77777777" w:rsidR="00B76EAD" w:rsidRPr="00BC0DDA" w:rsidRDefault="00B76EAD" w:rsidP="00B76EAD">
            <w:pPr>
              <w:pStyle w:val="ListParagraph"/>
              <w:numPr>
                <w:ilvl w:val="0"/>
                <w:numId w:val="33"/>
              </w:numPr>
              <w:snapToGrid w:val="0"/>
              <w:spacing w:after="0" w:line="240" w:lineRule="auto"/>
              <w:rPr>
                <w:rFonts w:ascii="Times" w:eastAsia="Batang" w:hAnsi="Times" w:cs="Times"/>
                <w:sz w:val="20"/>
                <w:szCs w:val="20"/>
                <w:lang w:val="en-GB"/>
              </w:rPr>
            </w:pPr>
            <w:r w:rsidRPr="00BC0DDA">
              <w:rPr>
                <w:rFonts w:ascii="Times" w:eastAsia="Batang" w:hAnsi="Times" w:cs="Times"/>
                <w:sz w:val="20"/>
                <w:szCs w:val="20"/>
                <w:lang w:val="en-GB"/>
              </w:rPr>
              <w:t>When Y&gt;1 is supported and the value of Y is configured to be &gt;1, the (Y–1) normalized amplitudes for the 2</w:t>
            </w:r>
            <w:r w:rsidRPr="00BC0DDA">
              <w:rPr>
                <w:rFonts w:ascii="Times" w:eastAsia="Batang" w:hAnsi="Times" w:cs="Times"/>
                <w:sz w:val="20"/>
                <w:szCs w:val="20"/>
                <w:vertAlign w:val="superscript"/>
                <w:lang w:val="en-GB"/>
              </w:rPr>
              <w:t>nd</w:t>
            </w:r>
            <w:r w:rsidRPr="00BC0DDA">
              <w:rPr>
                <w:rFonts w:ascii="Times" w:eastAsia="Batang" w:hAnsi="Times" w:cs="Times"/>
                <w:sz w:val="20"/>
                <w:szCs w:val="20"/>
                <w:lang w:val="en-GB"/>
              </w:rPr>
              <w:t xml:space="preserve">, …, and </w:t>
            </w:r>
            <w:proofErr w:type="spellStart"/>
            <w:r w:rsidRPr="00BC0DDA">
              <w:rPr>
                <w:rFonts w:ascii="Times" w:eastAsia="Batang" w:hAnsi="Times" w:cs="Times"/>
                <w:sz w:val="20"/>
                <w:szCs w:val="20"/>
                <w:lang w:val="en-GB"/>
              </w:rPr>
              <w:t>Y</w:t>
            </w:r>
            <w:r w:rsidRPr="00BC0DDA">
              <w:rPr>
                <w:rFonts w:ascii="Times" w:eastAsia="Batang" w:hAnsi="Times" w:cs="Times"/>
                <w:sz w:val="20"/>
                <w:szCs w:val="20"/>
                <w:vertAlign w:val="superscript"/>
                <w:lang w:val="en-GB"/>
              </w:rPr>
              <w:t>th</w:t>
            </w:r>
            <w:proofErr w:type="spellEnd"/>
            <w:r w:rsidRPr="00BC0DDA">
              <w:rPr>
                <w:rFonts w:ascii="Times" w:eastAsia="Batang" w:hAnsi="Times" w:cs="Times"/>
                <w:sz w:val="20"/>
                <w:szCs w:val="20"/>
                <w:lang w:val="en-GB"/>
              </w:rPr>
              <w:t xml:space="preserve"> delays are placed in UCI part 1</w:t>
            </w:r>
          </w:p>
          <w:p w14:paraId="56301BCB" w14:textId="77777777" w:rsidR="00B76EAD" w:rsidRPr="00BC0DDA" w:rsidRDefault="00B76EAD" w:rsidP="00B76EAD">
            <w:pPr>
              <w:pStyle w:val="ListParagraph"/>
              <w:numPr>
                <w:ilvl w:val="0"/>
                <w:numId w:val="33"/>
              </w:numPr>
              <w:snapToGrid w:val="0"/>
              <w:spacing w:after="0" w:line="240" w:lineRule="auto"/>
              <w:rPr>
                <w:rFonts w:ascii="Times" w:eastAsia="Batang" w:hAnsi="Times" w:cs="Times"/>
                <w:sz w:val="20"/>
                <w:szCs w:val="20"/>
                <w:lang w:val="en-GB"/>
              </w:rPr>
            </w:pPr>
            <w:r w:rsidRPr="00BC0DDA">
              <w:rPr>
                <w:rFonts w:ascii="Times" w:eastAsia="Batang" w:hAnsi="Times"/>
                <w:bCs/>
                <w:sz w:val="20"/>
                <w:szCs w:val="20"/>
                <w:lang w:val="en-CA" w:eastAsia="x-none"/>
              </w:rPr>
              <w:t>When phase reporting is supported and switched ON, the Y phases are placed in UCI part 1</w:t>
            </w:r>
          </w:p>
          <w:p w14:paraId="0EA7255F" w14:textId="77777777" w:rsidR="00B76EAD" w:rsidRPr="007F4AC5" w:rsidRDefault="00B76EAD" w:rsidP="00B76EAD">
            <w:pPr>
              <w:pStyle w:val="ListParagraph"/>
              <w:numPr>
                <w:ilvl w:val="0"/>
                <w:numId w:val="33"/>
              </w:numPr>
              <w:snapToGrid w:val="0"/>
              <w:rPr>
                <w:rFonts w:ascii="Times" w:eastAsia="Malgun Gothic" w:hAnsi="Times"/>
                <w:sz w:val="20"/>
                <w:szCs w:val="20"/>
                <w:lang w:val="en-GB"/>
              </w:rPr>
            </w:pPr>
            <w:r>
              <w:rPr>
                <w:rFonts w:ascii="Times" w:eastAsia="Malgun Gothic" w:hAnsi="Times"/>
                <w:sz w:val="20"/>
                <w:szCs w:val="20"/>
                <w:lang w:val="en-GB"/>
              </w:rPr>
              <w:t>Note: This doesn’t imply that two-part UCI is utilized for TDCP reporting (which is aperiodic)</w:t>
            </w:r>
          </w:p>
          <w:p w14:paraId="0A80E9D1" w14:textId="77777777" w:rsidR="00B76EAD" w:rsidRPr="00B76EAD" w:rsidRDefault="00B76EAD" w:rsidP="00B76EAD">
            <w:pPr>
              <w:widowControl w:val="0"/>
              <w:snapToGrid w:val="0"/>
              <w:rPr>
                <w:b/>
                <w:color w:val="3333FF"/>
                <w:sz w:val="18"/>
                <w:szCs w:val="18"/>
                <w:lang w:val="en-GB"/>
              </w:rPr>
            </w:pPr>
            <w:r w:rsidRPr="00B76EAD">
              <w:rPr>
                <w:b/>
                <w:color w:val="3333FF"/>
                <w:sz w:val="18"/>
                <w:szCs w:val="18"/>
                <w:lang w:val="en-GB"/>
              </w:rPr>
              <w:t>Proposal 3.E.2:</w:t>
            </w:r>
          </w:p>
          <w:p w14:paraId="79687538" w14:textId="77777777" w:rsidR="00B76EAD" w:rsidRPr="00B76EAD" w:rsidRDefault="00B76EAD" w:rsidP="00B76EAD">
            <w:pPr>
              <w:pStyle w:val="ListParagraph"/>
              <w:widowControl w:val="0"/>
              <w:numPr>
                <w:ilvl w:val="0"/>
                <w:numId w:val="70"/>
              </w:numPr>
              <w:snapToGrid w:val="0"/>
              <w:spacing w:after="0" w:line="240" w:lineRule="auto"/>
              <w:rPr>
                <w:b/>
                <w:color w:val="3333FF"/>
                <w:sz w:val="18"/>
                <w:szCs w:val="18"/>
                <w:lang w:val="en-GB"/>
              </w:rPr>
            </w:pPr>
            <w:r w:rsidRPr="00B76EAD">
              <w:rPr>
                <w:b/>
                <w:color w:val="3333FF"/>
                <w:sz w:val="18"/>
                <w:szCs w:val="18"/>
                <w:lang w:val="en-GB"/>
              </w:rPr>
              <w:t>Support/fine:</w:t>
            </w:r>
            <w:r w:rsidRPr="00B76EAD">
              <w:rPr>
                <w:color w:val="3333FF"/>
                <w:sz w:val="18"/>
                <w:szCs w:val="18"/>
                <w:lang w:val="en-GB"/>
              </w:rPr>
              <w:t xml:space="preserve"> ZTE, Google, vivo, Ericsson, OPPO, Huawei/</w:t>
            </w:r>
            <w:proofErr w:type="spellStart"/>
            <w:r w:rsidRPr="00B76EAD">
              <w:rPr>
                <w:color w:val="3333FF"/>
                <w:sz w:val="18"/>
                <w:szCs w:val="18"/>
                <w:lang w:val="en-GB"/>
              </w:rPr>
              <w:t>HiSi</w:t>
            </w:r>
            <w:proofErr w:type="spellEnd"/>
            <w:r w:rsidRPr="00B76EAD">
              <w:rPr>
                <w:color w:val="3333FF"/>
                <w:sz w:val="18"/>
                <w:szCs w:val="18"/>
                <w:lang w:val="en-GB"/>
              </w:rPr>
              <w:t>, CMCC, IDC, Fujitsu, Xiaomi, Qualcomm, Apple, Nokia/NSB, MediaTek, Lenovo/</w:t>
            </w:r>
            <w:proofErr w:type="spellStart"/>
            <w:r w:rsidRPr="00B76EAD">
              <w:rPr>
                <w:color w:val="3333FF"/>
                <w:sz w:val="18"/>
                <w:szCs w:val="18"/>
                <w:lang w:val="en-GB"/>
              </w:rPr>
              <w:t>MotM</w:t>
            </w:r>
            <w:proofErr w:type="spellEnd"/>
          </w:p>
          <w:p w14:paraId="41EC5979" w14:textId="3CD6041C" w:rsidR="00B76EAD" w:rsidRPr="00B76EAD" w:rsidRDefault="00B76EAD" w:rsidP="00B76EAD">
            <w:pPr>
              <w:pStyle w:val="ListParagraph"/>
              <w:widowControl w:val="0"/>
              <w:numPr>
                <w:ilvl w:val="0"/>
                <w:numId w:val="70"/>
              </w:numPr>
              <w:snapToGrid w:val="0"/>
              <w:spacing w:after="0" w:line="240" w:lineRule="auto"/>
              <w:rPr>
                <w:b/>
                <w:color w:val="3333FF"/>
                <w:sz w:val="18"/>
                <w:szCs w:val="18"/>
                <w:lang w:val="en-GB"/>
              </w:rPr>
            </w:pPr>
            <w:r w:rsidRPr="00B76EAD">
              <w:rPr>
                <w:b/>
                <w:color w:val="3333FF"/>
                <w:sz w:val="18"/>
                <w:szCs w:val="18"/>
                <w:lang w:val="en-GB"/>
              </w:rPr>
              <w:t xml:space="preserve">Not support: </w:t>
            </w:r>
            <w:r w:rsidRPr="00B76EAD">
              <w:rPr>
                <w:color w:val="3333FF"/>
                <w:sz w:val="18"/>
                <w:szCs w:val="18"/>
                <w:lang w:val="en-GB"/>
              </w:rPr>
              <w:t>Samsung</w:t>
            </w:r>
          </w:p>
          <w:p w14:paraId="02485EC8" w14:textId="1BB6767D" w:rsidR="00B76EAD" w:rsidRDefault="00B76EAD" w:rsidP="00B76EAD">
            <w:pPr>
              <w:snapToGrid w:val="0"/>
              <w:rPr>
                <w:sz w:val="20"/>
              </w:rPr>
            </w:pPr>
          </w:p>
        </w:tc>
      </w:tr>
    </w:tbl>
    <w:p w14:paraId="07BB404A" w14:textId="77777777" w:rsidR="00197557" w:rsidRDefault="00197557" w:rsidP="00F119EA">
      <w:pPr>
        <w:snapToGrid w:val="0"/>
        <w:rPr>
          <w:sz w:val="20"/>
        </w:rPr>
      </w:pPr>
    </w:p>
    <w:p w14:paraId="05BEE9A3" w14:textId="77777777" w:rsidR="00197557" w:rsidRDefault="00197557" w:rsidP="00F119EA">
      <w:pPr>
        <w:snapToGrid w:val="0"/>
        <w:rPr>
          <w:sz w:val="20"/>
        </w:rPr>
      </w:pP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394"/>
        <w:gridCol w:w="3060"/>
      </w:tblGrid>
      <w:tr w:rsidR="00FF14F6" w14:paraId="04FFEFD2" w14:textId="77777777" w:rsidTr="00B079F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F32D6D" w14:paraId="2E30F690" w14:textId="77777777" w:rsidTr="00B4231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12B5A53" w14:textId="1428F7E8" w:rsidR="00F32D6D" w:rsidRDefault="00F32D6D" w:rsidP="00F07369">
            <w:pPr>
              <w:widowControl w:val="0"/>
              <w:snapToGrid w:val="0"/>
              <w:rPr>
                <w:sz w:val="18"/>
                <w:szCs w:val="18"/>
              </w:rPr>
            </w:pPr>
            <w:r>
              <w:rPr>
                <w:sz w:val="18"/>
                <w:szCs w:val="18"/>
              </w:rPr>
              <w:t>1.1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FBD14C3" w14:textId="77777777" w:rsidR="00F32D6D" w:rsidRPr="00AC5205" w:rsidRDefault="00F32D6D" w:rsidP="00AC5205">
            <w:pPr>
              <w:snapToGrid w:val="0"/>
              <w:jc w:val="both"/>
              <w:rPr>
                <w:color w:val="000000"/>
                <w:sz w:val="16"/>
                <w:szCs w:val="16"/>
                <w:lang w:val="en-GB"/>
              </w:rPr>
            </w:pPr>
            <w:r w:rsidRPr="00AC5205">
              <w:rPr>
                <w:color w:val="000000"/>
                <w:sz w:val="16"/>
                <w:szCs w:val="16"/>
                <w:lang w:val="en-GB"/>
              </w:rPr>
              <w:t xml:space="preserve">[112bis-e] </w:t>
            </w:r>
            <w:r w:rsidRPr="00AC5205">
              <w:rPr>
                <w:b/>
                <w:color w:val="000000"/>
                <w:sz w:val="16"/>
                <w:szCs w:val="16"/>
                <w:highlight w:val="green"/>
                <w:lang w:val="en-GB"/>
              </w:rPr>
              <w:t>Agreement</w:t>
            </w:r>
          </w:p>
          <w:p w14:paraId="33D24140" w14:textId="77777777" w:rsidR="00F32D6D" w:rsidRPr="00AC5205" w:rsidRDefault="00F32D6D" w:rsidP="00AC5205">
            <w:pPr>
              <w:widowControl w:val="0"/>
              <w:snapToGrid w:val="0"/>
              <w:jc w:val="both"/>
              <w:rPr>
                <w:rFonts w:ascii="Times" w:eastAsia="Batang" w:hAnsi="Times" w:cs="Times"/>
                <w:sz w:val="16"/>
                <w:szCs w:val="16"/>
                <w:lang w:val="en-GB"/>
              </w:rPr>
            </w:pPr>
            <w:r w:rsidRPr="00AC5205">
              <w:rPr>
                <w:rFonts w:ascii="Times" w:eastAsia="Batang" w:hAnsi="Times"/>
                <w:sz w:val="16"/>
                <w:szCs w:val="16"/>
                <w:lang w:val="en-GB"/>
              </w:rPr>
              <w:t xml:space="preserve">On the Parameter Combination of Type-II codebook refinement for CJT </w:t>
            </w:r>
            <w:proofErr w:type="spellStart"/>
            <w:r w:rsidRPr="00AC5205">
              <w:rPr>
                <w:rFonts w:ascii="Times" w:eastAsia="Batang" w:hAnsi="Times"/>
                <w:sz w:val="16"/>
                <w:szCs w:val="16"/>
                <w:lang w:val="en-GB"/>
              </w:rPr>
              <w:t>mTRP</w:t>
            </w:r>
            <w:proofErr w:type="spellEnd"/>
            <w:r w:rsidRPr="00AC5205">
              <w:rPr>
                <w:rFonts w:ascii="Times" w:eastAsia="Batang" w:hAnsi="Times"/>
                <w:sz w:val="16"/>
                <w:szCs w:val="16"/>
                <w:lang w:val="en-GB"/>
              </w:rPr>
              <w:t xml:space="preserve">, for Rel-17 </w:t>
            </w:r>
            <w:proofErr w:type="spellStart"/>
            <w:r w:rsidRPr="00AC5205">
              <w:rPr>
                <w:rFonts w:ascii="Times" w:eastAsia="Batang" w:hAnsi="Times"/>
                <w:sz w:val="16"/>
                <w:szCs w:val="16"/>
                <w:lang w:val="en-GB"/>
              </w:rPr>
              <w:t>FeType</w:t>
            </w:r>
            <w:proofErr w:type="spellEnd"/>
            <w:r w:rsidRPr="00AC5205">
              <w:rPr>
                <w:rFonts w:ascii="Times" w:eastAsia="Batang" w:hAnsi="Times"/>
                <w:sz w:val="16"/>
                <w:szCs w:val="16"/>
                <w:lang w:val="en-GB"/>
              </w:rPr>
              <w:t xml:space="preserve">-II based, </w:t>
            </w:r>
          </w:p>
          <w:p w14:paraId="241E07DF" w14:textId="77777777" w:rsidR="00F32D6D" w:rsidRPr="00AC5205" w:rsidRDefault="00F32D6D" w:rsidP="000933AA">
            <w:pPr>
              <w:numPr>
                <w:ilvl w:val="0"/>
                <w:numId w:val="19"/>
              </w:numPr>
              <w:jc w:val="both"/>
              <w:rPr>
                <w:rFonts w:ascii="Times" w:eastAsia="Malgun Gothic" w:hAnsi="Times" w:cs="Times"/>
                <w:sz w:val="16"/>
                <w:szCs w:val="16"/>
                <w:lang w:val="en-GB" w:eastAsia="zh-CN"/>
              </w:rPr>
            </w:pPr>
            <w:r w:rsidRPr="00AC5205">
              <w:rPr>
                <w:rFonts w:ascii="Times" w:eastAsia="Malgun Gothic" w:hAnsi="Times" w:cs="Times"/>
                <w:sz w:val="16"/>
                <w:szCs w:val="16"/>
                <w:lang w:val="en-GB" w:eastAsia="zh-CN"/>
              </w:rPr>
              <w:t xml:space="preserve">For </w:t>
            </w:r>
            <m:oMath>
              <m:sSub>
                <m:sSubPr>
                  <m:ctrlPr>
                    <w:rPr>
                      <w:rFonts w:ascii="Cambria Math" w:eastAsia="Cambria Math" w:hAnsi="Cambria Math" w:cs="Times"/>
                      <w:i/>
                      <w:sz w:val="16"/>
                      <w:szCs w:val="16"/>
                      <w:lang w:eastAsia="zh-CN"/>
                    </w:rPr>
                  </m:ctrlPr>
                </m:sSubPr>
                <m:e>
                  <m:r>
                    <w:rPr>
                      <w:rFonts w:ascii="Cambria Math" w:eastAsia="Cambria Math" w:hAnsi="Cambria Math" w:cs="Times"/>
                      <w:sz w:val="16"/>
                      <w:szCs w:val="16"/>
                      <w:lang w:eastAsia="zh-CN"/>
                    </w:rPr>
                    <m:t>N</m:t>
                  </m:r>
                </m:e>
                <m:sub>
                  <m:r>
                    <w:rPr>
                      <w:rFonts w:ascii="Cambria Math" w:eastAsia="Cambria Math" w:hAnsi="Cambria Math" w:cs="Times"/>
                      <w:sz w:val="16"/>
                      <w:szCs w:val="16"/>
                      <w:lang w:eastAsia="zh-CN"/>
                    </w:rPr>
                    <m:t>TRP</m:t>
                  </m:r>
                </m:sub>
              </m:sSub>
            </m:oMath>
            <w:r w:rsidRPr="00AC5205">
              <w:rPr>
                <w:rFonts w:ascii="Times" w:eastAsia="Malgun Gothic" w:hAnsi="Times" w:cs="Times"/>
                <w:sz w:val="16"/>
                <w:szCs w:val="16"/>
                <w:lang w:val="en-GB" w:eastAsia="zh-CN"/>
              </w:rPr>
              <w:t>=1, the Rel-17 legacy Parameter Combination is fully reused</w:t>
            </w:r>
          </w:p>
          <w:p w14:paraId="2F20C4C3" w14:textId="77777777" w:rsidR="00F32D6D" w:rsidRPr="00AC5205" w:rsidRDefault="00F32D6D" w:rsidP="000933AA">
            <w:pPr>
              <w:numPr>
                <w:ilvl w:val="0"/>
                <w:numId w:val="19"/>
              </w:numPr>
              <w:jc w:val="both"/>
              <w:rPr>
                <w:rFonts w:ascii="Times" w:eastAsia="Malgun Gothic" w:hAnsi="Times" w:cs="Times"/>
                <w:sz w:val="16"/>
                <w:szCs w:val="16"/>
                <w:lang w:val="en-GB" w:eastAsia="zh-CN"/>
              </w:rPr>
            </w:pPr>
            <w:r w:rsidRPr="00AC5205">
              <w:rPr>
                <w:rFonts w:ascii="Times" w:eastAsia="Malgun Gothic" w:hAnsi="Times" w:cs="Times"/>
                <w:sz w:val="16"/>
                <w:szCs w:val="16"/>
                <w:lang w:val="en-GB" w:eastAsia="zh-CN"/>
              </w:rPr>
              <w:t>Regarding the combinations {</w:t>
            </w:r>
            <w:r w:rsidRPr="00AC5205">
              <w:rPr>
                <w:rFonts w:ascii="Times" w:eastAsia="Malgun Gothic" w:hAnsi="Times" w:cs="Times"/>
                <w:i/>
                <w:sz w:val="16"/>
                <w:szCs w:val="16"/>
                <w:lang w:val="en-GB" w:eastAsia="zh-CN"/>
              </w:rPr>
              <w:t>M</w:t>
            </w:r>
            <w:r w:rsidRPr="00AC5205">
              <w:rPr>
                <w:rFonts w:ascii="Times" w:eastAsia="Malgun Gothic" w:hAnsi="Times" w:cs="Times"/>
                <w:sz w:val="16"/>
                <w:szCs w:val="16"/>
                <w:lang w:val="en-GB" w:eastAsia="zh-CN"/>
              </w:rPr>
              <w:t xml:space="preserve">, </w:t>
            </w:r>
            <w:r w:rsidRPr="00AC5205">
              <w:rPr>
                <w:rFonts w:ascii="Symbol" w:eastAsia="Malgun Gothic" w:hAnsi="Symbol" w:cs="Times"/>
                <w:i/>
                <w:sz w:val="16"/>
                <w:szCs w:val="16"/>
                <w:lang w:val="en-GB" w:eastAsia="zh-CN"/>
              </w:rPr>
              <w:t></w:t>
            </w:r>
            <w:r w:rsidRPr="00AC5205">
              <w:rPr>
                <w:rFonts w:ascii="Times" w:eastAsia="Malgun Gothic" w:hAnsi="Times" w:cs="Times"/>
                <w:sz w:val="16"/>
                <w:szCs w:val="16"/>
                <w:lang w:val="en-GB" w:eastAsia="zh-CN"/>
              </w:rPr>
              <w:t>}, it is proposed to reuse the legacy as below</w:t>
            </w:r>
          </w:p>
          <w:tbl>
            <w:tblPr>
              <w:tblW w:w="0" w:type="auto"/>
              <w:tblInd w:w="1324" w:type="dxa"/>
              <w:tblLayout w:type="fixed"/>
              <w:tblCellMar>
                <w:left w:w="0" w:type="dxa"/>
                <w:right w:w="0" w:type="dxa"/>
              </w:tblCellMar>
              <w:tblLook w:val="04A0" w:firstRow="1" w:lastRow="0" w:firstColumn="1" w:lastColumn="0" w:noHBand="0" w:noVBand="1"/>
            </w:tblPr>
            <w:tblGrid>
              <w:gridCol w:w="1247"/>
              <w:gridCol w:w="1247"/>
              <w:gridCol w:w="1575"/>
            </w:tblGrid>
            <w:tr w:rsidR="00F32D6D" w:rsidRPr="00AC5205" w14:paraId="51023310" w14:textId="77777777" w:rsidTr="00B4231C">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7294303" w14:textId="77777777" w:rsidR="00F32D6D" w:rsidRPr="00AC5205" w:rsidRDefault="00F32D6D" w:rsidP="00AC5205">
                  <w:pPr>
                    <w:autoSpaceDE w:val="0"/>
                    <w:autoSpaceDN w:val="0"/>
                    <w:rPr>
                      <w:rFonts w:ascii="Times" w:eastAsia="Batang" w:hAnsi="Times"/>
                      <w:b/>
                      <w:bCs/>
                      <w:sz w:val="16"/>
                      <w:szCs w:val="16"/>
                      <w:lang w:val="en-GB"/>
                    </w:rPr>
                  </w:pPr>
                  <w:r w:rsidRPr="00AC5205">
                    <w:rPr>
                      <w:rFonts w:ascii="Times" w:eastAsia="Batang" w:hAnsi="Times"/>
                      <w:b/>
                      <w:bCs/>
                      <w:sz w:val="16"/>
                      <w:szCs w:val="16"/>
                      <w:lang w:val="en-GB"/>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4FC7939" w14:textId="77777777" w:rsidR="00F32D6D" w:rsidRPr="00AC5205" w:rsidRDefault="00F32D6D" w:rsidP="00AC5205">
                  <w:pPr>
                    <w:autoSpaceDE w:val="0"/>
                    <w:autoSpaceDN w:val="0"/>
                    <w:rPr>
                      <w:rFonts w:ascii="Symbol" w:eastAsia="Batang" w:hAnsi="Symbol" w:cs="Calibri"/>
                      <w:b/>
                      <w:bCs/>
                      <w:sz w:val="16"/>
                      <w:szCs w:val="16"/>
                      <w:lang w:val="en-GB"/>
                    </w:rPr>
                  </w:pPr>
                  <w:r w:rsidRPr="00AC5205">
                    <w:rPr>
                      <w:rFonts w:ascii="Symbol" w:eastAsia="Batang" w:hAnsi="Symbol"/>
                      <w:b/>
                      <w:bCs/>
                      <w:sz w:val="16"/>
                      <w:szCs w:val="16"/>
                      <w:lang w:val="en-GB"/>
                    </w:rPr>
                    <w:t></w:t>
                  </w:r>
                </w:p>
              </w:tc>
              <w:tc>
                <w:tcPr>
                  <w:tcW w:w="1575" w:type="dxa"/>
                  <w:tcBorders>
                    <w:top w:val="single" w:sz="8" w:space="0" w:color="auto"/>
                    <w:left w:val="nil"/>
                    <w:bottom w:val="single" w:sz="8" w:space="0" w:color="auto"/>
                    <w:right w:val="single" w:sz="8" w:space="0" w:color="auto"/>
                  </w:tcBorders>
                  <w:shd w:val="clear" w:color="auto" w:fill="BFBFBF"/>
                </w:tcPr>
                <w:p w14:paraId="04C33CDA" w14:textId="77777777" w:rsidR="00F32D6D" w:rsidRPr="00AC5205" w:rsidRDefault="00F32D6D" w:rsidP="00AC5205">
                  <w:pPr>
                    <w:autoSpaceDE w:val="0"/>
                    <w:autoSpaceDN w:val="0"/>
                    <w:rPr>
                      <w:rFonts w:ascii="Times" w:eastAsia="Batang" w:hAnsi="Times"/>
                      <w:b/>
                      <w:bCs/>
                      <w:sz w:val="16"/>
                      <w:szCs w:val="16"/>
                      <w:lang w:val="en-GB"/>
                    </w:rPr>
                  </w:pPr>
                  <w:r w:rsidRPr="00AC5205">
                    <w:rPr>
                      <w:rFonts w:ascii="Times" w:eastAsia="Batang" w:hAnsi="Times"/>
                      <w:b/>
                      <w:bCs/>
                      <w:sz w:val="16"/>
                      <w:szCs w:val="16"/>
                      <w:lang w:val="en-GB"/>
                    </w:rPr>
                    <w:t>Condition</w:t>
                  </w:r>
                </w:p>
              </w:tc>
            </w:tr>
            <w:tr w:rsidR="00F32D6D" w:rsidRPr="00AC5205" w14:paraId="54229272" w14:textId="77777777" w:rsidTr="00B4231C">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DCBAC" w14:textId="77777777" w:rsidR="00F32D6D" w:rsidRPr="00AC5205" w:rsidRDefault="00F32D6D" w:rsidP="00AC5205">
                  <w:pPr>
                    <w:autoSpaceDE w:val="0"/>
                    <w:autoSpaceDN w:val="0"/>
                    <w:rPr>
                      <w:rFonts w:ascii="Times" w:eastAsia="Batang" w:hAnsi="Times"/>
                      <w:sz w:val="16"/>
                      <w:szCs w:val="16"/>
                      <w:lang w:val="en-GB"/>
                    </w:rPr>
                  </w:pPr>
                  <w:r w:rsidRPr="00AC5205">
                    <w:rPr>
                      <w:rFonts w:ascii="Times" w:eastAsia="Batang" w:hAnsi="Times"/>
                      <w:sz w:val="16"/>
                      <w:szCs w:val="16"/>
                      <w:lang w:val="en-GB"/>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B2B5DAC" w14:textId="77777777" w:rsidR="00F32D6D" w:rsidRPr="00AC5205" w:rsidRDefault="00F32D6D" w:rsidP="00AC5205">
                  <w:pPr>
                    <w:autoSpaceDE w:val="0"/>
                    <w:autoSpaceDN w:val="0"/>
                    <w:rPr>
                      <w:rFonts w:ascii="Times" w:eastAsia="Batang" w:hAnsi="Times"/>
                      <w:sz w:val="16"/>
                      <w:szCs w:val="16"/>
                      <w:lang w:val="en-GB"/>
                    </w:rPr>
                  </w:pPr>
                  <w:r w:rsidRPr="00AC5205">
                    <w:rPr>
                      <w:rFonts w:ascii="Times" w:eastAsia="Batang" w:hAnsi="Times"/>
                      <w:sz w:val="16"/>
                      <w:szCs w:val="16"/>
                      <w:lang w:val="en-GB"/>
                    </w:rPr>
                    <w:t xml:space="preserve">½ </w:t>
                  </w:r>
                </w:p>
              </w:tc>
              <w:tc>
                <w:tcPr>
                  <w:tcW w:w="1575" w:type="dxa"/>
                  <w:tcBorders>
                    <w:top w:val="nil"/>
                    <w:left w:val="nil"/>
                    <w:bottom w:val="single" w:sz="8" w:space="0" w:color="auto"/>
                    <w:right w:val="single" w:sz="8" w:space="0" w:color="auto"/>
                  </w:tcBorders>
                </w:tcPr>
                <w:p w14:paraId="49B587AB" w14:textId="77777777" w:rsidR="00F32D6D" w:rsidRPr="00AC5205" w:rsidRDefault="00F32D6D" w:rsidP="00AC5205">
                  <w:pPr>
                    <w:autoSpaceDE w:val="0"/>
                    <w:autoSpaceDN w:val="0"/>
                    <w:rPr>
                      <w:rFonts w:ascii="Times" w:eastAsia="Batang" w:hAnsi="Times"/>
                      <w:sz w:val="16"/>
                      <w:szCs w:val="16"/>
                      <w:lang w:val="en-GB"/>
                    </w:rPr>
                  </w:pPr>
                </w:p>
              </w:tc>
            </w:tr>
            <w:tr w:rsidR="00F32D6D" w:rsidRPr="00AC5205" w14:paraId="06D943F5" w14:textId="77777777" w:rsidTr="00B4231C">
              <w:tc>
                <w:tcPr>
                  <w:tcW w:w="1247" w:type="dxa"/>
                  <w:vMerge/>
                  <w:tcBorders>
                    <w:top w:val="nil"/>
                    <w:left w:val="single" w:sz="8" w:space="0" w:color="auto"/>
                    <w:bottom w:val="single" w:sz="8" w:space="0" w:color="auto"/>
                    <w:right w:val="single" w:sz="8" w:space="0" w:color="auto"/>
                  </w:tcBorders>
                  <w:vAlign w:val="center"/>
                  <w:hideMark/>
                </w:tcPr>
                <w:p w14:paraId="4D590BC3" w14:textId="77777777" w:rsidR="00F32D6D" w:rsidRPr="00AC5205" w:rsidRDefault="00F32D6D" w:rsidP="00AC5205">
                  <w:pPr>
                    <w:rPr>
                      <w:rFonts w:ascii="Times" w:eastAsia="SimSun" w:hAnsi="Times"/>
                      <w:sz w:val="16"/>
                      <w:szCs w:val="16"/>
                      <w:lang w:val="en-GB"/>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C250457" w14:textId="77777777" w:rsidR="00F32D6D" w:rsidRPr="00AC5205" w:rsidRDefault="00F32D6D" w:rsidP="00AC5205">
                  <w:pPr>
                    <w:autoSpaceDE w:val="0"/>
                    <w:autoSpaceDN w:val="0"/>
                    <w:rPr>
                      <w:rFonts w:ascii="Times" w:eastAsia="Batang" w:hAnsi="Times"/>
                      <w:sz w:val="16"/>
                      <w:szCs w:val="16"/>
                      <w:lang w:val="en-GB"/>
                    </w:rPr>
                  </w:pPr>
                  <w:r w:rsidRPr="00AC5205">
                    <w:rPr>
                      <w:rFonts w:ascii="Times" w:eastAsia="Batang" w:hAnsi="Times"/>
                      <w:sz w:val="16"/>
                      <w:szCs w:val="16"/>
                      <w:lang w:val="en-GB"/>
                    </w:rPr>
                    <w:t>¾</w:t>
                  </w:r>
                </w:p>
              </w:tc>
              <w:tc>
                <w:tcPr>
                  <w:tcW w:w="1575" w:type="dxa"/>
                  <w:tcBorders>
                    <w:top w:val="nil"/>
                    <w:left w:val="nil"/>
                    <w:bottom w:val="single" w:sz="8" w:space="0" w:color="auto"/>
                    <w:right w:val="single" w:sz="8" w:space="0" w:color="auto"/>
                  </w:tcBorders>
                </w:tcPr>
                <w:p w14:paraId="632468E7" w14:textId="77777777" w:rsidR="00F32D6D" w:rsidRPr="00AC5205" w:rsidRDefault="00F32D6D" w:rsidP="00AC5205">
                  <w:pPr>
                    <w:autoSpaceDE w:val="0"/>
                    <w:autoSpaceDN w:val="0"/>
                    <w:rPr>
                      <w:rFonts w:ascii="Times" w:eastAsia="Batang" w:hAnsi="Times"/>
                      <w:sz w:val="16"/>
                      <w:szCs w:val="16"/>
                      <w:lang w:val="en-GB"/>
                    </w:rPr>
                  </w:pPr>
                </w:p>
              </w:tc>
            </w:tr>
            <w:tr w:rsidR="00F32D6D" w:rsidRPr="00AC5205" w14:paraId="1CC786BF" w14:textId="77777777" w:rsidTr="00B4231C">
              <w:tc>
                <w:tcPr>
                  <w:tcW w:w="1247" w:type="dxa"/>
                  <w:vMerge/>
                  <w:tcBorders>
                    <w:top w:val="nil"/>
                    <w:left w:val="single" w:sz="8" w:space="0" w:color="auto"/>
                    <w:bottom w:val="single" w:sz="8" w:space="0" w:color="auto"/>
                    <w:right w:val="single" w:sz="8" w:space="0" w:color="auto"/>
                  </w:tcBorders>
                  <w:vAlign w:val="center"/>
                  <w:hideMark/>
                </w:tcPr>
                <w:p w14:paraId="5810BFE8" w14:textId="77777777" w:rsidR="00F32D6D" w:rsidRPr="00AC5205" w:rsidRDefault="00F32D6D" w:rsidP="00AC5205">
                  <w:pPr>
                    <w:rPr>
                      <w:rFonts w:ascii="Times" w:eastAsia="SimSun" w:hAnsi="Times"/>
                      <w:sz w:val="16"/>
                      <w:szCs w:val="16"/>
                      <w:lang w:val="en-GB"/>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59F0013" w14:textId="77777777" w:rsidR="00F32D6D" w:rsidRPr="00AC5205" w:rsidRDefault="00F32D6D" w:rsidP="00AC5205">
                  <w:pPr>
                    <w:autoSpaceDE w:val="0"/>
                    <w:autoSpaceDN w:val="0"/>
                    <w:rPr>
                      <w:rFonts w:ascii="Times" w:eastAsia="Batang" w:hAnsi="Times"/>
                      <w:sz w:val="16"/>
                      <w:szCs w:val="16"/>
                      <w:lang w:val="en-GB"/>
                    </w:rPr>
                  </w:pPr>
                  <w:r w:rsidRPr="00AC5205">
                    <w:rPr>
                      <w:rFonts w:ascii="Times" w:eastAsia="Batang" w:hAnsi="Times"/>
                      <w:sz w:val="16"/>
                      <w:szCs w:val="16"/>
                      <w:lang w:val="en-GB"/>
                    </w:rPr>
                    <w:t>1</w:t>
                  </w:r>
                </w:p>
              </w:tc>
              <w:tc>
                <w:tcPr>
                  <w:tcW w:w="1575" w:type="dxa"/>
                  <w:tcBorders>
                    <w:top w:val="nil"/>
                    <w:left w:val="nil"/>
                    <w:bottom w:val="single" w:sz="8" w:space="0" w:color="auto"/>
                    <w:right w:val="single" w:sz="8" w:space="0" w:color="auto"/>
                  </w:tcBorders>
                </w:tcPr>
                <w:p w14:paraId="0FD295BF" w14:textId="77777777" w:rsidR="00F32D6D" w:rsidRPr="00AC5205" w:rsidRDefault="00F32D6D" w:rsidP="00AC5205">
                  <w:pPr>
                    <w:autoSpaceDE w:val="0"/>
                    <w:autoSpaceDN w:val="0"/>
                    <w:rPr>
                      <w:rFonts w:ascii="Times" w:eastAsia="Batang" w:hAnsi="Times"/>
                      <w:sz w:val="16"/>
                      <w:szCs w:val="16"/>
                      <w:lang w:val="en-GB"/>
                    </w:rPr>
                  </w:pPr>
                </w:p>
              </w:tc>
            </w:tr>
            <w:tr w:rsidR="00F32D6D" w:rsidRPr="00AC5205" w14:paraId="073BD21D" w14:textId="77777777" w:rsidTr="00F32D6D">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9165E" w14:textId="77777777" w:rsidR="00F32D6D" w:rsidRPr="00AC5205" w:rsidRDefault="00F32D6D" w:rsidP="00AC5205">
                  <w:pPr>
                    <w:autoSpaceDE w:val="0"/>
                    <w:autoSpaceDN w:val="0"/>
                    <w:rPr>
                      <w:rFonts w:ascii="Times" w:eastAsia="Batang" w:hAnsi="Times"/>
                      <w:sz w:val="16"/>
                      <w:szCs w:val="16"/>
                      <w:lang w:val="en-GB"/>
                    </w:rPr>
                  </w:pPr>
                  <w:r w:rsidRPr="00AC5205">
                    <w:rPr>
                      <w:rFonts w:ascii="Times" w:eastAsia="Batang" w:hAnsi="Times"/>
                      <w:sz w:val="16"/>
                      <w:szCs w:val="16"/>
                      <w:lang w:val="en-GB"/>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F2BEAD6" w14:textId="77777777" w:rsidR="00F32D6D" w:rsidRPr="00AC5205" w:rsidRDefault="00F32D6D" w:rsidP="00AC5205">
                  <w:pPr>
                    <w:autoSpaceDE w:val="0"/>
                    <w:autoSpaceDN w:val="0"/>
                    <w:rPr>
                      <w:rFonts w:ascii="Times" w:eastAsia="Batang" w:hAnsi="Times"/>
                      <w:sz w:val="16"/>
                      <w:szCs w:val="16"/>
                      <w:lang w:val="en-GB"/>
                    </w:rPr>
                  </w:pPr>
                  <w:r w:rsidRPr="00AC5205">
                    <w:rPr>
                      <w:rFonts w:ascii="Times" w:eastAsia="Batang" w:hAnsi="Times"/>
                      <w:sz w:val="16"/>
                      <w:szCs w:val="16"/>
                      <w:lang w:val="en-GB"/>
                    </w:rPr>
                    <w:t xml:space="preserve">½ </w:t>
                  </w:r>
                </w:p>
              </w:tc>
              <w:tc>
                <w:tcPr>
                  <w:tcW w:w="1575" w:type="dxa"/>
                  <w:tcBorders>
                    <w:top w:val="nil"/>
                    <w:left w:val="nil"/>
                    <w:bottom w:val="single" w:sz="8" w:space="0" w:color="auto"/>
                    <w:right w:val="single" w:sz="8" w:space="0" w:color="auto"/>
                  </w:tcBorders>
                </w:tcPr>
                <w:p w14:paraId="52DD1A03" w14:textId="77777777" w:rsidR="00F32D6D" w:rsidRPr="00AC5205" w:rsidRDefault="00F32D6D" w:rsidP="00AC5205">
                  <w:pPr>
                    <w:rPr>
                      <w:rFonts w:ascii="Calibri" w:eastAsia="Batang" w:hAnsi="Calibri" w:cs="Calibri"/>
                      <w:strike/>
                      <w:color w:val="FF0000"/>
                      <w:sz w:val="16"/>
                      <w:szCs w:val="16"/>
                      <w:lang w:val="en-GB" w:eastAsia="zh-CN"/>
                    </w:rPr>
                  </w:pPr>
                </w:p>
              </w:tc>
            </w:tr>
            <w:tr w:rsidR="00F32D6D" w:rsidRPr="00AC5205" w14:paraId="57844F77" w14:textId="77777777" w:rsidTr="00F32D6D">
              <w:tc>
                <w:tcPr>
                  <w:tcW w:w="1247" w:type="dxa"/>
                  <w:vMerge/>
                  <w:tcBorders>
                    <w:top w:val="nil"/>
                    <w:left w:val="single" w:sz="8" w:space="0" w:color="auto"/>
                    <w:bottom w:val="single" w:sz="8" w:space="0" w:color="auto"/>
                    <w:right w:val="single" w:sz="8" w:space="0" w:color="auto"/>
                  </w:tcBorders>
                  <w:vAlign w:val="center"/>
                  <w:hideMark/>
                </w:tcPr>
                <w:p w14:paraId="1CF86107" w14:textId="77777777" w:rsidR="00F32D6D" w:rsidRPr="00AC5205" w:rsidRDefault="00F32D6D" w:rsidP="00AC5205">
                  <w:pPr>
                    <w:rPr>
                      <w:rFonts w:ascii="Times" w:eastAsia="SimSun" w:hAnsi="Times"/>
                      <w:sz w:val="16"/>
                      <w:szCs w:val="16"/>
                      <w:lang w:val="en-GB"/>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FAF0FBF" w14:textId="77777777" w:rsidR="00F32D6D" w:rsidRPr="00AC5205" w:rsidRDefault="00F32D6D" w:rsidP="00AC5205">
                  <w:pPr>
                    <w:autoSpaceDE w:val="0"/>
                    <w:autoSpaceDN w:val="0"/>
                    <w:rPr>
                      <w:rFonts w:ascii="Times" w:eastAsia="Batang" w:hAnsi="Times"/>
                      <w:sz w:val="16"/>
                      <w:szCs w:val="16"/>
                      <w:lang w:val="en-GB"/>
                    </w:rPr>
                  </w:pPr>
                  <w:r w:rsidRPr="00AC5205">
                    <w:rPr>
                      <w:rFonts w:ascii="Times" w:eastAsia="Batang" w:hAnsi="Times"/>
                      <w:sz w:val="16"/>
                      <w:szCs w:val="16"/>
                      <w:lang w:val="en-GB"/>
                    </w:rPr>
                    <w:t xml:space="preserve">¾ </w:t>
                  </w:r>
                </w:p>
              </w:tc>
              <w:tc>
                <w:tcPr>
                  <w:tcW w:w="1575" w:type="dxa"/>
                  <w:tcBorders>
                    <w:top w:val="nil"/>
                    <w:left w:val="nil"/>
                    <w:bottom w:val="single" w:sz="8" w:space="0" w:color="auto"/>
                    <w:right w:val="single" w:sz="8" w:space="0" w:color="auto"/>
                  </w:tcBorders>
                </w:tcPr>
                <w:p w14:paraId="79FC1A27" w14:textId="77777777" w:rsidR="00F32D6D" w:rsidRPr="00AC5205" w:rsidRDefault="00F32D6D" w:rsidP="00AC5205">
                  <w:pPr>
                    <w:rPr>
                      <w:rFonts w:ascii="Calibri" w:eastAsia="Batang" w:hAnsi="Calibri" w:cs="Calibri"/>
                      <w:strike/>
                      <w:color w:val="FF0000"/>
                      <w:sz w:val="16"/>
                      <w:szCs w:val="16"/>
                      <w:lang w:val="en-GB" w:eastAsia="zh-CN"/>
                    </w:rPr>
                  </w:pPr>
                </w:p>
              </w:tc>
            </w:tr>
          </w:tbl>
          <w:p w14:paraId="09E96778" w14:textId="77777777" w:rsidR="00F32D6D" w:rsidRPr="00AC5205" w:rsidRDefault="00F32D6D" w:rsidP="000933AA">
            <w:pPr>
              <w:numPr>
                <w:ilvl w:val="0"/>
                <w:numId w:val="19"/>
              </w:numPr>
              <w:jc w:val="both"/>
              <w:rPr>
                <w:rFonts w:ascii="Times" w:eastAsia="Malgun Gothic" w:hAnsi="Times" w:cs="Times"/>
                <w:sz w:val="16"/>
                <w:szCs w:val="16"/>
                <w:lang w:val="en-GB" w:eastAsia="zh-CN"/>
              </w:rPr>
            </w:pPr>
            <w:r w:rsidRPr="00AC5205">
              <w:rPr>
                <w:rFonts w:ascii="Symbol" w:eastAsia="Malgun Gothic" w:hAnsi="Symbol" w:cs="Times"/>
                <w:sz w:val="16"/>
                <w:szCs w:val="16"/>
                <w:lang w:val="en-GB" w:eastAsia="zh-CN"/>
              </w:rPr>
              <w:t></w:t>
            </w:r>
            <w:r w:rsidRPr="00AC5205">
              <w:rPr>
                <w:rFonts w:ascii="Symbol" w:eastAsia="Malgun Gothic" w:hAnsi="Symbol" w:cs="Times"/>
                <w:sz w:val="16"/>
                <w:szCs w:val="16"/>
                <w:lang w:val="en-GB" w:eastAsia="zh-CN"/>
              </w:rPr>
              <w:t></w:t>
            </w:r>
            <w:r w:rsidRPr="00AC5205">
              <w:rPr>
                <w:rFonts w:ascii="Symbol" w:eastAsia="Malgun Gothic" w:hAnsi="Symbol" w:cs="Times"/>
                <w:sz w:val="16"/>
                <w:szCs w:val="16"/>
                <w:lang w:val="en-GB" w:eastAsia="zh-CN"/>
              </w:rPr>
              <w:t></w:t>
            </w:r>
          </w:p>
          <w:p w14:paraId="5A3314E6" w14:textId="77777777" w:rsidR="00F32D6D" w:rsidRPr="00AC5205" w:rsidRDefault="00F32D6D" w:rsidP="00AC5205">
            <w:pPr>
              <w:snapToGrid w:val="0"/>
              <w:rPr>
                <w:rFonts w:eastAsia="Batang"/>
                <w:sz w:val="16"/>
                <w:szCs w:val="16"/>
                <w:lang w:val="en-GB"/>
              </w:rPr>
            </w:pPr>
          </w:p>
          <w:p w14:paraId="74B59F22" w14:textId="77777777" w:rsidR="00F32D6D" w:rsidRPr="00AC5205" w:rsidRDefault="00F32D6D" w:rsidP="00AC5205">
            <w:pPr>
              <w:snapToGrid w:val="0"/>
              <w:jc w:val="both"/>
              <w:rPr>
                <w:color w:val="000000"/>
                <w:sz w:val="16"/>
                <w:szCs w:val="16"/>
                <w:lang w:val="en-GB"/>
              </w:rPr>
            </w:pPr>
            <w:r w:rsidRPr="00AC5205">
              <w:rPr>
                <w:color w:val="000000"/>
                <w:sz w:val="16"/>
                <w:szCs w:val="16"/>
                <w:lang w:val="en-GB"/>
              </w:rPr>
              <w:t xml:space="preserve">[112bis-e] </w:t>
            </w:r>
            <w:r w:rsidRPr="00AC5205">
              <w:rPr>
                <w:b/>
                <w:color w:val="000000"/>
                <w:sz w:val="16"/>
                <w:szCs w:val="16"/>
                <w:highlight w:val="green"/>
                <w:lang w:val="en-GB"/>
              </w:rPr>
              <w:t>Agreement</w:t>
            </w:r>
          </w:p>
          <w:p w14:paraId="76A6C48C" w14:textId="77777777" w:rsidR="00F32D6D" w:rsidRPr="00AC5205" w:rsidRDefault="00F32D6D" w:rsidP="00AC5205">
            <w:pPr>
              <w:widowControl w:val="0"/>
              <w:snapToGrid w:val="0"/>
              <w:jc w:val="both"/>
              <w:rPr>
                <w:rFonts w:ascii="Times" w:eastAsia="Batang" w:hAnsi="Times"/>
                <w:sz w:val="16"/>
                <w:szCs w:val="16"/>
                <w:lang w:val="en-GB"/>
              </w:rPr>
            </w:pPr>
            <w:r w:rsidRPr="00AC5205">
              <w:rPr>
                <w:rFonts w:ascii="Times" w:eastAsia="Batang" w:hAnsi="Times"/>
                <w:sz w:val="16"/>
                <w:szCs w:val="16"/>
                <w:lang w:val="en-GB"/>
              </w:rPr>
              <w:t xml:space="preserve">On the Parameter Combination of Type-II codebook refinement for CJT </w:t>
            </w:r>
            <w:proofErr w:type="spellStart"/>
            <w:r w:rsidRPr="00AC5205">
              <w:rPr>
                <w:rFonts w:ascii="Times" w:eastAsia="Batang" w:hAnsi="Times"/>
                <w:sz w:val="16"/>
                <w:szCs w:val="16"/>
                <w:lang w:val="en-GB"/>
              </w:rPr>
              <w:t>mTRP</w:t>
            </w:r>
            <w:proofErr w:type="spellEnd"/>
            <w:r w:rsidRPr="00AC5205">
              <w:rPr>
                <w:rFonts w:ascii="Times" w:eastAsia="Batang" w:hAnsi="Times"/>
                <w:sz w:val="16"/>
                <w:szCs w:val="16"/>
                <w:lang w:val="en-GB"/>
              </w:rPr>
              <w:t xml:space="preserve">, for Rel-17 </w:t>
            </w:r>
            <w:proofErr w:type="spellStart"/>
            <w:r w:rsidRPr="00AC5205">
              <w:rPr>
                <w:rFonts w:ascii="Times" w:eastAsia="Batang" w:hAnsi="Times"/>
                <w:sz w:val="16"/>
                <w:szCs w:val="16"/>
                <w:lang w:val="en-GB"/>
              </w:rPr>
              <w:t>FeType</w:t>
            </w:r>
            <w:proofErr w:type="spellEnd"/>
            <w:r w:rsidRPr="00AC5205">
              <w:rPr>
                <w:rFonts w:ascii="Times" w:eastAsia="Batang" w:hAnsi="Times"/>
                <w:sz w:val="16"/>
                <w:szCs w:val="16"/>
                <w:lang w:val="en-GB"/>
              </w:rPr>
              <w:t xml:space="preserve">-II based, only the following </w:t>
            </w:r>
            <w:r w:rsidRPr="00AC5205">
              <w:rPr>
                <w:rFonts w:ascii="Symbol" w:eastAsia="Malgun Gothic" w:hAnsi="Symbol" w:cs="Times"/>
                <w:sz w:val="16"/>
                <w:szCs w:val="16"/>
                <w:lang w:val="en-GB" w:eastAsia="zh-CN"/>
              </w:rPr>
              <w:t></w:t>
            </w:r>
            <w:r w:rsidRPr="00AC5205">
              <w:rPr>
                <w:rFonts w:ascii="Times" w:eastAsia="Malgun Gothic" w:hAnsi="Times" w:cs="Times"/>
                <w:sz w:val="16"/>
                <w:szCs w:val="16"/>
                <w:vertAlign w:val="subscript"/>
                <w:lang w:val="en-GB" w:eastAsia="zh-CN"/>
              </w:rPr>
              <w:t>n</w:t>
            </w:r>
            <w:r w:rsidRPr="00AC5205">
              <w:rPr>
                <w:rFonts w:ascii="Times" w:eastAsia="Batang" w:hAnsi="Times"/>
                <w:sz w:val="16"/>
                <w:szCs w:val="16"/>
                <w:lang w:val="en-GB"/>
              </w:rPr>
              <w:t xml:space="preserve"> combinations are supported (after pruning):  </w:t>
            </w:r>
          </w:p>
          <w:p w14:paraId="76CF2FF5" w14:textId="77777777" w:rsidR="00F32D6D" w:rsidRPr="00AC5205" w:rsidRDefault="00F32D6D" w:rsidP="00AC5205">
            <w:pPr>
              <w:widowControl w:val="0"/>
              <w:snapToGrid w:val="0"/>
              <w:jc w:val="both"/>
              <w:rPr>
                <w:rFonts w:ascii="Times" w:eastAsia="Batang" w:hAnsi="Times" w:cs="Times"/>
                <w:sz w:val="16"/>
                <w:szCs w:val="16"/>
                <w:lang w:val="en-GB"/>
              </w:rPr>
            </w:pPr>
          </w:p>
          <w:tbl>
            <w:tblPr>
              <w:tblW w:w="4567" w:type="dxa"/>
              <w:jc w:val="center"/>
              <w:tblLayout w:type="fixed"/>
              <w:tblCellMar>
                <w:left w:w="0" w:type="dxa"/>
                <w:right w:w="0" w:type="dxa"/>
              </w:tblCellMar>
              <w:tblLook w:val="04A0" w:firstRow="1" w:lastRow="0" w:firstColumn="1" w:lastColumn="0" w:noHBand="0" w:noVBand="1"/>
            </w:tblPr>
            <w:tblGrid>
              <w:gridCol w:w="800"/>
              <w:gridCol w:w="3767"/>
            </w:tblGrid>
            <w:tr w:rsidR="00F32D6D" w:rsidRPr="00AC5205" w14:paraId="250AB31C" w14:textId="77777777" w:rsidTr="00B4231C">
              <w:trPr>
                <w:trHeight w:val="223"/>
                <w:jc w:val="center"/>
              </w:trPr>
              <w:tc>
                <w:tcPr>
                  <w:tcW w:w="80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56FC903" w14:textId="77777777" w:rsidR="00F32D6D" w:rsidRPr="00AC5205" w:rsidRDefault="00F32D6D" w:rsidP="00AC5205">
                  <w:pPr>
                    <w:autoSpaceDE w:val="0"/>
                    <w:autoSpaceDN w:val="0"/>
                    <w:jc w:val="center"/>
                    <w:rPr>
                      <w:b/>
                      <w:bCs/>
                      <w:sz w:val="16"/>
                      <w:szCs w:val="16"/>
                    </w:rPr>
                  </w:pPr>
                  <w:r w:rsidRPr="00AC5205">
                    <w:rPr>
                      <w:b/>
                      <w:bCs/>
                      <w:color w:val="000000"/>
                      <w:sz w:val="16"/>
                      <w:szCs w:val="16"/>
                    </w:rPr>
                    <w:t>N</w:t>
                  </w:r>
                  <w:r w:rsidRPr="00AC5205">
                    <w:rPr>
                      <w:b/>
                      <w:bCs/>
                      <w:color w:val="000000"/>
                      <w:sz w:val="16"/>
                      <w:szCs w:val="16"/>
                      <w:vertAlign w:val="subscript"/>
                    </w:rPr>
                    <w:t>TRP</w:t>
                  </w:r>
                </w:p>
              </w:tc>
              <w:tc>
                <w:tcPr>
                  <w:tcW w:w="37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C7F2712" w14:textId="77777777" w:rsidR="00F32D6D" w:rsidRPr="00AC5205" w:rsidRDefault="005935F9" w:rsidP="00AC5205">
                  <w:pPr>
                    <w:autoSpaceDE w:val="0"/>
                    <w:autoSpaceDN w:val="0"/>
                    <w:jc w:val="center"/>
                    <w:rPr>
                      <w:b/>
                      <w:bCs/>
                      <w:sz w:val="16"/>
                      <w:szCs w:val="16"/>
                    </w:rPr>
                  </w:pPr>
                  <m:oMath>
                    <m:d>
                      <m:dPr>
                        <m:begChr m:val="{"/>
                        <m:endChr m:val="}"/>
                        <m:ctrlPr>
                          <w:rPr>
                            <w:rFonts w:ascii="Cambria Math" w:eastAsia="Gulim" w:hAnsi="Cambria Math" w:cs="Calibri"/>
                            <w:b/>
                            <w:bCs/>
                            <w:sz w:val="16"/>
                            <w:szCs w:val="16"/>
                          </w:rPr>
                        </m:ctrlPr>
                      </m:dPr>
                      <m:e>
                        <m:sSub>
                          <m:sSubPr>
                            <m:ctrlPr>
                              <w:rPr>
                                <w:rFonts w:ascii="Cambria Math" w:eastAsia="Gulim" w:hAnsi="Cambria Math" w:cs="Calibri"/>
                                <w:b/>
                                <w:bCs/>
                                <w:i/>
                                <w:iCs/>
                                <w:sz w:val="16"/>
                                <w:szCs w:val="16"/>
                              </w:rPr>
                            </m:ctrlPr>
                          </m:sSubPr>
                          <m:e>
                            <m:r>
                              <m:rPr>
                                <m:sty m:val="bi"/>
                              </m:rPr>
                              <w:rPr>
                                <w:rFonts w:ascii="Cambria Math" w:hAnsi="Cambria Math"/>
                                <w:color w:val="000000"/>
                                <w:sz w:val="16"/>
                                <w:szCs w:val="16"/>
                                <w:lang w:eastAsia="zh-CN"/>
                              </w:rPr>
                              <m:t>α</m:t>
                            </m:r>
                          </m:e>
                          <m:sub>
                            <m:r>
                              <m:rPr>
                                <m:sty m:val="bi"/>
                              </m:rPr>
                              <w:rPr>
                                <w:rFonts w:ascii="Cambria Math" w:hAnsi="Cambria Math"/>
                                <w:color w:val="000000"/>
                                <w:sz w:val="16"/>
                                <w:szCs w:val="16"/>
                                <w:lang w:eastAsia="zh-CN"/>
                              </w:rPr>
                              <m:t>n</m:t>
                            </m:r>
                          </m:sub>
                        </m:sSub>
                      </m:e>
                    </m:d>
                  </m:oMath>
                  <w:r w:rsidR="00F32D6D" w:rsidRPr="00AC5205">
                    <w:rPr>
                      <w:rFonts w:ascii="Times" w:hAnsi="Times" w:cs="Times"/>
                      <w:color w:val="000000"/>
                      <w:sz w:val="16"/>
                      <w:szCs w:val="16"/>
                      <w:lang w:eastAsia="zh-CN"/>
                    </w:rPr>
                    <w:t xml:space="preserve"> </w:t>
                  </w:r>
                  <w:r w:rsidR="00F32D6D" w:rsidRPr="00AC5205">
                    <w:rPr>
                      <w:b/>
                      <w:bCs/>
                      <w:color w:val="000000"/>
                      <w:sz w:val="16"/>
                      <w:szCs w:val="16"/>
                    </w:rPr>
                    <w:t>combination</w:t>
                  </w:r>
                </w:p>
              </w:tc>
            </w:tr>
            <w:tr w:rsidR="00F32D6D" w:rsidRPr="00AC5205" w14:paraId="639BBCEF" w14:textId="77777777" w:rsidTr="00B4231C">
              <w:trPr>
                <w:trHeight w:val="61"/>
                <w:jc w:val="center"/>
              </w:trPr>
              <w:tc>
                <w:tcPr>
                  <w:tcW w:w="8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5FD49" w14:textId="77777777" w:rsidR="00F32D6D" w:rsidRPr="00AC5205" w:rsidRDefault="00F32D6D" w:rsidP="00AC5205">
                  <w:pPr>
                    <w:autoSpaceDE w:val="0"/>
                    <w:autoSpaceDN w:val="0"/>
                    <w:jc w:val="center"/>
                    <w:rPr>
                      <w:sz w:val="16"/>
                      <w:szCs w:val="16"/>
                    </w:rPr>
                  </w:pPr>
                  <w:r w:rsidRPr="00AC5205">
                    <w:rPr>
                      <w:sz w:val="16"/>
                      <w:szCs w:val="16"/>
                    </w:rPr>
                    <w:t>2</w:t>
                  </w:r>
                </w:p>
              </w:tc>
              <w:tc>
                <w:tcPr>
                  <w:tcW w:w="3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529143" w14:textId="77777777" w:rsidR="00F32D6D" w:rsidRPr="00AC5205" w:rsidRDefault="00F32D6D" w:rsidP="00AC5205">
                  <w:pPr>
                    <w:autoSpaceDE w:val="0"/>
                    <w:autoSpaceDN w:val="0"/>
                    <w:jc w:val="center"/>
                    <w:rPr>
                      <w:sz w:val="16"/>
                      <w:szCs w:val="16"/>
                    </w:rPr>
                  </w:pPr>
                  <w:r w:rsidRPr="00AC5205">
                    <w:rPr>
                      <w:sz w:val="16"/>
                      <w:szCs w:val="16"/>
                    </w:rPr>
                    <w:t>{1/2,1/2}</w:t>
                  </w:r>
                </w:p>
              </w:tc>
            </w:tr>
            <w:tr w:rsidR="00F32D6D" w:rsidRPr="00AC5205" w14:paraId="16EA61CF" w14:textId="77777777" w:rsidTr="00B4231C">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8AC17EE"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D1EF003" w14:textId="77777777" w:rsidR="00F32D6D" w:rsidRPr="00AC5205" w:rsidRDefault="00F32D6D" w:rsidP="00AC5205">
                  <w:pPr>
                    <w:autoSpaceDE w:val="0"/>
                    <w:autoSpaceDN w:val="0"/>
                    <w:jc w:val="center"/>
                    <w:rPr>
                      <w:sz w:val="16"/>
                      <w:szCs w:val="16"/>
                    </w:rPr>
                  </w:pPr>
                  <w:r w:rsidRPr="00AC5205">
                    <w:rPr>
                      <w:sz w:val="16"/>
                      <w:szCs w:val="16"/>
                    </w:rPr>
                    <w:t>{1/2,1}, {1,1/2}</w:t>
                  </w:r>
                </w:p>
              </w:tc>
            </w:tr>
            <w:tr w:rsidR="00F32D6D" w:rsidRPr="00AC5205" w14:paraId="709C32D8" w14:textId="77777777" w:rsidTr="00B4231C">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38B6F6F3"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C9D52" w14:textId="77777777" w:rsidR="00F32D6D" w:rsidRPr="00AC5205" w:rsidRDefault="00F32D6D" w:rsidP="00AC5205">
                  <w:pPr>
                    <w:autoSpaceDE w:val="0"/>
                    <w:autoSpaceDN w:val="0"/>
                    <w:jc w:val="center"/>
                    <w:rPr>
                      <w:sz w:val="16"/>
                      <w:szCs w:val="16"/>
                    </w:rPr>
                  </w:pPr>
                  <w:r w:rsidRPr="00AC5205">
                    <w:rPr>
                      <w:sz w:val="16"/>
                      <w:szCs w:val="16"/>
                    </w:rPr>
                    <w:t>{3/4,3/4}</w:t>
                  </w:r>
                </w:p>
              </w:tc>
            </w:tr>
            <w:tr w:rsidR="00F32D6D" w:rsidRPr="00AC5205" w14:paraId="728BC371" w14:textId="77777777" w:rsidTr="00B4231C">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3357836D"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9C949" w14:textId="77777777" w:rsidR="00F32D6D" w:rsidRPr="00AC5205" w:rsidRDefault="00F32D6D" w:rsidP="00AC5205">
                  <w:pPr>
                    <w:autoSpaceDE w:val="0"/>
                    <w:autoSpaceDN w:val="0"/>
                    <w:jc w:val="center"/>
                    <w:rPr>
                      <w:sz w:val="16"/>
                      <w:szCs w:val="16"/>
                    </w:rPr>
                  </w:pPr>
                  <w:r w:rsidRPr="00AC5205">
                    <w:rPr>
                      <w:sz w:val="16"/>
                      <w:szCs w:val="16"/>
                    </w:rPr>
                    <w:t>{1,1}</w:t>
                  </w:r>
                </w:p>
              </w:tc>
            </w:tr>
            <w:tr w:rsidR="00F32D6D" w:rsidRPr="00AC5205" w14:paraId="79593819" w14:textId="77777777" w:rsidTr="00B4231C">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D5C2A7" w14:textId="77777777" w:rsidR="00F32D6D" w:rsidRPr="00AC5205" w:rsidRDefault="00F32D6D" w:rsidP="00AC5205">
                  <w:pPr>
                    <w:autoSpaceDE w:val="0"/>
                    <w:autoSpaceDN w:val="0"/>
                    <w:jc w:val="center"/>
                    <w:rPr>
                      <w:sz w:val="16"/>
                      <w:szCs w:val="16"/>
                    </w:rPr>
                  </w:pPr>
                  <w:r w:rsidRPr="00AC5205">
                    <w:rPr>
                      <w:sz w:val="16"/>
                      <w:szCs w:val="16"/>
                    </w:rPr>
                    <w:t>3</w:t>
                  </w: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98392" w14:textId="77777777" w:rsidR="00F32D6D" w:rsidRPr="00AC5205" w:rsidRDefault="00F32D6D" w:rsidP="00AC5205">
                  <w:pPr>
                    <w:autoSpaceDE w:val="0"/>
                    <w:autoSpaceDN w:val="0"/>
                    <w:jc w:val="center"/>
                    <w:rPr>
                      <w:sz w:val="16"/>
                      <w:szCs w:val="16"/>
                    </w:rPr>
                  </w:pPr>
                  <w:r w:rsidRPr="00AC5205">
                    <w:rPr>
                      <w:sz w:val="16"/>
                      <w:szCs w:val="16"/>
                    </w:rPr>
                    <w:t>{1/2, 1/2, 1/2}</w:t>
                  </w:r>
                </w:p>
              </w:tc>
            </w:tr>
            <w:tr w:rsidR="00F32D6D" w:rsidRPr="00AC5205" w14:paraId="18858368" w14:textId="77777777" w:rsidTr="00B4231C">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ECA22E6"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9B4AF" w14:textId="77777777" w:rsidR="00F32D6D" w:rsidRPr="00AC5205" w:rsidRDefault="00F32D6D" w:rsidP="00AC5205">
                  <w:pPr>
                    <w:autoSpaceDE w:val="0"/>
                    <w:autoSpaceDN w:val="0"/>
                    <w:jc w:val="center"/>
                    <w:rPr>
                      <w:sz w:val="16"/>
                      <w:szCs w:val="16"/>
                    </w:rPr>
                  </w:pPr>
                  <w:r w:rsidRPr="00AC5205">
                    <w:rPr>
                      <w:sz w:val="16"/>
                      <w:szCs w:val="16"/>
                    </w:rPr>
                    <w:t>{1/2, 1/2, 3/4}, and its permutations</w:t>
                  </w:r>
                </w:p>
              </w:tc>
            </w:tr>
            <w:tr w:rsidR="00F32D6D" w:rsidRPr="00AC5205" w14:paraId="0A23811E" w14:textId="77777777" w:rsidTr="00B4231C">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50EDA7D"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E0BF9C" w14:textId="77777777" w:rsidR="00F32D6D" w:rsidRPr="00AC5205" w:rsidRDefault="00F32D6D" w:rsidP="00AC5205">
                  <w:pPr>
                    <w:autoSpaceDE w:val="0"/>
                    <w:autoSpaceDN w:val="0"/>
                    <w:jc w:val="center"/>
                    <w:rPr>
                      <w:sz w:val="16"/>
                      <w:szCs w:val="16"/>
                    </w:rPr>
                  </w:pPr>
                  <w:r w:rsidRPr="00AC5205">
                    <w:rPr>
                      <w:sz w:val="16"/>
                      <w:szCs w:val="16"/>
                    </w:rPr>
                    <w:t>{1/2, 1/2, 1}, and its permutations</w:t>
                  </w:r>
                </w:p>
              </w:tc>
            </w:tr>
            <w:tr w:rsidR="00F32D6D" w:rsidRPr="00AC5205" w14:paraId="70EBEA4F" w14:textId="77777777" w:rsidTr="00B4231C">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F1D0D48"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32B2A" w14:textId="77777777" w:rsidR="00F32D6D" w:rsidRPr="00AC5205" w:rsidRDefault="00F32D6D" w:rsidP="00AC5205">
                  <w:pPr>
                    <w:autoSpaceDE w:val="0"/>
                    <w:autoSpaceDN w:val="0"/>
                    <w:jc w:val="center"/>
                    <w:rPr>
                      <w:sz w:val="16"/>
                      <w:szCs w:val="16"/>
                    </w:rPr>
                  </w:pPr>
                  <w:r w:rsidRPr="00AC5205">
                    <w:rPr>
                      <w:sz w:val="16"/>
                      <w:szCs w:val="16"/>
                    </w:rPr>
                    <w:t>{1, 1, 1}</w:t>
                  </w:r>
                </w:p>
              </w:tc>
            </w:tr>
            <w:tr w:rsidR="00F32D6D" w:rsidRPr="00AC5205" w14:paraId="7585793D" w14:textId="77777777" w:rsidTr="00B4231C">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88C2CD" w14:textId="77777777" w:rsidR="00F32D6D" w:rsidRPr="00AC5205" w:rsidRDefault="00F32D6D" w:rsidP="00AC5205">
                  <w:pPr>
                    <w:autoSpaceDE w:val="0"/>
                    <w:autoSpaceDN w:val="0"/>
                    <w:jc w:val="center"/>
                    <w:rPr>
                      <w:sz w:val="16"/>
                      <w:szCs w:val="16"/>
                    </w:rPr>
                  </w:pPr>
                </w:p>
                <w:p w14:paraId="0AA5EDBF" w14:textId="77777777" w:rsidR="00F32D6D" w:rsidRPr="00AC5205" w:rsidRDefault="00F32D6D" w:rsidP="00AC5205">
                  <w:pPr>
                    <w:autoSpaceDE w:val="0"/>
                    <w:autoSpaceDN w:val="0"/>
                    <w:jc w:val="center"/>
                    <w:rPr>
                      <w:sz w:val="16"/>
                      <w:szCs w:val="16"/>
                    </w:rPr>
                  </w:pPr>
                </w:p>
                <w:p w14:paraId="1A9E5F80" w14:textId="77777777" w:rsidR="00F32D6D" w:rsidRPr="00AC5205" w:rsidRDefault="00F32D6D" w:rsidP="00AC5205">
                  <w:pPr>
                    <w:autoSpaceDE w:val="0"/>
                    <w:autoSpaceDN w:val="0"/>
                    <w:jc w:val="center"/>
                    <w:rPr>
                      <w:sz w:val="16"/>
                      <w:szCs w:val="16"/>
                    </w:rPr>
                  </w:pPr>
                  <w:r w:rsidRPr="00AC5205">
                    <w:rPr>
                      <w:sz w:val="16"/>
                      <w:szCs w:val="16"/>
                    </w:rPr>
                    <w:lastRenderedPageBreak/>
                    <w:t>4</w:t>
                  </w:r>
                </w:p>
                <w:p w14:paraId="48C2844C" w14:textId="77777777" w:rsidR="00F32D6D" w:rsidRPr="00AC5205" w:rsidRDefault="00F32D6D" w:rsidP="00AC5205">
                  <w:pPr>
                    <w:rPr>
                      <w:sz w:val="16"/>
                      <w:szCs w:val="16"/>
                    </w:rPr>
                  </w:pPr>
                </w:p>
                <w:p w14:paraId="695A266F" w14:textId="77777777" w:rsidR="00F32D6D" w:rsidRPr="00AC5205" w:rsidRDefault="00F32D6D" w:rsidP="00AC5205">
                  <w:pPr>
                    <w:rPr>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2814D76" w14:textId="77777777" w:rsidR="00F32D6D" w:rsidRPr="00AC5205" w:rsidRDefault="00F32D6D" w:rsidP="00AC5205">
                  <w:pPr>
                    <w:autoSpaceDE w:val="0"/>
                    <w:autoSpaceDN w:val="0"/>
                    <w:jc w:val="center"/>
                    <w:rPr>
                      <w:sz w:val="16"/>
                      <w:szCs w:val="16"/>
                    </w:rPr>
                  </w:pPr>
                  <w:r w:rsidRPr="00AC5205">
                    <w:rPr>
                      <w:sz w:val="16"/>
                      <w:szCs w:val="16"/>
                    </w:rPr>
                    <w:lastRenderedPageBreak/>
                    <w:t>{1/2, 1/2, 1/2, 1/2}</w:t>
                  </w:r>
                </w:p>
              </w:tc>
            </w:tr>
            <w:tr w:rsidR="00F32D6D" w:rsidRPr="00AC5205" w14:paraId="5EA0A518" w14:textId="77777777" w:rsidTr="00B4231C">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1C88FD0B"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60476B" w14:textId="77777777" w:rsidR="00F32D6D" w:rsidRPr="00AC5205" w:rsidRDefault="00F32D6D" w:rsidP="00AC5205">
                  <w:pPr>
                    <w:autoSpaceDE w:val="0"/>
                    <w:autoSpaceDN w:val="0"/>
                    <w:jc w:val="center"/>
                    <w:rPr>
                      <w:sz w:val="16"/>
                      <w:szCs w:val="16"/>
                    </w:rPr>
                  </w:pPr>
                  <w:r w:rsidRPr="00AC5205">
                    <w:rPr>
                      <w:sz w:val="16"/>
                      <w:szCs w:val="16"/>
                    </w:rPr>
                    <w:t>{1/2, 1/2, 1/2, 1} and its permutations</w:t>
                  </w:r>
                </w:p>
              </w:tc>
            </w:tr>
            <w:tr w:rsidR="00F32D6D" w:rsidRPr="00AC5205" w14:paraId="70C0C8D6" w14:textId="77777777" w:rsidTr="00B4231C">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3EA5FA9"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64BD58" w14:textId="77777777" w:rsidR="00F32D6D" w:rsidRPr="00AC5205" w:rsidRDefault="00F32D6D" w:rsidP="00AC5205">
                  <w:pPr>
                    <w:autoSpaceDE w:val="0"/>
                    <w:autoSpaceDN w:val="0"/>
                    <w:jc w:val="center"/>
                    <w:rPr>
                      <w:sz w:val="16"/>
                      <w:szCs w:val="16"/>
                    </w:rPr>
                  </w:pPr>
                  <w:r w:rsidRPr="00AC5205">
                    <w:rPr>
                      <w:sz w:val="16"/>
                      <w:szCs w:val="16"/>
                    </w:rPr>
                    <w:t xml:space="preserve">{1/2, 1/2, 1, 1} </w:t>
                  </w:r>
                </w:p>
              </w:tc>
            </w:tr>
            <w:tr w:rsidR="00F32D6D" w:rsidRPr="00AC5205" w14:paraId="73E38D41" w14:textId="77777777" w:rsidTr="00AC5205">
              <w:trPr>
                <w:trHeight w:val="97"/>
                <w:jc w:val="center"/>
              </w:trPr>
              <w:tc>
                <w:tcPr>
                  <w:tcW w:w="800" w:type="dxa"/>
                  <w:vMerge/>
                  <w:tcBorders>
                    <w:top w:val="nil"/>
                    <w:left w:val="single" w:sz="8" w:space="0" w:color="auto"/>
                    <w:bottom w:val="single" w:sz="8" w:space="0" w:color="auto"/>
                    <w:right w:val="single" w:sz="8" w:space="0" w:color="auto"/>
                  </w:tcBorders>
                  <w:vAlign w:val="center"/>
                </w:tcPr>
                <w:p w14:paraId="2EE59ADA" w14:textId="77777777" w:rsidR="00F32D6D" w:rsidRPr="00AC5205" w:rsidRDefault="00F32D6D" w:rsidP="00AC5205">
                  <w:pPr>
                    <w:rPr>
                      <w:rFonts w:ascii="Calibri" w:eastAsia="Gulim" w:hAnsi="Calibri" w:cs="Calibri"/>
                      <w:sz w:val="16"/>
                      <w:szCs w:val="16"/>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26042" w14:textId="77777777" w:rsidR="00F32D6D" w:rsidRPr="00AC5205" w:rsidRDefault="00F32D6D" w:rsidP="00AC5205">
                  <w:pPr>
                    <w:autoSpaceDE w:val="0"/>
                    <w:autoSpaceDN w:val="0"/>
                    <w:jc w:val="center"/>
                    <w:rPr>
                      <w:sz w:val="16"/>
                      <w:szCs w:val="16"/>
                    </w:rPr>
                  </w:pPr>
                  <w:r w:rsidRPr="00AC5205">
                    <w:rPr>
                      <w:sz w:val="16"/>
                      <w:szCs w:val="16"/>
                    </w:rPr>
                    <w:t>{1, 1, 1, 1}</w:t>
                  </w:r>
                </w:p>
              </w:tc>
            </w:tr>
          </w:tbl>
          <w:p w14:paraId="7BAEE92D" w14:textId="77777777" w:rsidR="00F32D6D" w:rsidRPr="00AC5205" w:rsidRDefault="00F32D6D" w:rsidP="00AC5205">
            <w:pPr>
              <w:snapToGrid w:val="0"/>
              <w:rPr>
                <w:rFonts w:eastAsia="Batang"/>
                <w:sz w:val="16"/>
                <w:szCs w:val="16"/>
                <w:lang w:val="en-GB"/>
              </w:rPr>
            </w:pPr>
          </w:p>
          <w:p w14:paraId="42076E43" w14:textId="321DDBD4" w:rsidR="00F32D6D" w:rsidRDefault="00F32D6D" w:rsidP="00AC5205">
            <w:pPr>
              <w:snapToGrid w:val="0"/>
              <w:rPr>
                <w:rFonts w:eastAsia="Batang"/>
                <w:sz w:val="16"/>
                <w:szCs w:val="16"/>
                <w:lang w:val="en-GB"/>
              </w:rPr>
            </w:pPr>
          </w:p>
          <w:p w14:paraId="3E87258A" w14:textId="08C16B3F" w:rsidR="00F32D6D" w:rsidRPr="00F32D6D" w:rsidRDefault="00F32D6D" w:rsidP="00AC5205">
            <w:pPr>
              <w:snapToGrid w:val="0"/>
              <w:rPr>
                <w:rFonts w:eastAsia="Batang"/>
                <w:color w:val="3333FF"/>
                <w:sz w:val="20"/>
                <w:szCs w:val="16"/>
                <w:lang w:val="en-GB"/>
              </w:rPr>
            </w:pPr>
            <w:r w:rsidRPr="00F32D6D">
              <w:rPr>
                <w:rFonts w:eastAsia="Batang"/>
                <w:b/>
                <w:color w:val="3333FF"/>
                <w:sz w:val="20"/>
                <w:szCs w:val="16"/>
                <w:u w:val="single"/>
                <w:lang w:val="en-GB"/>
              </w:rPr>
              <w:t>Question 1.1</w:t>
            </w:r>
            <w:r w:rsidRPr="00F32D6D">
              <w:rPr>
                <w:rFonts w:eastAsia="Batang"/>
                <w:color w:val="3333FF"/>
                <w:sz w:val="20"/>
                <w:szCs w:val="16"/>
                <w:lang w:val="en-GB"/>
              </w:rPr>
              <w:t>: Please share your view on the supported linkages for N</w:t>
            </w:r>
            <w:r w:rsidRPr="00F32D6D">
              <w:rPr>
                <w:rFonts w:eastAsia="Batang"/>
                <w:color w:val="3333FF"/>
                <w:sz w:val="20"/>
                <w:szCs w:val="16"/>
                <w:vertAlign w:val="subscript"/>
                <w:lang w:val="en-GB"/>
              </w:rPr>
              <w:t>TRP</w:t>
            </w:r>
            <w:r w:rsidRPr="00F32D6D">
              <w:rPr>
                <w:rFonts w:eastAsia="Batang"/>
                <w:color w:val="3333FF"/>
                <w:sz w:val="20"/>
                <w:szCs w:val="16"/>
                <w:lang w:val="en-GB"/>
              </w:rPr>
              <w:t>&gt;1 below:</w:t>
            </w:r>
          </w:p>
          <w:p w14:paraId="7F3C0BC0" w14:textId="4809CADE" w:rsidR="00F32D6D" w:rsidRDefault="00F32D6D" w:rsidP="00AC5205">
            <w:pPr>
              <w:snapToGrid w:val="0"/>
              <w:rPr>
                <w:rFonts w:eastAsia="Batang"/>
                <w:sz w:val="16"/>
                <w:szCs w:val="16"/>
                <w:lang w:val="en-GB"/>
              </w:rPr>
            </w:pPr>
          </w:p>
          <w:tbl>
            <w:tblPr>
              <w:tblStyle w:val="TableGrid"/>
              <w:tblW w:w="0" w:type="auto"/>
              <w:tblLayout w:type="fixed"/>
              <w:tblLook w:val="04A0" w:firstRow="1" w:lastRow="0" w:firstColumn="1" w:lastColumn="0" w:noHBand="0" w:noVBand="1"/>
            </w:tblPr>
            <w:tblGrid>
              <w:gridCol w:w="610"/>
              <w:gridCol w:w="1710"/>
              <w:gridCol w:w="1350"/>
              <w:gridCol w:w="1350"/>
              <w:gridCol w:w="1350"/>
              <w:gridCol w:w="1350"/>
              <w:gridCol w:w="1440"/>
            </w:tblGrid>
            <w:tr w:rsidR="00A2081A" w:rsidRPr="00F32D6D" w14:paraId="6522E214" w14:textId="77777777" w:rsidTr="00141759">
              <w:tc>
                <w:tcPr>
                  <w:tcW w:w="610" w:type="dxa"/>
                  <w:vMerge w:val="restart"/>
                  <w:shd w:val="clear" w:color="auto" w:fill="D9D9D9" w:themeFill="background1" w:themeFillShade="D9"/>
                  <w:vAlign w:val="center"/>
                </w:tcPr>
                <w:p w14:paraId="2F305585" w14:textId="20AF18C6" w:rsidR="00A2081A" w:rsidRPr="00F32D6D" w:rsidRDefault="00A2081A" w:rsidP="00F32D6D">
                  <w:pPr>
                    <w:snapToGrid w:val="0"/>
                    <w:rPr>
                      <w:rFonts w:eastAsia="Batang"/>
                      <w:sz w:val="18"/>
                      <w:szCs w:val="18"/>
                      <w:lang w:val="en-GB"/>
                    </w:rPr>
                  </w:pPr>
                  <w:r w:rsidRPr="00F32D6D">
                    <w:rPr>
                      <w:b/>
                      <w:bCs/>
                      <w:color w:val="000000"/>
                      <w:sz w:val="18"/>
                      <w:szCs w:val="18"/>
                    </w:rPr>
                    <w:t>N</w:t>
                  </w:r>
                  <w:r w:rsidRPr="00F32D6D">
                    <w:rPr>
                      <w:b/>
                      <w:bCs/>
                      <w:color w:val="000000"/>
                      <w:sz w:val="18"/>
                      <w:szCs w:val="18"/>
                      <w:vertAlign w:val="subscript"/>
                    </w:rPr>
                    <w:t>TRP</w:t>
                  </w:r>
                </w:p>
              </w:tc>
              <w:tc>
                <w:tcPr>
                  <w:tcW w:w="1710" w:type="dxa"/>
                  <w:vMerge w:val="restart"/>
                  <w:shd w:val="clear" w:color="auto" w:fill="D9D9D9" w:themeFill="background1" w:themeFillShade="D9"/>
                  <w:vAlign w:val="center"/>
                </w:tcPr>
                <w:p w14:paraId="6C4D94C6" w14:textId="78562C62" w:rsidR="00A2081A" w:rsidRPr="00F32D6D" w:rsidRDefault="005935F9" w:rsidP="00F32D6D">
                  <w:pPr>
                    <w:snapToGrid w:val="0"/>
                    <w:rPr>
                      <w:rFonts w:eastAsia="Batang"/>
                      <w:sz w:val="18"/>
                      <w:szCs w:val="18"/>
                      <w:lang w:val="en-GB"/>
                    </w:rPr>
                  </w:pPr>
                  <m:oMath>
                    <m:d>
                      <m:dPr>
                        <m:begChr m:val="{"/>
                        <m:endChr m:val="}"/>
                        <m:ctrlPr>
                          <w:rPr>
                            <w:rFonts w:ascii="Cambria Math" w:eastAsia="Gulim" w:hAnsi="Cambria Math" w:cs="Calibri"/>
                            <w:b/>
                            <w:bCs/>
                            <w:sz w:val="18"/>
                            <w:szCs w:val="18"/>
                          </w:rPr>
                        </m:ctrlPr>
                      </m:dPr>
                      <m:e>
                        <m:sSub>
                          <m:sSubPr>
                            <m:ctrlPr>
                              <w:rPr>
                                <w:rFonts w:ascii="Cambria Math" w:eastAsia="Gulim" w:hAnsi="Cambria Math" w:cs="Calibri"/>
                                <w:b/>
                                <w:bCs/>
                                <w:i/>
                                <w:iCs/>
                                <w:sz w:val="18"/>
                                <w:szCs w:val="18"/>
                              </w:rPr>
                            </m:ctrlPr>
                          </m:sSubPr>
                          <m:e>
                            <m:r>
                              <m:rPr>
                                <m:sty m:val="bi"/>
                              </m:rPr>
                              <w:rPr>
                                <w:rFonts w:ascii="Cambria Math" w:hAnsi="Cambria Math"/>
                                <w:color w:val="000000"/>
                                <w:sz w:val="18"/>
                                <w:szCs w:val="18"/>
                                <w:lang w:eastAsia="zh-CN"/>
                              </w:rPr>
                              <m:t>α</m:t>
                            </m:r>
                          </m:e>
                          <m:sub>
                            <m:r>
                              <m:rPr>
                                <m:sty m:val="bi"/>
                              </m:rPr>
                              <w:rPr>
                                <w:rFonts w:ascii="Cambria Math" w:hAnsi="Cambria Math"/>
                                <w:color w:val="000000"/>
                                <w:sz w:val="18"/>
                                <w:szCs w:val="18"/>
                                <w:lang w:eastAsia="zh-CN"/>
                              </w:rPr>
                              <m:t>n</m:t>
                            </m:r>
                          </m:sub>
                        </m:sSub>
                      </m:e>
                    </m:d>
                  </m:oMath>
                  <w:r w:rsidR="00A2081A" w:rsidRPr="00F32D6D">
                    <w:rPr>
                      <w:rFonts w:ascii="Times" w:hAnsi="Times" w:cs="Times"/>
                      <w:color w:val="000000"/>
                      <w:sz w:val="18"/>
                      <w:szCs w:val="18"/>
                      <w:lang w:eastAsia="zh-CN"/>
                    </w:rPr>
                    <w:t xml:space="preserve"> </w:t>
                  </w:r>
                  <w:r w:rsidR="00A2081A" w:rsidRPr="00F32D6D">
                    <w:rPr>
                      <w:b/>
                      <w:bCs/>
                      <w:color w:val="000000"/>
                      <w:sz w:val="18"/>
                      <w:szCs w:val="18"/>
                    </w:rPr>
                    <w:t>combination</w:t>
                  </w:r>
                </w:p>
              </w:tc>
              <w:tc>
                <w:tcPr>
                  <w:tcW w:w="4050" w:type="dxa"/>
                  <w:gridSpan w:val="3"/>
                  <w:shd w:val="clear" w:color="auto" w:fill="D9D9D9" w:themeFill="background1" w:themeFillShade="D9"/>
                </w:tcPr>
                <w:p w14:paraId="6AC1520B" w14:textId="17D0B39F" w:rsidR="00A2081A" w:rsidRPr="00A2081A" w:rsidRDefault="00A2081A" w:rsidP="00A2081A">
                  <w:pPr>
                    <w:snapToGrid w:val="0"/>
                    <w:jc w:val="center"/>
                    <w:rPr>
                      <w:rFonts w:eastAsia="Batang"/>
                      <w:b/>
                      <w:sz w:val="18"/>
                      <w:szCs w:val="18"/>
                      <w:lang w:val="en-GB"/>
                    </w:rPr>
                  </w:pPr>
                  <w:r w:rsidRPr="00A2081A">
                    <w:rPr>
                      <w:rFonts w:eastAsia="Batang"/>
                      <w:b/>
                      <w:sz w:val="18"/>
                      <w:szCs w:val="18"/>
                      <w:lang w:val="en-GB"/>
                    </w:rPr>
                    <w:t>M=1</w:t>
                  </w:r>
                </w:p>
              </w:tc>
              <w:tc>
                <w:tcPr>
                  <w:tcW w:w="2790" w:type="dxa"/>
                  <w:gridSpan w:val="2"/>
                  <w:shd w:val="clear" w:color="auto" w:fill="D9D9D9" w:themeFill="background1" w:themeFillShade="D9"/>
                </w:tcPr>
                <w:p w14:paraId="52E2E2C8" w14:textId="1B7B6070" w:rsidR="00A2081A" w:rsidRPr="00A2081A" w:rsidRDefault="00A2081A" w:rsidP="00A2081A">
                  <w:pPr>
                    <w:snapToGrid w:val="0"/>
                    <w:jc w:val="center"/>
                    <w:rPr>
                      <w:rFonts w:eastAsia="Batang"/>
                      <w:b/>
                      <w:sz w:val="18"/>
                      <w:szCs w:val="18"/>
                      <w:lang w:val="en-GB"/>
                    </w:rPr>
                  </w:pPr>
                  <w:r w:rsidRPr="00A2081A">
                    <w:rPr>
                      <w:rFonts w:eastAsia="Batang"/>
                      <w:b/>
                      <w:sz w:val="18"/>
                      <w:szCs w:val="18"/>
                      <w:lang w:val="en-GB"/>
                    </w:rPr>
                    <w:t>M=2</w:t>
                  </w:r>
                </w:p>
              </w:tc>
            </w:tr>
            <w:tr w:rsidR="00A2081A" w:rsidRPr="00F32D6D" w14:paraId="121481FC" w14:textId="77777777" w:rsidTr="00141759">
              <w:tc>
                <w:tcPr>
                  <w:tcW w:w="610" w:type="dxa"/>
                  <w:vMerge/>
                  <w:shd w:val="clear" w:color="auto" w:fill="D9D9D9" w:themeFill="background1" w:themeFillShade="D9"/>
                  <w:vAlign w:val="center"/>
                </w:tcPr>
                <w:p w14:paraId="5B5CE9D3" w14:textId="77777777" w:rsidR="00A2081A" w:rsidRPr="00F32D6D" w:rsidRDefault="00A2081A" w:rsidP="00A2081A">
                  <w:pPr>
                    <w:snapToGrid w:val="0"/>
                    <w:rPr>
                      <w:b/>
                      <w:bCs/>
                      <w:color w:val="000000"/>
                      <w:sz w:val="18"/>
                      <w:szCs w:val="18"/>
                    </w:rPr>
                  </w:pPr>
                </w:p>
              </w:tc>
              <w:tc>
                <w:tcPr>
                  <w:tcW w:w="1710" w:type="dxa"/>
                  <w:vMerge/>
                  <w:shd w:val="clear" w:color="auto" w:fill="D9D9D9" w:themeFill="background1" w:themeFillShade="D9"/>
                  <w:vAlign w:val="center"/>
                </w:tcPr>
                <w:p w14:paraId="168319D3" w14:textId="77777777" w:rsidR="00A2081A" w:rsidRPr="00F32D6D" w:rsidRDefault="00A2081A" w:rsidP="00A2081A">
                  <w:pPr>
                    <w:snapToGrid w:val="0"/>
                    <w:rPr>
                      <w:rFonts w:eastAsia="Batang"/>
                      <w:b/>
                      <w:bCs/>
                      <w:sz w:val="18"/>
                      <w:szCs w:val="18"/>
                    </w:rPr>
                  </w:pPr>
                </w:p>
              </w:tc>
              <w:tc>
                <w:tcPr>
                  <w:tcW w:w="1350" w:type="dxa"/>
                  <w:shd w:val="clear" w:color="auto" w:fill="D9D9D9" w:themeFill="background1" w:themeFillShade="D9"/>
                </w:tcPr>
                <w:p w14:paraId="3E8262C8" w14:textId="45CF98E3" w:rsidR="00A2081A" w:rsidRPr="00A2081A" w:rsidRDefault="00A2081A" w:rsidP="00A2081A">
                  <w:pPr>
                    <w:snapToGrid w:val="0"/>
                    <w:jc w:val="center"/>
                    <w:rPr>
                      <w:rFonts w:eastAsia="Batang"/>
                      <w:b/>
                      <w:sz w:val="18"/>
                      <w:szCs w:val="18"/>
                      <w:lang w:val="en-GB"/>
                    </w:rPr>
                  </w:pPr>
                  <w:r w:rsidRPr="00A2081A">
                    <w:rPr>
                      <w:rFonts w:ascii="Symbol" w:eastAsia="Batang" w:hAnsi="Symbol"/>
                      <w:b/>
                      <w:sz w:val="18"/>
                      <w:szCs w:val="18"/>
                      <w:lang w:val="en-GB"/>
                    </w:rPr>
                    <w:t></w:t>
                  </w:r>
                  <w:r w:rsidRPr="00A2081A">
                    <w:rPr>
                      <w:rFonts w:eastAsia="Batang"/>
                      <w:b/>
                      <w:sz w:val="18"/>
                      <w:szCs w:val="18"/>
                      <w:lang w:val="en-GB"/>
                    </w:rPr>
                    <w:t>=1/2</w:t>
                  </w:r>
                  <w:r>
                    <w:rPr>
                      <w:rFonts w:eastAsia="Batang"/>
                      <w:b/>
                      <w:sz w:val="18"/>
                      <w:szCs w:val="18"/>
                      <w:lang w:val="en-GB"/>
                    </w:rPr>
                    <w:t xml:space="preserve"> </w:t>
                  </w:r>
                </w:p>
              </w:tc>
              <w:tc>
                <w:tcPr>
                  <w:tcW w:w="1350" w:type="dxa"/>
                  <w:shd w:val="clear" w:color="auto" w:fill="D9D9D9" w:themeFill="background1" w:themeFillShade="D9"/>
                </w:tcPr>
                <w:p w14:paraId="2B14762A" w14:textId="31708CA0" w:rsidR="00A2081A" w:rsidRPr="00F32D6D" w:rsidRDefault="00A2081A" w:rsidP="00A2081A">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w:t>
                  </w:r>
                  <w:r>
                    <w:rPr>
                      <w:rFonts w:eastAsia="Batang"/>
                      <w:b/>
                      <w:sz w:val="18"/>
                      <w:szCs w:val="18"/>
                      <w:lang w:val="en-GB"/>
                    </w:rPr>
                    <w:t>3/4</w:t>
                  </w:r>
                </w:p>
              </w:tc>
              <w:tc>
                <w:tcPr>
                  <w:tcW w:w="1350" w:type="dxa"/>
                  <w:shd w:val="clear" w:color="auto" w:fill="D9D9D9" w:themeFill="background1" w:themeFillShade="D9"/>
                </w:tcPr>
                <w:p w14:paraId="4B05E520" w14:textId="6A60AA7B" w:rsidR="00A2081A" w:rsidRPr="00F32D6D" w:rsidRDefault="00A2081A" w:rsidP="00A2081A">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=1</w:t>
                  </w:r>
                </w:p>
              </w:tc>
              <w:tc>
                <w:tcPr>
                  <w:tcW w:w="1350" w:type="dxa"/>
                  <w:shd w:val="clear" w:color="auto" w:fill="D9D9D9" w:themeFill="background1" w:themeFillShade="D9"/>
                </w:tcPr>
                <w:p w14:paraId="3C33DB7C" w14:textId="1CD1DBCC" w:rsidR="00A2081A" w:rsidRPr="00F32D6D" w:rsidRDefault="00A2081A" w:rsidP="00A2081A">
                  <w:pPr>
                    <w:snapToGrid w:val="0"/>
                    <w:rPr>
                      <w:rFonts w:eastAsia="Batang"/>
                      <w:sz w:val="18"/>
                      <w:szCs w:val="18"/>
                      <w:lang w:val="en-GB"/>
                    </w:rPr>
                  </w:pPr>
                  <w:r w:rsidRPr="00A2081A">
                    <w:rPr>
                      <w:rFonts w:ascii="Symbol" w:eastAsia="Batang" w:hAnsi="Symbol"/>
                      <w:b/>
                      <w:sz w:val="18"/>
                      <w:szCs w:val="18"/>
                      <w:lang w:val="en-GB"/>
                    </w:rPr>
                    <w:t></w:t>
                  </w:r>
                  <w:r w:rsidRPr="00A2081A">
                    <w:rPr>
                      <w:rFonts w:eastAsia="Batang"/>
                      <w:b/>
                      <w:sz w:val="18"/>
                      <w:szCs w:val="18"/>
                      <w:lang w:val="en-GB"/>
                    </w:rPr>
                    <w:t>=1/2</w:t>
                  </w:r>
                  <w:r>
                    <w:rPr>
                      <w:rFonts w:eastAsia="Batang"/>
                      <w:b/>
                      <w:sz w:val="18"/>
                      <w:szCs w:val="18"/>
                      <w:lang w:val="en-GB"/>
                    </w:rPr>
                    <w:t xml:space="preserve"> </w:t>
                  </w:r>
                </w:p>
              </w:tc>
              <w:tc>
                <w:tcPr>
                  <w:tcW w:w="1440" w:type="dxa"/>
                  <w:shd w:val="clear" w:color="auto" w:fill="D9D9D9" w:themeFill="background1" w:themeFillShade="D9"/>
                </w:tcPr>
                <w:p w14:paraId="2C77FC3D" w14:textId="39E9F2DB" w:rsidR="00A2081A" w:rsidRPr="00F32D6D" w:rsidRDefault="00A2081A" w:rsidP="00A2081A">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w:t>
                  </w:r>
                  <w:r>
                    <w:rPr>
                      <w:rFonts w:eastAsia="Batang"/>
                      <w:b/>
                      <w:sz w:val="18"/>
                      <w:szCs w:val="18"/>
                      <w:lang w:val="en-GB"/>
                    </w:rPr>
                    <w:t>3/4</w:t>
                  </w:r>
                </w:p>
              </w:tc>
            </w:tr>
            <w:tr w:rsidR="00F32D6D" w:rsidRPr="00F32D6D" w14:paraId="5F42E265" w14:textId="77777777" w:rsidTr="006022F7">
              <w:tc>
                <w:tcPr>
                  <w:tcW w:w="610" w:type="dxa"/>
                  <w:vMerge w:val="restart"/>
                  <w:vAlign w:val="center"/>
                </w:tcPr>
                <w:p w14:paraId="064807CA" w14:textId="1CF19E3F" w:rsidR="00F32D6D" w:rsidRPr="00F32D6D" w:rsidRDefault="00F32D6D" w:rsidP="00A2081A">
                  <w:pPr>
                    <w:snapToGrid w:val="0"/>
                    <w:rPr>
                      <w:rFonts w:eastAsia="Batang"/>
                      <w:sz w:val="18"/>
                      <w:szCs w:val="18"/>
                      <w:lang w:val="en-GB"/>
                    </w:rPr>
                  </w:pPr>
                  <w:r w:rsidRPr="00F32D6D">
                    <w:rPr>
                      <w:sz w:val="18"/>
                      <w:szCs w:val="18"/>
                    </w:rPr>
                    <w:t>2</w:t>
                  </w:r>
                </w:p>
              </w:tc>
              <w:tc>
                <w:tcPr>
                  <w:tcW w:w="1710" w:type="dxa"/>
                  <w:vAlign w:val="center"/>
                </w:tcPr>
                <w:p w14:paraId="145F80CA" w14:textId="7C508710" w:rsidR="00F32D6D" w:rsidRPr="00F32D6D" w:rsidRDefault="00F32D6D" w:rsidP="00F32D6D">
                  <w:pPr>
                    <w:snapToGrid w:val="0"/>
                    <w:rPr>
                      <w:rFonts w:eastAsia="Batang"/>
                      <w:sz w:val="18"/>
                      <w:szCs w:val="18"/>
                      <w:lang w:val="en-GB"/>
                    </w:rPr>
                  </w:pPr>
                  <w:r w:rsidRPr="00F32D6D">
                    <w:rPr>
                      <w:sz w:val="18"/>
                      <w:szCs w:val="18"/>
                    </w:rPr>
                    <w:t>{1/2,1/2}</w:t>
                  </w:r>
                </w:p>
              </w:tc>
              <w:tc>
                <w:tcPr>
                  <w:tcW w:w="1350" w:type="dxa"/>
                  <w:shd w:val="clear" w:color="auto" w:fill="FFFF00"/>
                </w:tcPr>
                <w:p w14:paraId="2EDC85E6" w14:textId="74BD445F" w:rsidR="00F32D6D" w:rsidRPr="00F32D6D" w:rsidRDefault="000923FB" w:rsidP="00F32D6D">
                  <w:pPr>
                    <w:snapToGrid w:val="0"/>
                    <w:rPr>
                      <w:rFonts w:eastAsia="Batang"/>
                      <w:sz w:val="18"/>
                      <w:szCs w:val="18"/>
                      <w:lang w:val="en-GB"/>
                    </w:rPr>
                  </w:pPr>
                  <w:r>
                    <w:rPr>
                      <w:rFonts w:eastAsia="Batang"/>
                      <w:sz w:val="18"/>
                      <w:szCs w:val="18"/>
                      <w:lang w:val="en-GB"/>
                    </w:rPr>
                    <w:t>ZTE</w:t>
                  </w:r>
                  <w:r w:rsidR="0089267F">
                    <w:rPr>
                      <w:rFonts w:eastAsia="Batang"/>
                      <w:sz w:val="18"/>
                      <w:szCs w:val="18"/>
                      <w:lang w:val="en-GB"/>
                    </w:rPr>
                    <w:t>, HW</w:t>
                  </w:r>
                  <w:r w:rsidR="005F0226">
                    <w:rPr>
                      <w:rFonts w:eastAsia="Batang"/>
                      <w:sz w:val="18"/>
                      <w:szCs w:val="18"/>
                      <w:lang w:val="en-GB"/>
                    </w:rPr>
                    <w:t xml:space="preserve">, SS, </w:t>
                  </w:r>
                  <w:r w:rsidR="006135E3">
                    <w:rPr>
                      <w:rFonts w:eastAsia="Batang"/>
                      <w:sz w:val="18"/>
                      <w:szCs w:val="18"/>
                      <w:lang w:val="en-GB"/>
                    </w:rPr>
                    <w:t>N</w:t>
                  </w:r>
                </w:p>
              </w:tc>
              <w:tc>
                <w:tcPr>
                  <w:tcW w:w="1350" w:type="dxa"/>
                </w:tcPr>
                <w:p w14:paraId="5D098B17" w14:textId="77777777" w:rsidR="00F32D6D" w:rsidRPr="00F32D6D" w:rsidRDefault="00F32D6D" w:rsidP="00F32D6D">
                  <w:pPr>
                    <w:snapToGrid w:val="0"/>
                    <w:rPr>
                      <w:rFonts w:eastAsia="Batang"/>
                      <w:sz w:val="18"/>
                      <w:szCs w:val="18"/>
                      <w:lang w:val="en-GB"/>
                    </w:rPr>
                  </w:pPr>
                </w:p>
              </w:tc>
              <w:tc>
                <w:tcPr>
                  <w:tcW w:w="1350" w:type="dxa"/>
                </w:tcPr>
                <w:p w14:paraId="5229D695" w14:textId="77777777" w:rsidR="00F32D6D" w:rsidRPr="00F32D6D" w:rsidRDefault="00F32D6D" w:rsidP="00F32D6D">
                  <w:pPr>
                    <w:snapToGrid w:val="0"/>
                    <w:rPr>
                      <w:rFonts w:eastAsia="Batang"/>
                      <w:sz w:val="18"/>
                      <w:szCs w:val="18"/>
                      <w:lang w:val="en-GB"/>
                    </w:rPr>
                  </w:pPr>
                </w:p>
              </w:tc>
              <w:tc>
                <w:tcPr>
                  <w:tcW w:w="1350" w:type="dxa"/>
                  <w:shd w:val="clear" w:color="auto" w:fill="FFFF00"/>
                </w:tcPr>
                <w:p w14:paraId="2A19FB2E" w14:textId="33BB52B0" w:rsidR="00F32D6D" w:rsidRPr="00F32D6D" w:rsidRDefault="0089267F" w:rsidP="00F32D6D">
                  <w:pPr>
                    <w:snapToGrid w:val="0"/>
                    <w:rPr>
                      <w:rFonts w:eastAsia="Batang"/>
                      <w:sz w:val="18"/>
                      <w:szCs w:val="18"/>
                      <w:lang w:val="en-GB"/>
                    </w:rPr>
                  </w:pPr>
                  <w:r>
                    <w:rPr>
                      <w:rFonts w:eastAsia="Batang"/>
                      <w:sz w:val="18"/>
                      <w:szCs w:val="18"/>
                      <w:lang w:val="en-GB"/>
                    </w:rPr>
                    <w:t>HW</w:t>
                  </w:r>
                  <w:r w:rsidR="005F0226">
                    <w:rPr>
                      <w:rFonts w:eastAsia="Batang"/>
                      <w:sz w:val="18"/>
                      <w:szCs w:val="18"/>
                      <w:lang w:val="en-GB"/>
                    </w:rPr>
                    <w:t>, SS</w:t>
                  </w:r>
                  <w:r w:rsidR="006135E3">
                    <w:rPr>
                      <w:rFonts w:eastAsia="Batang"/>
                      <w:sz w:val="18"/>
                      <w:szCs w:val="18"/>
                      <w:lang w:val="en-GB"/>
                    </w:rPr>
                    <w:t>, N</w:t>
                  </w:r>
                </w:p>
              </w:tc>
              <w:tc>
                <w:tcPr>
                  <w:tcW w:w="1440" w:type="dxa"/>
                </w:tcPr>
                <w:p w14:paraId="41C5E083" w14:textId="77777777" w:rsidR="00F32D6D" w:rsidRPr="00F32D6D" w:rsidRDefault="00F32D6D" w:rsidP="00F32D6D">
                  <w:pPr>
                    <w:snapToGrid w:val="0"/>
                    <w:rPr>
                      <w:rFonts w:eastAsia="Batang"/>
                      <w:sz w:val="18"/>
                      <w:szCs w:val="18"/>
                      <w:lang w:val="en-GB"/>
                    </w:rPr>
                  </w:pPr>
                </w:p>
              </w:tc>
            </w:tr>
            <w:tr w:rsidR="00F32D6D" w:rsidRPr="00F32D6D" w14:paraId="35390FCE" w14:textId="77777777" w:rsidTr="006022F7">
              <w:tc>
                <w:tcPr>
                  <w:tcW w:w="610" w:type="dxa"/>
                  <w:vMerge/>
                  <w:vAlign w:val="center"/>
                </w:tcPr>
                <w:p w14:paraId="23F4309C" w14:textId="77777777" w:rsidR="00F32D6D" w:rsidRPr="00F32D6D" w:rsidRDefault="00F32D6D" w:rsidP="00A2081A">
                  <w:pPr>
                    <w:snapToGrid w:val="0"/>
                    <w:rPr>
                      <w:rFonts w:eastAsia="Batang"/>
                      <w:sz w:val="18"/>
                      <w:szCs w:val="18"/>
                      <w:lang w:val="en-GB"/>
                    </w:rPr>
                  </w:pPr>
                </w:p>
              </w:tc>
              <w:tc>
                <w:tcPr>
                  <w:tcW w:w="1710" w:type="dxa"/>
                  <w:vAlign w:val="center"/>
                </w:tcPr>
                <w:p w14:paraId="69F98412" w14:textId="385A6926" w:rsidR="00F32D6D" w:rsidRPr="00F32D6D" w:rsidRDefault="00F32D6D" w:rsidP="00F32D6D">
                  <w:pPr>
                    <w:snapToGrid w:val="0"/>
                    <w:rPr>
                      <w:rFonts w:eastAsia="Batang"/>
                      <w:sz w:val="18"/>
                      <w:szCs w:val="18"/>
                      <w:lang w:val="en-GB"/>
                    </w:rPr>
                  </w:pPr>
                  <w:r w:rsidRPr="00F32D6D">
                    <w:rPr>
                      <w:sz w:val="18"/>
                      <w:szCs w:val="18"/>
                    </w:rPr>
                    <w:t>{1/2,1}, {1,1/2}</w:t>
                  </w:r>
                </w:p>
              </w:tc>
              <w:tc>
                <w:tcPr>
                  <w:tcW w:w="1350" w:type="dxa"/>
                  <w:shd w:val="clear" w:color="auto" w:fill="FFFF00"/>
                </w:tcPr>
                <w:p w14:paraId="244C979C" w14:textId="252AB462" w:rsidR="00F32D6D" w:rsidRPr="00F32D6D" w:rsidRDefault="000923FB" w:rsidP="00F32D6D">
                  <w:pPr>
                    <w:snapToGrid w:val="0"/>
                    <w:rPr>
                      <w:rFonts w:eastAsia="Batang"/>
                      <w:sz w:val="18"/>
                      <w:szCs w:val="18"/>
                      <w:lang w:val="en-GB"/>
                    </w:rPr>
                  </w:pPr>
                  <w:r>
                    <w:rPr>
                      <w:rFonts w:eastAsia="Batang"/>
                      <w:sz w:val="18"/>
                      <w:szCs w:val="18"/>
                      <w:lang w:val="en-GB"/>
                    </w:rPr>
                    <w:t>ZTE</w:t>
                  </w:r>
                  <w:r w:rsidR="00C74D57">
                    <w:rPr>
                      <w:rFonts w:eastAsia="Batang"/>
                      <w:sz w:val="18"/>
                      <w:szCs w:val="18"/>
                      <w:lang w:val="en-GB"/>
                    </w:rPr>
                    <w:t>, HW</w:t>
                  </w:r>
                  <w:r w:rsidR="005F0226">
                    <w:rPr>
                      <w:rFonts w:eastAsia="Batang"/>
                      <w:sz w:val="18"/>
                      <w:szCs w:val="18"/>
                      <w:lang w:val="en-GB"/>
                    </w:rPr>
                    <w:t>, SS</w:t>
                  </w:r>
                  <w:r w:rsidR="006135E3">
                    <w:rPr>
                      <w:rFonts w:eastAsia="Batang"/>
                      <w:sz w:val="18"/>
                      <w:szCs w:val="18"/>
                      <w:lang w:val="en-GB"/>
                    </w:rPr>
                    <w:t>, N</w:t>
                  </w:r>
                </w:p>
              </w:tc>
              <w:tc>
                <w:tcPr>
                  <w:tcW w:w="1350" w:type="dxa"/>
                </w:tcPr>
                <w:p w14:paraId="2960F2D2" w14:textId="1AE2B188" w:rsidR="00F32D6D" w:rsidRPr="00F32D6D" w:rsidRDefault="005F0226" w:rsidP="00F32D6D">
                  <w:pPr>
                    <w:snapToGrid w:val="0"/>
                    <w:rPr>
                      <w:rFonts w:eastAsia="Batang"/>
                      <w:sz w:val="18"/>
                      <w:szCs w:val="18"/>
                      <w:lang w:val="en-GB"/>
                    </w:rPr>
                  </w:pPr>
                  <w:r>
                    <w:rPr>
                      <w:rFonts w:eastAsia="Batang"/>
                      <w:sz w:val="18"/>
                      <w:szCs w:val="18"/>
                      <w:lang w:val="en-GB"/>
                    </w:rPr>
                    <w:t>SS</w:t>
                  </w:r>
                  <w:r w:rsidR="006135E3">
                    <w:rPr>
                      <w:rFonts w:eastAsia="Batang"/>
                      <w:sz w:val="18"/>
                      <w:szCs w:val="18"/>
                      <w:lang w:val="en-GB"/>
                    </w:rPr>
                    <w:t>, N</w:t>
                  </w:r>
                </w:p>
              </w:tc>
              <w:tc>
                <w:tcPr>
                  <w:tcW w:w="1350" w:type="dxa"/>
                </w:tcPr>
                <w:p w14:paraId="07503025" w14:textId="77777777" w:rsidR="00F32D6D" w:rsidRPr="00F32D6D" w:rsidRDefault="00F32D6D" w:rsidP="00F32D6D">
                  <w:pPr>
                    <w:snapToGrid w:val="0"/>
                    <w:rPr>
                      <w:rFonts w:eastAsia="Batang"/>
                      <w:sz w:val="18"/>
                      <w:szCs w:val="18"/>
                      <w:lang w:val="en-GB"/>
                    </w:rPr>
                  </w:pPr>
                </w:p>
              </w:tc>
              <w:tc>
                <w:tcPr>
                  <w:tcW w:w="1350" w:type="dxa"/>
                </w:tcPr>
                <w:p w14:paraId="2A53A45B" w14:textId="05C172F8" w:rsidR="00F32D6D" w:rsidRPr="00F32D6D" w:rsidRDefault="006135E3" w:rsidP="00F32D6D">
                  <w:pPr>
                    <w:snapToGrid w:val="0"/>
                    <w:rPr>
                      <w:rFonts w:eastAsia="Batang"/>
                      <w:sz w:val="18"/>
                      <w:szCs w:val="18"/>
                      <w:lang w:val="en-GB"/>
                    </w:rPr>
                  </w:pPr>
                  <w:r>
                    <w:rPr>
                      <w:rFonts w:eastAsia="Batang"/>
                      <w:sz w:val="18"/>
                      <w:szCs w:val="18"/>
                      <w:lang w:val="en-GB"/>
                    </w:rPr>
                    <w:t>N</w:t>
                  </w:r>
                </w:p>
              </w:tc>
              <w:tc>
                <w:tcPr>
                  <w:tcW w:w="1440" w:type="dxa"/>
                </w:tcPr>
                <w:p w14:paraId="65D4F147" w14:textId="77777777" w:rsidR="00F32D6D" w:rsidRPr="00F32D6D" w:rsidRDefault="00F32D6D" w:rsidP="00F32D6D">
                  <w:pPr>
                    <w:snapToGrid w:val="0"/>
                    <w:rPr>
                      <w:rFonts w:eastAsia="Batang"/>
                      <w:sz w:val="18"/>
                      <w:szCs w:val="18"/>
                      <w:lang w:val="en-GB"/>
                    </w:rPr>
                  </w:pPr>
                </w:p>
              </w:tc>
            </w:tr>
            <w:tr w:rsidR="000923FB" w:rsidRPr="00F32D6D" w14:paraId="693F145C" w14:textId="77777777" w:rsidTr="006022F7">
              <w:tc>
                <w:tcPr>
                  <w:tcW w:w="610" w:type="dxa"/>
                  <w:vMerge/>
                  <w:vAlign w:val="center"/>
                </w:tcPr>
                <w:p w14:paraId="69201199" w14:textId="77777777" w:rsidR="000923FB" w:rsidRPr="00F32D6D" w:rsidRDefault="000923FB" w:rsidP="000923FB">
                  <w:pPr>
                    <w:snapToGrid w:val="0"/>
                    <w:rPr>
                      <w:rFonts w:eastAsia="Batang"/>
                      <w:sz w:val="18"/>
                      <w:szCs w:val="18"/>
                      <w:lang w:val="en-GB"/>
                    </w:rPr>
                  </w:pPr>
                </w:p>
              </w:tc>
              <w:tc>
                <w:tcPr>
                  <w:tcW w:w="1710" w:type="dxa"/>
                  <w:vAlign w:val="center"/>
                </w:tcPr>
                <w:p w14:paraId="0E500A87" w14:textId="7F80A5DA" w:rsidR="000923FB" w:rsidRPr="00F32D6D" w:rsidRDefault="000923FB" w:rsidP="000923FB">
                  <w:pPr>
                    <w:snapToGrid w:val="0"/>
                    <w:rPr>
                      <w:rFonts w:eastAsia="Batang"/>
                      <w:sz w:val="18"/>
                      <w:szCs w:val="18"/>
                      <w:lang w:val="en-GB"/>
                    </w:rPr>
                  </w:pPr>
                  <w:r w:rsidRPr="00F32D6D">
                    <w:rPr>
                      <w:sz w:val="18"/>
                      <w:szCs w:val="18"/>
                    </w:rPr>
                    <w:t>{3/4,3/4}</w:t>
                  </w:r>
                </w:p>
              </w:tc>
              <w:tc>
                <w:tcPr>
                  <w:tcW w:w="1350" w:type="dxa"/>
                </w:tcPr>
                <w:p w14:paraId="2FB09EC2" w14:textId="661711B5" w:rsidR="000923FB" w:rsidRPr="00F32D6D" w:rsidRDefault="000923FB" w:rsidP="000923FB">
                  <w:pPr>
                    <w:snapToGrid w:val="0"/>
                    <w:rPr>
                      <w:rFonts w:eastAsia="Batang"/>
                      <w:sz w:val="18"/>
                      <w:szCs w:val="18"/>
                      <w:lang w:val="en-GB"/>
                    </w:rPr>
                  </w:pPr>
                </w:p>
              </w:tc>
              <w:tc>
                <w:tcPr>
                  <w:tcW w:w="1350" w:type="dxa"/>
                  <w:shd w:val="clear" w:color="auto" w:fill="FFFF00"/>
                </w:tcPr>
                <w:p w14:paraId="25C7376B" w14:textId="3CAA233F" w:rsidR="000923FB" w:rsidRPr="00F32D6D" w:rsidRDefault="00C74D57" w:rsidP="000923FB">
                  <w:pPr>
                    <w:snapToGrid w:val="0"/>
                    <w:rPr>
                      <w:rFonts w:eastAsia="Batang"/>
                      <w:sz w:val="18"/>
                      <w:szCs w:val="18"/>
                      <w:lang w:val="en-GB"/>
                    </w:rPr>
                  </w:pPr>
                  <w:r>
                    <w:rPr>
                      <w:rFonts w:eastAsia="Batang"/>
                      <w:sz w:val="18"/>
                      <w:szCs w:val="18"/>
                      <w:lang w:val="en-GB"/>
                    </w:rPr>
                    <w:t>HW</w:t>
                  </w:r>
                  <w:r w:rsidR="005F0226">
                    <w:rPr>
                      <w:rFonts w:eastAsia="Batang"/>
                      <w:sz w:val="18"/>
                      <w:szCs w:val="18"/>
                      <w:lang w:val="en-GB"/>
                    </w:rPr>
                    <w:t>, SS</w:t>
                  </w:r>
                  <w:r w:rsidR="006135E3">
                    <w:rPr>
                      <w:rFonts w:eastAsia="Batang"/>
                      <w:sz w:val="18"/>
                      <w:szCs w:val="18"/>
                      <w:lang w:val="en-GB"/>
                    </w:rPr>
                    <w:t>, N</w:t>
                  </w:r>
                </w:p>
              </w:tc>
              <w:tc>
                <w:tcPr>
                  <w:tcW w:w="1350" w:type="dxa"/>
                  <w:shd w:val="clear" w:color="auto" w:fill="FFFF00"/>
                </w:tcPr>
                <w:p w14:paraId="66A5CD86" w14:textId="6C225A88" w:rsidR="000923FB" w:rsidRPr="00F32D6D" w:rsidRDefault="000923FB" w:rsidP="000923FB">
                  <w:pPr>
                    <w:snapToGrid w:val="0"/>
                    <w:rPr>
                      <w:rFonts w:eastAsia="Batang"/>
                      <w:sz w:val="18"/>
                      <w:szCs w:val="18"/>
                      <w:lang w:val="en-GB"/>
                    </w:rPr>
                  </w:pPr>
                  <w:r>
                    <w:rPr>
                      <w:rFonts w:eastAsia="Batang"/>
                      <w:sz w:val="18"/>
                      <w:szCs w:val="18"/>
                      <w:lang w:val="en-GB"/>
                    </w:rPr>
                    <w:t>ZTE</w:t>
                  </w:r>
                  <w:r w:rsidR="005F0226">
                    <w:rPr>
                      <w:rFonts w:eastAsia="Batang"/>
                      <w:sz w:val="18"/>
                      <w:szCs w:val="18"/>
                      <w:lang w:val="en-GB"/>
                    </w:rPr>
                    <w:t>, SS</w:t>
                  </w:r>
                  <w:r w:rsidR="006135E3">
                    <w:rPr>
                      <w:rFonts w:eastAsia="Batang"/>
                      <w:sz w:val="18"/>
                      <w:szCs w:val="18"/>
                      <w:lang w:val="en-GB"/>
                    </w:rPr>
                    <w:t>, N</w:t>
                  </w:r>
                </w:p>
              </w:tc>
              <w:tc>
                <w:tcPr>
                  <w:tcW w:w="1350" w:type="dxa"/>
                </w:tcPr>
                <w:p w14:paraId="01CA7CBA" w14:textId="614EC437" w:rsidR="000923FB" w:rsidRPr="00F32D6D" w:rsidRDefault="00C74D57" w:rsidP="000923FB">
                  <w:pPr>
                    <w:snapToGrid w:val="0"/>
                    <w:rPr>
                      <w:rFonts w:eastAsia="Batang"/>
                      <w:sz w:val="18"/>
                      <w:szCs w:val="18"/>
                      <w:lang w:val="en-GB"/>
                    </w:rPr>
                  </w:pPr>
                  <w:r>
                    <w:rPr>
                      <w:rFonts w:eastAsia="Batang"/>
                      <w:sz w:val="18"/>
                      <w:szCs w:val="18"/>
                      <w:lang w:val="en-GB"/>
                    </w:rPr>
                    <w:t>HW</w:t>
                  </w:r>
                </w:p>
              </w:tc>
              <w:tc>
                <w:tcPr>
                  <w:tcW w:w="1440" w:type="dxa"/>
                </w:tcPr>
                <w:p w14:paraId="501FA663" w14:textId="61964D64" w:rsidR="000923FB" w:rsidRPr="00F32D6D" w:rsidRDefault="000923FB" w:rsidP="000923FB">
                  <w:pPr>
                    <w:snapToGrid w:val="0"/>
                    <w:rPr>
                      <w:rFonts w:eastAsia="Batang"/>
                      <w:sz w:val="18"/>
                      <w:szCs w:val="18"/>
                      <w:lang w:val="en-GB"/>
                    </w:rPr>
                  </w:pPr>
                </w:p>
              </w:tc>
            </w:tr>
            <w:tr w:rsidR="000923FB" w:rsidRPr="00F32D6D" w14:paraId="1C75A364" w14:textId="77777777" w:rsidTr="004F4965">
              <w:tc>
                <w:tcPr>
                  <w:tcW w:w="610" w:type="dxa"/>
                  <w:vMerge/>
                  <w:vAlign w:val="center"/>
                </w:tcPr>
                <w:p w14:paraId="33FCE996" w14:textId="77777777" w:rsidR="000923FB" w:rsidRPr="00F32D6D" w:rsidRDefault="000923FB" w:rsidP="000923FB">
                  <w:pPr>
                    <w:snapToGrid w:val="0"/>
                    <w:rPr>
                      <w:rFonts w:eastAsia="Batang"/>
                      <w:sz w:val="18"/>
                      <w:szCs w:val="18"/>
                      <w:lang w:val="en-GB"/>
                    </w:rPr>
                  </w:pPr>
                </w:p>
              </w:tc>
              <w:tc>
                <w:tcPr>
                  <w:tcW w:w="1710" w:type="dxa"/>
                  <w:vAlign w:val="center"/>
                </w:tcPr>
                <w:p w14:paraId="0899E302" w14:textId="05678E3D" w:rsidR="000923FB" w:rsidRPr="00F32D6D" w:rsidRDefault="000923FB" w:rsidP="000923FB">
                  <w:pPr>
                    <w:snapToGrid w:val="0"/>
                    <w:rPr>
                      <w:rFonts w:eastAsia="Batang"/>
                      <w:sz w:val="18"/>
                      <w:szCs w:val="18"/>
                      <w:lang w:val="en-GB"/>
                    </w:rPr>
                  </w:pPr>
                  <w:r w:rsidRPr="00F32D6D">
                    <w:rPr>
                      <w:sz w:val="18"/>
                      <w:szCs w:val="18"/>
                    </w:rPr>
                    <w:t>{1,1}</w:t>
                  </w:r>
                </w:p>
              </w:tc>
              <w:tc>
                <w:tcPr>
                  <w:tcW w:w="1350" w:type="dxa"/>
                </w:tcPr>
                <w:p w14:paraId="12A66A18" w14:textId="11490D7B" w:rsidR="000923FB" w:rsidRPr="00F32D6D" w:rsidRDefault="000923FB" w:rsidP="000923FB">
                  <w:pPr>
                    <w:snapToGrid w:val="0"/>
                    <w:rPr>
                      <w:rFonts w:eastAsia="Batang"/>
                      <w:sz w:val="18"/>
                      <w:szCs w:val="18"/>
                      <w:lang w:val="en-GB"/>
                    </w:rPr>
                  </w:pPr>
                </w:p>
              </w:tc>
              <w:tc>
                <w:tcPr>
                  <w:tcW w:w="1350" w:type="dxa"/>
                  <w:shd w:val="clear" w:color="auto" w:fill="FFFF00"/>
                </w:tcPr>
                <w:p w14:paraId="1540CE33" w14:textId="64FE6008" w:rsidR="000923FB" w:rsidRPr="00F32D6D" w:rsidRDefault="000923FB" w:rsidP="000923FB">
                  <w:pPr>
                    <w:snapToGrid w:val="0"/>
                    <w:rPr>
                      <w:rFonts w:eastAsia="Batang"/>
                      <w:sz w:val="18"/>
                      <w:szCs w:val="18"/>
                      <w:lang w:val="en-GB"/>
                    </w:rPr>
                  </w:pPr>
                  <w:r>
                    <w:rPr>
                      <w:rFonts w:eastAsia="Batang"/>
                      <w:sz w:val="18"/>
                      <w:szCs w:val="18"/>
                      <w:lang w:val="en-GB"/>
                    </w:rPr>
                    <w:t>ZTE</w:t>
                  </w:r>
                  <w:r w:rsidR="00C74D57">
                    <w:rPr>
                      <w:rFonts w:eastAsia="Batang"/>
                      <w:sz w:val="18"/>
                      <w:szCs w:val="18"/>
                      <w:lang w:val="en-GB"/>
                    </w:rPr>
                    <w:t>, HW</w:t>
                  </w:r>
                  <w:r w:rsidR="004F4965">
                    <w:rPr>
                      <w:rFonts w:eastAsia="Batang"/>
                      <w:sz w:val="18"/>
                      <w:szCs w:val="18"/>
                      <w:lang w:val="en-GB"/>
                    </w:rPr>
                    <w:t>, SS</w:t>
                  </w:r>
                </w:p>
              </w:tc>
              <w:tc>
                <w:tcPr>
                  <w:tcW w:w="1350" w:type="dxa"/>
                  <w:shd w:val="clear" w:color="auto" w:fill="FFFFFF" w:themeFill="background1"/>
                </w:tcPr>
                <w:p w14:paraId="723325D5" w14:textId="5D6DFE5A" w:rsidR="000923FB" w:rsidRPr="00F32D6D" w:rsidRDefault="000923FB" w:rsidP="000923FB">
                  <w:pPr>
                    <w:snapToGrid w:val="0"/>
                    <w:rPr>
                      <w:rFonts w:eastAsia="Batang"/>
                      <w:sz w:val="18"/>
                      <w:szCs w:val="18"/>
                      <w:lang w:val="en-GB"/>
                    </w:rPr>
                  </w:pPr>
                  <w:r w:rsidRPr="004F4965">
                    <w:rPr>
                      <w:rFonts w:eastAsia="Batang"/>
                      <w:sz w:val="18"/>
                      <w:szCs w:val="18"/>
                      <w:lang w:val="en-GB"/>
                    </w:rPr>
                    <w:t>ZTE</w:t>
                  </w:r>
                  <w:r w:rsidR="005F0226" w:rsidRPr="004F4965">
                    <w:rPr>
                      <w:rFonts w:eastAsia="Batang"/>
                      <w:sz w:val="18"/>
                      <w:szCs w:val="18"/>
                      <w:lang w:val="en-GB"/>
                    </w:rPr>
                    <w:t xml:space="preserve">, </w:t>
                  </w:r>
                  <w:r w:rsidR="009B00D8" w:rsidRPr="004F4965">
                    <w:rPr>
                      <w:rFonts w:eastAsia="Batang"/>
                      <w:sz w:val="18"/>
                      <w:szCs w:val="18"/>
                      <w:lang w:val="en-GB"/>
                    </w:rPr>
                    <w:t>N</w:t>
                  </w:r>
                </w:p>
              </w:tc>
              <w:tc>
                <w:tcPr>
                  <w:tcW w:w="1350" w:type="dxa"/>
                  <w:tcBorders>
                    <w:bottom w:val="single" w:sz="4" w:space="0" w:color="auto"/>
                  </w:tcBorders>
                  <w:shd w:val="clear" w:color="auto" w:fill="FFFF00"/>
                </w:tcPr>
                <w:p w14:paraId="2F3F5C22" w14:textId="42482EFE" w:rsidR="000923FB" w:rsidRPr="00F32D6D" w:rsidRDefault="000923FB" w:rsidP="000923FB">
                  <w:pPr>
                    <w:snapToGrid w:val="0"/>
                    <w:rPr>
                      <w:rFonts w:eastAsia="Batang"/>
                      <w:sz w:val="18"/>
                      <w:szCs w:val="18"/>
                      <w:lang w:val="en-GB"/>
                    </w:rPr>
                  </w:pPr>
                  <w:r>
                    <w:rPr>
                      <w:rFonts w:eastAsia="Batang"/>
                      <w:sz w:val="18"/>
                      <w:szCs w:val="18"/>
                      <w:lang w:val="en-GB"/>
                    </w:rPr>
                    <w:t>ZTE</w:t>
                  </w:r>
                  <w:r w:rsidR="00C74D57">
                    <w:rPr>
                      <w:rFonts w:eastAsia="Batang"/>
                      <w:sz w:val="18"/>
                      <w:szCs w:val="18"/>
                      <w:lang w:val="en-GB"/>
                    </w:rPr>
                    <w:t>, HW</w:t>
                  </w:r>
                  <w:r w:rsidR="005F0226">
                    <w:rPr>
                      <w:rFonts w:eastAsia="Batang"/>
                      <w:sz w:val="18"/>
                      <w:szCs w:val="18"/>
                      <w:lang w:val="en-GB"/>
                    </w:rPr>
                    <w:t>, SS</w:t>
                  </w:r>
                </w:p>
              </w:tc>
              <w:tc>
                <w:tcPr>
                  <w:tcW w:w="1440" w:type="dxa"/>
                  <w:shd w:val="clear" w:color="auto" w:fill="FFFF00"/>
                </w:tcPr>
                <w:p w14:paraId="2CBE52A7" w14:textId="3F8617CC" w:rsidR="000923FB" w:rsidRPr="00F32D6D" w:rsidRDefault="000923FB" w:rsidP="000923FB">
                  <w:pPr>
                    <w:snapToGrid w:val="0"/>
                    <w:rPr>
                      <w:rFonts w:eastAsia="Batang"/>
                      <w:sz w:val="18"/>
                      <w:szCs w:val="18"/>
                      <w:lang w:val="en-GB"/>
                    </w:rPr>
                  </w:pPr>
                  <w:r>
                    <w:rPr>
                      <w:rFonts w:eastAsia="Batang"/>
                      <w:sz w:val="18"/>
                      <w:szCs w:val="18"/>
                      <w:lang w:val="en-GB"/>
                    </w:rPr>
                    <w:t>ZTE</w:t>
                  </w:r>
                  <w:r w:rsidR="005F0226">
                    <w:rPr>
                      <w:rFonts w:eastAsia="Batang"/>
                      <w:sz w:val="18"/>
                      <w:szCs w:val="18"/>
                      <w:lang w:val="en-GB"/>
                    </w:rPr>
                    <w:t>, SS</w:t>
                  </w:r>
                  <w:r w:rsidR="009B00D8">
                    <w:rPr>
                      <w:rFonts w:eastAsia="Batang"/>
                      <w:sz w:val="18"/>
                      <w:szCs w:val="18"/>
                      <w:lang w:val="en-GB"/>
                    </w:rPr>
                    <w:t>, N</w:t>
                  </w:r>
                </w:p>
              </w:tc>
            </w:tr>
            <w:tr w:rsidR="000923FB" w:rsidRPr="00F32D6D" w14:paraId="04E7D348" w14:textId="77777777" w:rsidTr="00B31ED7">
              <w:tc>
                <w:tcPr>
                  <w:tcW w:w="610" w:type="dxa"/>
                  <w:vMerge w:val="restart"/>
                  <w:vAlign w:val="center"/>
                </w:tcPr>
                <w:p w14:paraId="6809FB2F" w14:textId="70C87F51" w:rsidR="000923FB" w:rsidRPr="00F32D6D" w:rsidRDefault="000923FB" w:rsidP="000923FB">
                  <w:pPr>
                    <w:snapToGrid w:val="0"/>
                    <w:rPr>
                      <w:rFonts w:eastAsia="Batang"/>
                      <w:sz w:val="18"/>
                      <w:szCs w:val="18"/>
                      <w:lang w:val="en-GB"/>
                    </w:rPr>
                  </w:pPr>
                  <w:r w:rsidRPr="00F32D6D">
                    <w:rPr>
                      <w:sz w:val="18"/>
                      <w:szCs w:val="18"/>
                    </w:rPr>
                    <w:t>3</w:t>
                  </w:r>
                </w:p>
              </w:tc>
              <w:tc>
                <w:tcPr>
                  <w:tcW w:w="1710" w:type="dxa"/>
                  <w:vAlign w:val="center"/>
                </w:tcPr>
                <w:p w14:paraId="61F61B54" w14:textId="56C9395D" w:rsidR="000923FB" w:rsidRPr="00F32D6D" w:rsidRDefault="000923FB" w:rsidP="000923FB">
                  <w:pPr>
                    <w:snapToGrid w:val="0"/>
                    <w:rPr>
                      <w:rFonts w:eastAsia="Batang"/>
                      <w:sz w:val="18"/>
                      <w:szCs w:val="18"/>
                      <w:lang w:val="en-GB"/>
                    </w:rPr>
                  </w:pPr>
                  <w:r w:rsidRPr="00F32D6D">
                    <w:rPr>
                      <w:sz w:val="18"/>
                      <w:szCs w:val="18"/>
                    </w:rPr>
                    <w:t>{1/2, 1/2, 1/2}</w:t>
                  </w:r>
                </w:p>
              </w:tc>
              <w:tc>
                <w:tcPr>
                  <w:tcW w:w="1350" w:type="dxa"/>
                  <w:shd w:val="clear" w:color="auto" w:fill="FFFF00"/>
                </w:tcPr>
                <w:p w14:paraId="39835CE1" w14:textId="48292FA3" w:rsidR="000923FB" w:rsidRPr="00F32D6D" w:rsidRDefault="00D46D73" w:rsidP="000923FB">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r w:rsidR="000E57AB">
                    <w:rPr>
                      <w:rFonts w:eastAsia="Batang"/>
                      <w:sz w:val="18"/>
                      <w:szCs w:val="18"/>
                      <w:lang w:val="en-GB"/>
                    </w:rPr>
                    <w:t>, SS</w:t>
                  </w:r>
                  <w:r w:rsidR="009B00D8">
                    <w:rPr>
                      <w:rFonts w:eastAsia="Batang"/>
                      <w:sz w:val="18"/>
                      <w:szCs w:val="18"/>
                      <w:lang w:val="en-GB"/>
                    </w:rPr>
                    <w:t>, N</w:t>
                  </w:r>
                </w:p>
              </w:tc>
              <w:tc>
                <w:tcPr>
                  <w:tcW w:w="1350" w:type="dxa"/>
                </w:tcPr>
                <w:p w14:paraId="7F8EE4C6" w14:textId="08D7D97F" w:rsidR="000923FB" w:rsidRPr="00F32D6D" w:rsidRDefault="00D46D73" w:rsidP="000923FB">
                  <w:pPr>
                    <w:snapToGrid w:val="0"/>
                    <w:rPr>
                      <w:rFonts w:eastAsia="Batang"/>
                      <w:sz w:val="18"/>
                      <w:szCs w:val="18"/>
                      <w:lang w:val="en-GB"/>
                    </w:rPr>
                  </w:pPr>
                  <w:r>
                    <w:rPr>
                      <w:rFonts w:eastAsia="Batang"/>
                      <w:sz w:val="18"/>
                      <w:szCs w:val="18"/>
                      <w:lang w:val="en-GB"/>
                    </w:rPr>
                    <w:t>ZTE</w:t>
                  </w:r>
                </w:p>
              </w:tc>
              <w:tc>
                <w:tcPr>
                  <w:tcW w:w="1350" w:type="dxa"/>
                </w:tcPr>
                <w:p w14:paraId="27EB733F" w14:textId="77777777" w:rsidR="000923FB" w:rsidRPr="00F32D6D" w:rsidRDefault="000923FB" w:rsidP="000923FB">
                  <w:pPr>
                    <w:snapToGrid w:val="0"/>
                    <w:rPr>
                      <w:rFonts w:eastAsia="Batang"/>
                      <w:sz w:val="18"/>
                      <w:szCs w:val="18"/>
                      <w:lang w:val="en-GB"/>
                    </w:rPr>
                  </w:pPr>
                </w:p>
              </w:tc>
              <w:tc>
                <w:tcPr>
                  <w:tcW w:w="1350" w:type="dxa"/>
                  <w:shd w:val="clear" w:color="auto" w:fill="FFFF00"/>
                </w:tcPr>
                <w:p w14:paraId="0EB10059" w14:textId="689D97F0" w:rsidR="000923FB" w:rsidRPr="00F32D6D" w:rsidRDefault="00A76E96" w:rsidP="000923FB">
                  <w:pPr>
                    <w:snapToGrid w:val="0"/>
                    <w:rPr>
                      <w:rFonts w:eastAsia="Batang"/>
                      <w:sz w:val="18"/>
                      <w:szCs w:val="18"/>
                      <w:lang w:val="en-GB"/>
                    </w:rPr>
                  </w:pPr>
                  <w:r>
                    <w:rPr>
                      <w:rFonts w:eastAsia="Batang"/>
                      <w:sz w:val="18"/>
                      <w:szCs w:val="18"/>
                      <w:lang w:val="en-GB"/>
                    </w:rPr>
                    <w:t>HW</w:t>
                  </w:r>
                  <w:r w:rsidR="009B00D8">
                    <w:rPr>
                      <w:rFonts w:eastAsia="Batang"/>
                      <w:sz w:val="18"/>
                      <w:szCs w:val="18"/>
                      <w:lang w:val="en-GB"/>
                    </w:rPr>
                    <w:t>, N</w:t>
                  </w:r>
                  <w:r w:rsidR="0077113F">
                    <w:rPr>
                      <w:rFonts w:eastAsia="Batang"/>
                      <w:sz w:val="18"/>
                      <w:szCs w:val="18"/>
                      <w:lang w:val="en-GB"/>
                    </w:rPr>
                    <w:t>, SS</w:t>
                  </w:r>
                </w:p>
              </w:tc>
              <w:tc>
                <w:tcPr>
                  <w:tcW w:w="1440" w:type="dxa"/>
                </w:tcPr>
                <w:p w14:paraId="3766FC3F" w14:textId="77777777" w:rsidR="000923FB" w:rsidRPr="00F32D6D" w:rsidRDefault="000923FB" w:rsidP="000923FB">
                  <w:pPr>
                    <w:snapToGrid w:val="0"/>
                    <w:rPr>
                      <w:rFonts w:eastAsia="Batang"/>
                      <w:sz w:val="18"/>
                      <w:szCs w:val="18"/>
                      <w:lang w:val="en-GB"/>
                    </w:rPr>
                  </w:pPr>
                </w:p>
              </w:tc>
            </w:tr>
            <w:tr w:rsidR="000923FB" w:rsidRPr="00F32D6D" w14:paraId="3E3C86C9" w14:textId="77777777" w:rsidTr="006022F7">
              <w:tc>
                <w:tcPr>
                  <w:tcW w:w="610" w:type="dxa"/>
                  <w:vMerge/>
                  <w:vAlign w:val="center"/>
                </w:tcPr>
                <w:p w14:paraId="6CFE74B3" w14:textId="77777777" w:rsidR="000923FB" w:rsidRPr="00F32D6D" w:rsidRDefault="000923FB" w:rsidP="000923FB">
                  <w:pPr>
                    <w:snapToGrid w:val="0"/>
                    <w:rPr>
                      <w:rFonts w:eastAsia="Batang"/>
                      <w:sz w:val="18"/>
                      <w:szCs w:val="18"/>
                      <w:lang w:val="en-GB"/>
                    </w:rPr>
                  </w:pPr>
                </w:p>
              </w:tc>
              <w:tc>
                <w:tcPr>
                  <w:tcW w:w="1710" w:type="dxa"/>
                  <w:vAlign w:val="center"/>
                </w:tcPr>
                <w:p w14:paraId="78CFDFB3" w14:textId="00AA9734" w:rsidR="000923FB" w:rsidRPr="00F32D6D" w:rsidRDefault="000923FB" w:rsidP="000923FB">
                  <w:pPr>
                    <w:snapToGrid w:val="0"/>
                    <w:rPr>
                      <w:rFonts w:eastAsia="Batang"/>
                      <w:sz w:val="18"/>
                      <w:szCs w:val="18"/>
                      <w:lang w:val="en-GB"/>
                    </w:rPr>
                  </w:pPr>
                  <w:r w:rsidRPr="00F32D6D">
                    <w:rPr>
                      <w:sz w:val="18"/>
                      <w:szCs w:val="18"/>
                    </w:rPr>
                    <w:t>{1/2, 1/2, 3/4}, and its permutations</w:t>
                  </w:r>
                </w:p>
              </w:tc>
              <w:tc>
                <w:tcPr>
                  <w:tcW w:w="1350" w:type="dxa"/>
                  <w:shd w:val="clear" w:color="auto" w:fill="FFFF00"/>
                </w:tcPr>
                <w:p w14:paraId="59C5CCCA" w14:textId="2ABB1943" w:rsidR="000923FB" w:rsidRPr="00F32D6D" w:rsidRDefault="00D46D73" w:rsidP="000923FB">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r w:rsidR="000E57AB">
                    <w:rPr>
                      <w:rFonts w:eastAsia="Batang"/>
                      <w:sz w:val="18"/>
                      <w:szCs w:val="18"/>
                      <w:lang w:val="en-GB"/>
                    </w:rPr>
                    <w:t>, SS</w:t>
                  </w:r>
                  <w:r w:rsidR="009B00D8">
                    <w:rPr>
                      <w:rFonts w:eastAsia="Batang"/>
                      <w:sz w:val="18"/>
                      <w:szCs w:val="18"/>
                      <w:lang w:val="en-GB"/>
                    </w:rPr>
                    <w:t>, N</w:t>
                  </w:r>
                </w:p>
              </w:tc>
              <w:tc>
                <w:tcPr>
                  <w:tcW w:w="1350" w:type="dxa"/>
                </w:tcPr>
                <w:p w14:paraId="144E377A" w14:textId="338267B7" w:rsidR="000923FB" w:rsidRPr="00F32D6D" w:rsidRDefault="00D46D73" w:rsidP="000923FB">
                  <w:pPr>
                    <w:snapToGrid w:val="0"/>
                    <w:rPr>
                      <w:rFonts w:eastAsia="Batang"/>
                      <w:sz w:val="18"/>
                      <w:szCs w:val="18"/>
                      <w:lang w:val="en-GB"/>
                    </w:rPr>
                  </w:pPr>
                  <w:r>
                    <w:rPr>
                      <w:rFonts w:eastAsia="Batang"/>
                      <w:sz w:val="18"/>
                      <w:szCs w:val="18"/>
                      <w:lang w:val="en-GB"/>
                    </w:rPr>
                    <w:t>ZTE</w:t>
                  </w:r>
                </w:p>
              </w:tc>
              <w:tc>
                <w:tcPr>
                  <w:tcW w:w="1350" w:type="dxa"/>
                </w:tcPr>
                <w:p w14:paraId="17B311D9" w14:textId="77777777" w:rsidR="000923FB" w:rsidRPr="00F32D6D" w:rsidRDefault="000923FB" w:rsidP="000923FB">
                  <w:pPr>
                    <w:snapToGrid w:val="0"/>
                    <w:rPr>
                      <w:rFonts w:eastAsia="Batang"/>
                      <w:sz w:val="18"/>
                      <w:szCs w:val="18"/>
                      <w:lang w:val="en-GB"/>
                    </w:rPr>
                  </w:pPr>
                </w:p>
              </w:tc>
              <w:tc>
                <w:tcPr>
                  <w:tcW w:w="1350" w:type="dxa"/>
                </w:tcPr>
                <w:p w14:paraId="4BC07318" w14:textId="5DFC92C4" w:rsidR="000923FB" w:rsidRPr="00F32D6D" w:rsidRDefault="00A76E96" w:rsidP="000923FB">
                  <w:pPr>
                    <w:snapToGrid w:val="0"/>
                    <w:rPr>
                      <w:rFonts w:eastAsia="Batang"/>
                      <w:sz w:val="18"/>
                      <w:szCs w:val="18"/>
                      <w:lang w:val="en-GB"/>
                    </w:rPr>
                  </w:pPr>
                  <w:r>
                    <w:rPr>
                      <w:rFonts w:eastAsia="Batang"/>
                      <w:sz w:val="18"/>
                      <w:szCs w:val="18"/>
                      <w:lang w:val="en-GB"/>
                    </w:rPr>
                    <w:t>HW</w:t>
                  </w:r>
                </w:p>
              </w:tc>
              <w:tc>
                <w:tcPr>
                  <w:tcW w:w="1440" w:type="dxa"/>
                </w:tcPr>
                <w:p w14:paraId="310C4194" w14:textId="77777777" w:rsidR="000923FB" w:rsidRPr="00F32D6D" w:rsidRDefault="000923FB" w:rsidP="000923FB">
                  <w:pPr>
                    <w:snapToGrid w:val="0"/>
                    <w:rPr>
                      <w:rFonts w:eastAsia="Batang"/>
                      <w:sz w:val="18"/>
                      <w:szCs w:val="18"/>
                      <w:lang w:val="en-GB"/>
                    </w:rPr>
                  </w:pPr>
                </w:p>
              </w:tc>
            </w:tr>
            <w:tr w:rsidR="000923FB" w:rsidRPr="00F32D6D" w14:paraId="3413D166" w14:textId="77777777" w:rsidTr="006022F7">
              <w:tc>
                <w:tcPr>
                  <w:tcW w:w="610" w:type="dxa"/>
                  <w:vMerge/>
                  <w:vAlign w:val="center"/>
                </w:tcPr>
                <w:p w14:paraId="5B86CE5E" w14:textId="77777777" w:rsidR="000923FB" w:rsidRPr="00F32D6D" w:rsidRDefault="000923FB" w:rsidP="000923FB">
                  <w:pPr>
                    <w:snapToGrid w:val="0"/>
                    <w:rPr>
                      <w:rFonts w:eastAsia="Batang"/>
                      <w:sz w:val="18"/>
                      <w:szCs w:val="18"/>
                      <w:lang w:val="en-GB"/>
                    </w:rPr>
                  </w:pPr>
                </w:p>
              </w:tc>
              <w:tc>
                <w:tcPr>
                  <w:tcW w:w="1710" w:type="dxa"/>
                  <w:vAlign w:val="center"/>
                </w:tcPr>
                <w:p w14:paraId="5DA7D725" w14:textId="2B776761" w:rsidR="000923FB" w:rsidRPr="00F32D6D" w:rsidRDefault="000923FB" w:rsidP="000923FB">
                  <w:pPr>
                    <w:snapToGrid w:val="0"/>
                    <w:rPr>
                      <w:rFonts w:eastAsia="Batang"/>
                      <w:sz w:val="18"/>
                      <w:szCs w:val="18"/>
                      <w:lang w:val="en-GB"/>
                    </w:rPr>
                  </w:pPr>
                  <w:r w:rsidRPr="00F32D6D">
                    <w:rPr>
                      <w:sz w:val="18"/>
                      <w:szCs w:val="18"/>
                    </w:rPr>
                    <w:t>{1/2, 1/2, 1}, and its permutations</w:t>
                  </w:r>
                </w:p>
              </w:tc>
              <w:tc>
                <w:tcPr>
                  <w:tcW w:w="1350" w:type="dxa"/>
                </w:tcPr>
                <w:p w14:paraId="0AF58EF8" w14:textId="4688258B" w:rsidR="000923FB" w:rsidRPr="00F32D6D" w:rsidRDefault="00D46D73" w:rsidP="000923FB">
                  <w:pPr>
                    <w:snapToGrid w:val="0"/>
                    <w:rPr>
                      <w:rFonts w:eastAsia="Batang"/>
                      <w:sz w:val="18"/>
                      <w:szCs w:val="18"/>
                      <w:lang w:val="en-GB"/>
                    </w:rPr>
                  </w:pPr>
                  <w:r>
                    <w:rPr>
                      <w:rFonts w:eastAsia="Batang"/>
                      <w:sz w:val="18"/>
                      <w:szCs w:val="18"/>
                      <w:lang w:val="en-GB"/>
                    </w:rPr>
                    <w:t>ZTE</w:t>
                  </w:r>
                </w:p>
              </w:tc>
              <w:tc>
                <w:tcPr>
                  <w:tcW w:w="1350" w:type="dxa"/>
                  <w:shd w:val="clear" w:color="auto" w:fill="FFFF00"/>
                </w:tcPr>
                <w:p w14:paraId="097A827C" w14:textId="010FF02D" w:rsidR="000923FB" w:rsidRPr="00F32D6D" w:rsidRDefault="00A76E96" w:rsidP="000923FB">
                  <w:pPr>
                    <w:snapToGrid w:val="0"/>
                    <w:rPr>
                      <w:rFonts w:eastAsia="Batang"/>
                      <w:sz w:val="18"/>
                      <w:szCs w:val="18"/>
                      <w:lang w:val="en-GB"/>
                    </w:rPr>
                  </w:pPr>
                  <w:r>
                    <w:rPr>
                      <w:rFonts w:eastAsia="Batang"/>
                      <w:sz w:val="18"/>
                      <w:szCs w:val="18"/>
                      <w:lang w:val="en-GB"/>
                    </w:rPr>
                    <w:t>HW</w:t>
                  </w:r>
                  <w:r w:rsidR="000E57AB">
                    <w:rPr>
                      <w:rFonts w:eastAsia="Batang"/>
                      <w:sz w:val="18"/>
                      <w:szCs w:val="18"/>
                      <w:lang w:val="en-GB"/>
                    </w:rPr>
                    <w:t>, SS</w:t>
                  </w:r>
                  <w:r w:rsidR="009B00D8">
                    <w:rPr>
                      <w:rFonts w:eastAsia="Batang"/>
                      <w:sz w:val="18"/>
                      <w:szCs w:val="18"/>
                      <w:lang w:val="en-GB"/>
                    </w:rPr>
                    <w:t>, N</w:t>
                  </w:r>
                </w:p>
              </w:tc>
              <w:tc>
                <w:tcPr>
                  <w:tcW w:w="1350" w:type="dxa"/>
                  <w:shd w:val="clear" w:color="auto" w:fill="FFFF00"/>
                </w:tcPr>
                <w:p w14:paraId="3BEC7FFA" w14:textId="58D9C9E6" w:rsidR="000923FB" w:rsidRPr="00F32D6D" w:rsidRDefault="00A76E96" w:rsidP="000923FB">
                  <w:pPr>
                    <w:snapToGrid w:val="0"/>
                    <w:rPr>
                      <w:rFonts w:eastAsia="Batang"/>
                      <w:sz w:val="18"/>
                      <w:szCs w:val="18"/>
                      <w:lang w:val="en-GB"/>
                    </w:rPr>
                  </w:pPr>
                  <w:r>
                    <w:rPr>
                      <w:rFonts w:eastAsia="Batang"/>
                      <w:sz w:val="18"/>
                      <w:szCs w:val="18"/>
                      <w:lang w:val="en-GB"/>
                    </w:rPr>
                    <w:t>HW</w:t>
                  </w:r>
                  <w:r w:rsidR="000E57AB">
                    <w:rPr>
                      <w:rFonts w:eastAsia="Batang"/>
                      <w:sz w:val="18"/>
                      <w:szCs w:val="18"/>
                      <w:lang w:val="en-GB"/>
                    </w:rPr>
                    <w:t>, SS</w:t>
                  </w:r>
                  <w:r w:rsidR="009B00D8">
                    <w:rPr>
                      <w:rFonts w:eastAsia="Batang"/>
                      <w:sz w:val="18"/>
                      <w:szCs w:val="18"/>
                      <w:lang w:val="en-GB"/>
                    </w:rPr>
                    <w:t>, N</w:t>
                  </w:r>
                </w:p>
              </w:tc>
              <w:tc>
                <w:tcPr>
                  <w:tcW w:w="1350" w:type="dxa"/>
                  <w:shd w:val="clear" w:color="auto" w:fill="FFFF00"/>
                </w:tcPr>
                <w:p w14:paraId="7AF664BF" w14:textId="4655C930" w:rsidR="000923FB" w:rsidRPr="00F32D6D" w:rsidRDefault="00A76E96" w:rsidP="000923FB">
                  <w:pPr>
                    <w:snapToGrid w:val="0"/>
                    <w:rPr>
                      <w:rFonts w:eastAsia="Batang"/>
                      <w:sz w:val="18"/>
                      <w:szCs w:val="18"/>
                      <w:lang w:val="en-GB"/>
                    </w:rPr>
                  </w:pPr>
                  <w:r>
                    <w:rPr>
                      <w:rFonts w:eastAsia="Batang"/>
                      <w:sz w:val="18"/>
                      <w:szCs w:val="18"/>
                      <w:lang w:val="en-GB"/>
                    </w:rPr>
                    <w:t>HW</w:t>
                  </w:r>
                  <w:r w:rsidR="000E57AB">
                    <w:rPr>
                      <w:rFonts w:eastAsia="Batang"/>
                      <w:sz w:val="18"/>
                      <w:szCs w:val="18"/>
                      <w:lang w:val="en-GB"/>
                    </w:rPr>
                    <w:t>, SS</w:t>
                  </w:r>
                  <w:r w:rsidR="009B00D8">
                    <w:rPr>
                      <w:rFonts w:eastAsia="Batang"/>
                      <w:sz w:val="18"/>
                      <w:szCs w:val="18"/>
                      <w:lang w:val="en-GB"/>
                    </w:rPr>
                    <w:t>, N</w:t>
                  </w:r>
                </w:p>
              </w:tc>
              <w:tc>
                <w:tcPr>
                  <w:tcW w:w="1440" w:type="dxa"/>
                </w:tcPr>
                <w:p w14:paraId="5983E5CD" w14:textId="77777777" w:rsidR="000923FB" w:rsidRPr="00F32D6D" w:rsidRDefault="000923FB" w:rsidP="000923FB">
                  <w:pPr>
                    <w:snapToGrid w:val="0"/>
                    <w:rPr>
                      <w:rFonts w:eastAsia="Batang"/>
                      <w:sz w:val="18"/>
                      <w:szCs w:val="18"/>
                      <w:lang w:val="en-GB"/>
                    </w:rPr>
                  </w:pPr>
                </w:p>
              </w:tc>
            </w:tr>
            <w:tr w:rsidR="00D46D73" w:rsidRPr="00F32D6D" w14:paraId="125358F1" w14:textId="77777777" w:rsidTr="004F4965">
              <w:tc>
                <w:tcPr>
                  <w:tcW w:w="610" w:type="dxa"/>
                  <w:vMerge/>
                  <w:vAlign w:val="center"/>
                </w:tcPr>
                <w:p w14:paraId="1EB31EB6" w14:textId="77777777" w:rsidR="00D46D73" w:rsidRPr="00F32D6D" w:rsidRDefault="00D46D73" w:rsidP="00D46D73">
                  <w:pPr>
                    <w:snapToGrid w:val="0"/>
                    <w:rPr>
                      <w:rFonts w:eastAsia="Batang"/>
                      <w:sz w:val="18"/>
                      <w:szCs w:val="18"/>
                      <w:lang w:val="en-GB"/>
                    </w:rPr>
                  </w:pPr>
                </w:p>
              </w:tc>
              <w:tc>
                <w:tcPr>
                  <w:tcW w:w="1710" w:type="dxa"/>
                  <w:vAlign w:val="center"/>
                </w:tcPr>
                <w:p w14:paraId="58ADFC24" w14:textId="1EC5C4A4" w:rsidR="00D46D73" w:rsidRPr="00F32D6D" w:rsidRDefault="00D46D73" w:rsidP="00D46D73">
                  <w:pPr>
                    <w:snapToGrid w:val="0"/>
                    <w:rPr>
                      <w:rFonts w:eastAsia="Batang"/>
                      <w:sz w:val="18"/>
                      <w:szCs w:val="18"/>
                      <w:lang w:val="en-GB"/>
                    </w:rPr>
                  </w:pPr>
                  <w:r w:rsidRPr="00F32D6D">
                    <w:rPr>
                      <w:sz w:val="18"/>
                      <w:szCs w:val="18"/>
                    </w:rPr>
                    <w:t>{1, 1, 1}</w:t>
                  </w:r>
                </w:p>
              </w:tc>
              <w:tc>
                <w:tcPr>
                  <w:tcW w:w="1350" w:type="dxa"/>
                </w:tcPr>
                <w:p w14:paraId="25AECA9F" w14:textId="33E15255" w:rsidR="00D46D73" w:rsidRPr="00F32D6D" w:rsidRDefault="00D46D73" w:rsidP="00D46D73">
                  <w:pPr>
                    <w:snapToGrid w:val="0"/>
                    <w:rPr>
                      <w:rFonts w:eastAsia="Batang"/>
                      <w:sz w:val="18"/>
                      <w:szCs w:val="18"/>
                      <w:lang w:val="en-GB"/>
                    </w:rPr>
                  </w:pPr>
                  <w:r>
                    <w:rPr>
                      <w:rFonts w:eastAsia="Batang"/>
                      <w:sz w:val="18"/>
                      <w:szCs w:val="18"/>
                      <w:lang w:val="en-GB"/>
                    </w:rPr>
                    <w:t>ZTE</w:t>
                  </w:r>
                </w:p>
              </w:tc>
              <w:tc>
                <w:tcPr>
                  <w:tcW w:w="1350" w:type="dxa"/>
                  <w:shd w:val="clear" w:color="auto" w:fill="FFFF00"/>
                </w:tcPr>
                <w:p w14:paraId="3D9FEB90" w14:textId="2FD1057B" w:rsidR="00D46D73" w:rsidRPr="00F32D6D" w:rsidRDefault="00D46D73" w:rsidP="00D46D73">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r w:rsidR="004F4965">
                    <w:rPr>
                      <w:rFonts w:eastAsia="Batang"/>
                      <w:sz w:val="18"/>
                      <w:szCs w:val="18"/>
                      <w:lang w:val="en-GB"/>
                    </w:rPr>
                    <w:t>, SS</w:t>
                  </w:r>
                </w:p>
              </w:tc>
              <w:tc>
                <w:tcPr>
                  <w:tcW w:w="1350" w:type="dxa"/>
                  <w:shd w:val="clear" w:color="auto" w:fill="auto"/>
                </w:tcPr>
                <w:p w14:paraId="3B1CB6D3" w14:textId="680DD2F4" w:rsidR="00D46D73" w:rsidRPr="00F32D6D" w:rsidRDefault="00D46D73" w:rsidP="00D46D73">
                  <w:pPr>
                    <w:snapToGrid w:val="0"/>
                    <w:rPr>
                      <w:rFonts w:eastAsia="Batang"/>
                      <w:sz w:val="18"/>
                      <w:szCs w:val="18"/>
                      <w:lang w:val="en-GB"/>
                    </w:rPr>
                  </w:pPr>
                  <w:r>
                    <w:rPr>
                      <w:rFonts w:eastAsia="Batang"/>
                      <w:sz w:val="18"/>
                      <w:szCs w:val="18"/>
                      <w:lang w:val="en-GB"/>
                    </w:rPr>
                    <w:t>ZTE</w:t>
                  </w:r>
                  <w:r w:rsidR="000E57AB">
                    <w:rPr>
                      <w:rFonts w:eastAsia="Batang"/>
                      <w:sz w:val="18"/>
                      <w:szCs w:val="18"/>
                      <w:lang w:val="en-GB"/>
                    </w:rPr>
                    <w:t>, SS</w:t>
                  </w:r>
                  <w:r w:rsidR="009B00D8">
                    <w:rPr>
                      <w:rFonts w:eastAsia="Batang"/>
                      <w:sz w:val="18"/>
                      <w:szCs w:val="18"/>
                      <w:lang w:val="en-GB"/>
                    </w:rPr>
                    <w:t>, N</w:t>
                  </w:r>
                </w:p>
              </w:tc>
              <w:tc>
                <w:tcPr>
                  <w:tcW w:w="1350" w:type="dxa"/>
                  <w:tcBorders>
                    <w:bottom w:val="single" w:sz="4" w:space="0" w:color="auto"/>
                  </w:tcBorders>
                </w:tcPr>
                <w:p w14:paraId="579E8961" w14:textId="4C7287F9" w:rsidR="00D46D73" w:rsidRPr="00F32D6D" w:rsidRDefault="00D46D73" w:rsidP="00D46D73">
                  <w:pPr>
                    <w:snapToGrid w:val="0"/>
                    <w:rPr>
                      <w:rFonts w:eastAsia="Batang"/>
                      <w:sz w:val="18"/>
                      <w:szCs w:val="18"/>
                      <w:lang w:val="en-GB"/>
                    </w:rPr>
                  </w:pPr>
                  <w:r w:rsidRPr="00926828">
                    <w:rPr>
                      <w:rFonts w:eastAsia="Batang"/>
                      <w:sz w:val="18"/>
                      <w:szCs w:val="18"/>
                      <w:lang w:val="en-GB"/>
                    </w:rPr>
                    <w:t>ZTE</w:t>
                  </w:r>
                  <w:r w:rsidR="00A76E96">
                    <w:rPr>
                      <w:rFonts w:eastAsia="Batang"/>
                      <w:sz w:val="18"/>
                      <w:szCs w:val="18"/>
                      <w:lang w:val="en-GB"/>
                    </w:rPr>
                    <w:t>, HW</w:t>
                  </w:r>
                </w:p>
              </w:tc>
              <w:tc>
                <w:tcPr>
                  <w:tcW w:w="1440" w:type="dxa"/>
                  <w:shd w:val="clear" w:color="auto" w:fill="FFFF00"/>
                </w:tcPr>
                <w:p w14:paraId="78092813" w14:textId="36A8D8AC" w:rsidR="00D46D73" w:rsidRPr="00F32D6D" w:rsidRDefault="00D46D73" w:rsidP="00D46D73">
                  <w:pPr>
                    <w:snapToGrid w:val="0"/>
                    <w:rPr>
                      <w:rFonts w:eastAsia="Batang"/>
                      <w:sz w:val="18"/>
                      <w:szCs w:val="18"/>
                      <w:lang w:val="en-GB"/>
                    </w:rPr>
                  </w:pPr>
                  <w:r w:rsidRPr="00926828">
                    <w:rPr>
                      <w:rFonts w:eastAsia="Batang"/>
                      <w:sz w:val="18"/>
                      <w:szCs w:val="18"/>
                      <w:lang w:val="en-GB"/>
                    </w:rPr>
                    <w:t>ZTE</w:t>
                  </w:r>
                  <w:r w:rsidR="00A76E96">
                    <w:rPr>
                      <w:rFonts w:eastAsia="Batang"/>
                      <w:sz w:val="18"/>
                      <w:szCs w:val="18"/>
                      <w:lang w:val="en-GB"/>
                    </w:rPr>
                    <w:t>, HW</w:t>
                  </w:r>
                  <w:r w:rsidR="000E57AB">
                    <w:rPr>
                      <w:rFonts w:eastAsia="Batang"/>
                      <w:sz w:val="18"/>
                      <w:szCs w:val="18"/>
                      <w:lang w:val="en-GB"/>
                    </w:rPr>
                    <w:t>, SS</w:t>
                  </w:r>
                  <w:r w:rsidR="009B00D8">
                    <w:rPr>
                      <w:rFonts w:eastAsia="Batang"/>
                      <w:sz w:val="18"/>
                      <w:szCs w:val="18"/>
                      <w:lang w:val="en-GB"/>
                    </w:rPr>
                    <w:t>, N</w:t>
                  </w:r>
                </w:p>
              </w:tc>
            </w:tr>
            <w:tr w:rsidR="000923FB" w:rsidRPr="00F32D6D" w14:paraId="6D385D46" w14:textId="77777777" w:rsidTr="00B31ED7">
              <w:tc>
                <w:tcPr>
                  <w:tcW w:w="610" w:type="dxa"/>
                  <w:vMerge w:val="restart"/>
                  <w:vAlign w:val="center"/>
                </w:tcPr>
                <w:p w14:paraId="241582BC" w14:textId="77777777" w:rsidR="000923FB" w:rsidRPr="00F32D6D" w:rsidRDefault="000923FB" w:rsidP="000923FB">
                  <w:pPr>
                    <w:autoSpaceDE w:val="0"/>
                    <w:autoSpaceDN w:val="0"/>
                    <w:rPr>
                      <w:sz w:val="18"/>
                      <w:szCs w:val="18"/>
                    </w:rPr>
                  </w:pPr>
                </w:p>
                <w:p w14:paraId="68453C80" w14:textId="77777777" w:rsidR="000923FB" w:rsidRPr="00F32D6D" w:rsidRDefault="000923FB" w:rsidP="000923FB">
                  <w:pPr>
                    <w:autoSpaceDE w:val="0"/>
                    <w:autoSpaceDN w:val="0"/>
                    <w:rPr>
                      <w:sz w:val="18"/>
                      <w:szCs w:val="18"/>
                    </w:rPr>
                  </w:pPr>
                </w:p>
                <w:p w14:paraId="432EE6A9" w14:textId="77777777" w:rsidR="000923FB" w:rsidRPr="00F32D6D" w:rsidRDefault="000923FB" w:rsidP="000923FB">
                  <w:pPr>
                    <w:autoSpaceDE w:val="0"/>
                    <w:autoSpaceDN w:val="0"/>
                    <w:rPr>
                      <w:sz w:val="18"/>
                      <w:szCs w:val="18"/>
                    </w:rPr>
                  </w:pPr>
                  <w:r w:rsidRPr="00F32D6D">
                    <w:rPr>
                      <w:sz w:val="18"/>
                      <w:szCs w:val="18"/>
                    </w:rPr>
                    <w:t>4</w:t>
                  </w:r>
                </w:p>
                <w:p w14:paraId="7953AF9E" w14:textId="77777777" w:rsidR="000923FB" w:rsidRPr="00F32D6D" w:rsidRDefault="000923FB" w:rsidP="000923FB">
                  <w:pPr>
                    <w:rPr>
                      <w:sz w:val="18"/>
                      <w:szCs w:val="18"/>
                    </w:rPr>
                  </w:pPr>
                </w:p>
                <w:p w14:paraId="0C5E204B" w14:textId="77777777" w:rsidR="000923FB" w:rsidRPr="00F32D6D" w:rsidRDefault="000923FB" w:rsidP="000923FB">
                  <w:pPr>
                    <w:snapToGrid w:val="0"/>
                    <w:rPr>
                      <w:rFonts w:eastAsia="Batang"/>
                      <w:sz w:val="18"/>
                      <w:szCs w:val="18"/>
                      <w:lang w:val="en-GB"/>
                    </w:rPr>
                  </w:pPr>
                </w:p>
              </w:tc>
              <w:tc>
                <w:tcPr>
                  <w:tcW w:w="1710" w:type="dxa"/>
                  <w:vAlign w:val="center"/>
                </w:tcPr>
                <w:p w14:paraId="120982A3" w14:textId="1A853284" w:rsidR="000923FB" w:rsidRPr="00F32D6D" w:rsidRDefault="000923FB" w:rsidP="000923FB">
                  <w:pPr>
                    <w:snapToGrid w:val="0"/>
                    <w:rPr>
                      <w:rFonts w:eastAsia="Batang"/>
                      <w:sz w:val="18"/>
                      <w:szCs w:val="18"/>
                      <w:lang w:val="en-GB"/>
                    </w:rPr>
                  </w:pPr>
                  <w:r w:rsidRPr="00F32D6D">
                    <w:rPr>
                      <w:sz w:val="18"/>
                      <w:szCs w:val="18"/>
                    </w:rPr>
                    <w:t>{1/2, 1/2, 1/2, 1/2}</w:t>
                  </w:r>
                </w:p>
              </w:tc>
              <w:tc>
                <w:tcPr>
                  <w:tcW w:w="1350" w:type="dxa"/>
                  <w:shd w:val="clear" w:color="auto" w:fill="FFFF00"/>
                </w:tcPr>
                <w:p w14:paraId="11E57332" w14:textId="081E4FF7" w:rsidR="000923FB" w:rsidRPr="00F32D6D" w:rsidRDefault="0002638F" w:rsidP="000923FB">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r w:rsidR="000E57AB">
                    <w:rPr>
                      <w:rFonts w:eastAsia="Batang"/>
                      <w:sz w:val="18"/>
                      <w:szCs w:val="18"/>
                      <w:lang w:val="en-GB"/>
                    </w:rPr>
                    <w:t>, SS</w:t>
                  </w:r>
                  <w:r w:rsidR="009B00D8">
                    <w:rPr>
                      <w:rFonts w:eastAsia="Batang"/>
                      <w:sz w:val="18"/>
                      <w:szCs w:val="18"/>
                      <w:lang w:val="en-GB"/>
                    </w:rPr>
                    <w:t>, N</w:t>
                  </w:r>
                </w:p>
              </w:tc>
              <w:tc>
                <w:tcPr>
                  <w:tcW w:w="1350" w:type="dxa"/>
                </w:tcPr>
                <w:p w14:paraId="2A80FFAF" w14:textId="77777777" w:rsidR="000923FB" w:rsidRPr="00F32D6D" w:rsidRDefault="000923FB" w:rsidP="000923FB">
                  <w:pPr>
                    <w:snapToGrid w:val="0"/>
                    <w:rPr>
                      <w:rFonts w:eastAsia="Batang"/>
                      <w:sz w:val="18"/>
                      <w:szCs w:val="18"/>
                      <w:lang w:val="en-GB"/>
                    </w:rPr>
                  </w:pPr>
                </w:p>
              </w:tc>
              <w:tc>
                <w:tcPr>
                  <w:tcW w:w="1350" w:type="dxa"/>
                </w:tcPr>
                <w:p w14:paraId="31DDB118" w14:textId="77777777" w:rsidR="000923FB" w:rsidRPr="00F32D6D" w:rsidRDefault="000923FB" w:rsidP="000923FB">
                  <w:pPr>
                    <w:snapToGrid w:val="0"/>
                    <w:rPr>
                      <w:rFonts w:eastAsia="Batang"/>
                      <w:sz w:val="18"/>
                      <w:szCs w:val="18"/>
                      <w:lang w:val="en-GB"/>
                    </w:rPr>
                  </w:pPr>
                </w:p>
              </w:tc>
              <w:tc>
                <w:tcPr>
                  <w:tcW w:w="1350" w:type="dxa"/>
                  <w:shd w:val="clear" w:color="auto" w:fill="FFFF00"/>
                </w:tcPr>
                <w:p w14:paraId="20DFBB5D" w14:textId="1F050FE3" w:rsidR="000923FB" w:rsidRPr="00F32D6D" w:rsidRDefault="00A76E96" w:rsidP="000923FB">
                  <w:pPr>
                    <w:snapToGrid w:val="0"/>
                    <w:rPr>
                      <w:rFonts w:eastAsia="Batang"/>
                      <w:sz w:val="18"/>
                      <w:szCs w:val="18"/>
                      <w:lang w:val="en-GB"/>
                    </w:rPr>
                  </w:pPr>
                  <w:r>
                    <w:rPr>
                      <w:rFonts w:eastAsia="Batang"/>
                      <w:sz w:val="18"/>
                      <w:szCs w:val="18"/>
                      <w:lang w:val="en-GB"/>
                    </w:rPr>
                    <w:t>HW</w:t>
                  </w:r>
                  <w:r w:rsidR="009B00D8">
                    <w:rPr>
                      <w:rFonts w:eastAsia="Batang"/>
                      <w:sz w:val="18"/>
                      <w:szCs w:val="18"/>
                      <w:lang w:val="en-GB"/>
                    </w:rPr>
                    <w:t>, N</w:t>
                  </w:r>
                  <w:r w:rsidR="0077113F">
                    <w:rPr>
                      <w:rFonts w:eastAsia="Batang"/>
                      <w:sz w:val="18"/>
                      <w:szCs w:val="18"/>
                      <w:lang w:val="en-GB"/>
                    </w:rPr>
                    <w:t>, SS</w:t>
                  </w:r>
                </w:p>
              </w:tc>
              <w:tc>
                <w:tcPr>
                  <w:tcW w:w="1440" w:type="dxa"/>
                </w:tcPr>
                <w:p w14:paraId="4223A9DD" w14:textId="77777777" w:rsidR="000923FB" w:rsidRPr="00F32D6D" w:rsidRDefault="000923FB" w:rsidP="000923FB">
                  <w:pPr>
                    <w:snapToGrid w:val="0"/>
                    <w:rPr>
                      <w:rFonts w:eastAsia="Batang"/>
                      <w:sz w:val="18"/>
                      <w:szCs w:val="18"/>
                      <w:lang w:val="en-GB"/>
                    </w:rPr>
                  </w:pPr>
                </w:p>
              </w:tc>
            </w:tr>
            <w:tr w:rsidR="000923FB" w:rsidRPr="00F32D6D" w14:paraId="058153AC" w14:textId="77777777" w:rsidTr="006022F7">
              <w:tc>
                <w:tcPr>
                  <w:tcW w:w="610" w:type="dxa"/>
                  <w:vMerge/>
                  <w:vAlign w:val="center"/>
                </w:tcPr>
                <w:p w14:paraId="1DEA214C" w14:textId="77777777" w:rsidR="000923FB" w:rsidRPr="00F32D6D" w:rsidRDefault="000923FB" w:rsidP="000923FB">
                  <w:pPr>
                    <w:snapToGrid w:val="0"/>
                    <w:rPr>
                      <w:rFonts w:eastAsia="Batang"/>
                      <w:sz w:val="18"/>
                      <w:szCs w:val="18"/>
                      <w:lang w:val="en-GB"/>
                    </w:rPr>
                  </w:pPr>
                </w:p>
              </w:tc>
              <w:tc>
                <w:tcPr>
                  <w:tcW w:w="1710" w:type="dxa"/>
                  <w:vAlign w:val="center"/>
                </w:tcPr>
                <w:p w14:paraId="3A0C2612" w14:textId="02EFBE02" w:rsidR="000923FB" w:rsidRPr="00F32D6D" w:rsidRDefault="000923FB" w:rsidP="000923FB">
                  <w:pPr>
                    <w:snapToGrid w:val="0"/>
                    <w:rPr>
                      <w:rFonts w:eastAsia="Batang"/>
                      <w:sz w:val="18"/>
                      <w:szCs w:val="18"/>
                      <w:lang w:val="en-GB"/>
                    </w:rPr>
                  </w:pPr>
                  <w:r w:rsidRPr="00F32D6D">
                    <w:rPr>
                      <w:sz w:val="18"/>
                      <w:szCs w:val="18"/>
                    </w:rPr>
                    <w:t>{1/2, 1/2, 1/2, 1} and its permutations</w:t>
                  </w:r>
                </w:p>
              </w:tc>
              <w:tc>
                <w:tcPr>
                  <w:tcW w:w="1350" w:type="dxa"/>
                  <w:shd w:val="clear" w:color="auto" w:fill="FFFF00"/>
                </w:tcPr>
                <w:p w14:paraId="7F1D429F" w14:textId="52D3B3B8" w:rsidR="000923FB" w:rsidRPr="00F32D6D" w:rsidRDefault="0002638F" w:rsidP="000923FB">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r w:rsidR="000E57AB">
                    <w:rPr>
                      <w:rFonts w:eastAsia="Batang"/>
                      <w:sz w:val="18"/>
                      <w:szCs w:val="18"/>
                      <w:lang w:val="en-GB"/>
                    </w:rPr>
                    <w:t>, SS</w:t>
                  </w:r>
                  <w:r w:rsidR="009B00D8">
                    <w:rPr>
                      <w:rFonts w:eastAsia="Batang"/>
                      <w:sz w:val="18"/>
                      <w:szCs w:val="18"/>
                      <w:lang w:val="en-GB"/>
                    </w:rPr>
                    <w:t>, N</w:t>
                  </w:r>
                </w:p>
              </w:tc>
              <w:tc>
                <w:tcPr>
                  <w:tcW w:w="1350" w:type="dxa"/>
                </w:tcPr>
                <w:p w14:paraId="2091D5E9" w14:textId="41EBC512" w:rsidR="000923FB" w:rsidRPr="00F32D6D" w:rsidRDefault="000E57AB" w:rsidP="000923FB">
                  <w:pPr>
                    <w:snapToGrid w:val="0"/>
                    <w:rPr>
                      <w:rFonts w:eastAsia="Batang"/>
                      <w:sz w:val="18"/>
                      <w:szCs w:val="18"/>
                      <w:lang w:val="en-GB"/>
                    </w:rPr>
                  </w:pPr>
                  <w:r>
                    <w:rPr>
                      <w:rFonts w:eastAsia="Batang"/>
                      <w:sz w:val="18"/>
                      <w:szCs w:val="18"/>
                      <w:lang w:val="en-GB"/>
                    </w:rPr>
                    <w:t>SS</w:t>
                  </w:r>
                  <w:r w:rsidR="009B00D8">
                    <w:rPr>
                      <w:rFonts w:eastAsia="Batang"/>
                      <w:sz w:val="18"/>
                      <w:szCs w:val="18"/>
                      <w:lang w:val="en-GB"/>
                    </w:rPr>
                    <w:t>, N</w:t>
                  </w:r>
                </w:p>
              </w:tc>
              <w:tc>
                <w:tcPr>
                  <w:tcW w:w="1350" w:type="dxa"/>
                </w:tcPr>
                <w:p w14:paraId="15C800C6" w14:textId="77777777" w:rsidR="000923FB" w:rsidRPr="00F32D6D" w:rsidRDefault="000923FB" w:rsidP="000923FB">
                  <w:pPr>
                    <w:snapToGrid w:val="0"/>
                    <w:rPr>
                      <w:rFonts w:eastAsia="Batang"/>
                      <w:sz w:val="18"/>
                      <w:szCs w:val="18"/>
                      <w:lang w:val="en-GB"/>
                    </w:rPr>
                  </w:pPr>
                </w:p>
              </w:tc>
              <w:tc>
                <w:tcPr>
                  <w:tcW w:w="1350" w:type="dxa"/>
                </w:tcPr>
                <w:p w14:paraId="34D25717" w14:textId="2747B9E4" w:rsidR="000923FB" w:rsidRPr="00F32D6D" w:rsidRDefault="00A76E96" w:rsidP="000923FB">
                  <w:pPr>
                    <w:snapToGrid w:val="0"/>
                    <w:rPr>
                      <w:rFonts w:eastAsia="Batang"/>
                      <w:sz w:val="18"/>
                      <w:szCs w:val="18"/>
                      <w:lang w:val="en-GB"/>
                    </w:rPr>
                  </w:pPr>
                  <w:r>
                    <w:rPr>
                      <w:rFonts w:eastAsia="Batang"/>
                      <w:sz w:val="18"/>
                      <w:szCs w:val="18"/>
                      <w:lang w:val="en-GB"/>
                    </w:rPr>
                    <w:t>HW</w:t>
                  </w:r>
                  <w:r w:rsidR="009B00D8">
                    <w:rPr>
                      <w:rFonts w:eastAsia="Batang"/>
                      <w:sz w:val="18"/>
                      <w:szCs w:val="18"/>
                      <w:lang w:val="en-GB"/>
                    </w:rPr>
                    <w:t>, N</w:t>
                  </w:r>
                </w:p>
              </w:tc>
              <w:tc>
                <w:tcPr>
                  <w:tcW w:w="1440" w:type="dxa"/>
                </w:tcPr>
                <w:p w14:paraId="0463D8D0" w14:textId="77777777" w:rsidR="000923FB" w:rsidRPr="00F32D6D" w:rsidRDefault="000923FB" w:rsidP="000923FB">
                  <w:pPr>
                    <w:snapToGrid w:val="0"/>
                    <w:rPr>
                      <w:rFonts w:eastAsia="Batang"/>
                      <w:sz w:val="18"/>
                      <w:szCs w:val="18"/>
                      <w:lang w:val="en-GB"/>
                    </w:rPr>
                  </w:pPr>
                </w:p>
              </w:tc>
            </w:tr>
            <w:tr w:rsidR="000923FB" w:rsidRPr="00F32D6D" w14:paraId="1DC3F1BE" w14:textId="77777777" w:rsidTr="006022F7">
              <w:tc>
                <w:tcPr>
                  <w:tcW w:w="610" w:type="dxa"/>
                  <w:vMerge/>
                  <w:vAlign w:val="center"/>
                </w:tcPr>
                <w:p w14:paraId="35F88CD0" w14:textId="77777777" w:rsidR="000923FB" w:rsidRPr="00F32D6D" w:rsidRDefault="000923FB" w:rsidP="000923FB">
                  <w:pPr>
                    <w:snapToGrid w:val="0"/>
                    <w:rPr>
                      <w:rFonts w:eastAsia="Batang"/>
                      <w:sz w:val="18"/>
                      <w:szCs w:val="18"/>
                      <w:lang w:val="en-GB"/>
                    </w:rPr>
                  </w:pPr>
                </w:p>
              </w:tc>
              <w:tc>
                <w:tcPr>
                  <w:tcW w:w="1710" w:type="dxa"/>
                  <w:vAlign w:val="center"/>
                </w:tcPr>
                <w:p w14:paraId="1B3ED32B" w14:textId="42591437" w:rsidR="000923FB" w:rsidRPr="00F32D6D" w:rsidRDefault="000923FB" w:rsidP="000923FB">
                  <w:pPr>
                    <w:snapToGrid w:val="0"/>
                    <w:rPr>
                      <w:rFonts w:eastAsia="Batang"/>
                      <w:sz w:val="18"/>
                      <w:szCs w:val="18"/>
                      <w:lang w:val="en-GB"/>
                    </w:rPr>
                  </w:pPr>
                  <w:r w:rsidRPr="00F32D6D">
                    <w:rPr>
                      <w:sz w:val="18"/>
                      <w:szCs w:val="18"/>
                    </w:rPr>
                    <w:t xml:space="preserve">{1/2, 1/2, 1, 1} </w:t>
                  </w:r>
                </w:p>
              </w:tc>
              <w:tc>
                <w:tcPr>
                  <w:tcW w:w="1350" w:type="dxa"/>
                </w:tcPr>
                <w:p w14:paraId="5437D6A9" w14:textId="77777777" w:rsidR="000923FB" w:rsidRPr="00F32D6D" w:rsidRDefault="000923FB" w:rsidP="000923FB">
                  <w:pPr>
                    <w:snapToGrid w:val="0"/>
                    <w:rPr>
                      <w:rFonts w:eastAsia="Batang"/>
                      <w:sz w:val="18"/>
                      <w:szCs w:val="18"/>
                      <w:lang w:val="en-GB"/>
                    </w:rPr>
                  </w:pPr>
                </w:p>
              </w:tc>
              <w:tc>
                <w:tcPr>
                  <w:tcW w:w="1350" w:type="dxa"/>
                  <w:shd w:val="clear" w:color="auto" w:fill="FFFF00"/>
                </w:tcPr>
                <w:p w14:paraId="7D32FA84" w14:textId="51813862" w:rsidR="000923FB" w:rsidRPr="00F32D6D" w:rsidRDefault="00A76E96" w:rsidP="000923FB">
                  <w:pPr>
                    <w:snapToGrid w:val="0"/>
                    <w:rPr>
                      <w:rFonts w:eastAsia="Batang"/>
                      <w:sz w:val="18"/>
                      <w:szCs w:val="18"/>
                      <w:lang w:val="en-GB"/>
                    </w:rPr>
                  </w:pPr>
                  <w:r>
                    <w:rPr>
                      <w:rFonts w:eastAsia="Batang"/>
                      <w:sz w:val="18"/>
                      <w:szCs w:val="18"/>
                      <w:lang w:val="en-GB"/>
                    </w:rPr>
                    <w:t>HW</w:t>
                  </w:r>
                  <w:r w:rsidR="000E57AB">
                    <w:rPr>
                      <w:rFonts w:eastAsia="Batang"/>
                      <w:sz w:val="18"/>
                      <w:szCs w:val="18"/>
                      <w:lang w:val="en-GB"/>
                    </w:rPr>
                    <w:t>, SS</w:t>
                  </w:r>
                  <w:r w:rsidR="009B00D8">
                    <w:rPr>
                      <w:rFonts w:eastAsia="Batang"/>
                      <w:sz w:val="18"/>
                      <w:szCs w:val="18"/>
                      <w:lang w:val="en-GB"/>
                    </w:rPr>
                    <w:t>, N</w:t>
                  </w:r>
                </w:p>
              </w:tc>
              <w:tc>
                <w:tcPr>
                  <w:tcW w:w="1350" w:type="dxa"/>
                  <w:shd w:val="clear" w:color="auto" w:fill="FFFF00"/>
                </w:tcPr>
                <w:p w14:paraId="27C19417" w14:textId="4CAF60CE" w:rsidR="000923FB" w:rsidRPr="00F32D6D" w:rsidRDefault="0002638F" w:rsidP="000923FB">
                  <w:pPr>
                    <w:snapToGrid w:val="0"/>
                    <w:rPr>
                      <w:rFonts w:eastAsia="Batang"/>
                      <w:sz w:val="18"/>
                      <w:szCs w:val="18"/>
                      <w:lang w:val="en-GB"/>
                    </w:rPr>
                  </w:pPr>
                  <w:r>
                    <w:rPr>
                      <w:rFonts w:eastAsia="Batang"/>
                      <w:sz w:val="18"/>
                      <w:szCs w:val="18"/>
                      <w:lang w:val="en-GB"/>
                    </w:rPr>
                    <w:t>ZTE</w:t>
                  </w:r>
                  <w:r w:rsidR="000E57AB">
                    <w:rPr>
                      <w:rFonts w:eastAsia="Batang"/>
                      <w:sz w:val="18"/>
                      <w:szCs w:val="18"/>
                      <w:lang w:val="en-GB"/>
                    </w:rPr>
                    <w:t>, SS</w:t>
                  </w:r>
                  <w:r w:rsidR="009B00D8">
                    <w:rPr>
                      <w:rFonts w:eastAsia="Batang"/>
                      <w:sz w:val="18"/>
                      <w:szCs w:val="18"/>
                      <w:lang w:val="en-GB"/>
                    </w:rPr>
                    <w:t>, N</w:t>
                  </w:r>
                </w:p>
              </w:tc>
              <w:tc>
                <w:tcPr>
                  <w:tcW w:w="1350" w:type="dxa"/>
                  <w:shd w:val="clear" w:color="auto" w:fill="FFFF00"/>
                </w:tcPr>
                <w:p w14:paraId="485AECD4" w14:textId="133029DE" w:rsidR="000923FB" w:rsidRPr="00F32D6D" w:rsidRDefault="0002638F" w:rsidP="000923FB">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r w:rsidR="000E57AB">
                    <w:rPr>
                      <w:rFonts w:eastAsia="Batang"/>
                      <w:sz w:val="18"/>
                      <w:szCs w:val="18"/>
                      <w:lang w:val="en-GB"/>
                    </w:rPr>
                    <w:t>, SS</w:t>
                  </w:r>
                </w:p>
              </w:tc>
              <w:tc>
                <w:tcPr>
                  <w:tcW w:w="1440" w:type="dxa"/>
                </w:tcPr>
                <w:p w14:paraId="633C5CE0" w14:textId="77777777" w:rsidR="000923FB" w:rsidRPr="00F32D6D" w:rsidRDefault="000923FB" w:rsidP="000923FB">
                  <w:pPr>
                    <w:snapToGrid w:val="0"/>
                    <w:rPr>
                      <w:rFonts w:eastAsia="Batang"/>
                      <w:sz w:val="18"/>
                      <w:szCs w:val="18"/>
                      <w:lang w:val="en-GB"/>
                    </w:rPr>
                  </w:pPr>
                </w:p>
              </w:tc>
            </w:tr>
            <w:tr w:rsidR="000923FB" w:rsidRPr="00F32D6D" w14:paraId="7F21E01A" w14:textId="77777777" w:rsidTr="006022F7">
              <w:tc>
                <w:tcPr>
                  <w:tcW w:w="610" w:type="dxa"/>
                  <w:vMerge/>
                  <w:vAlign w:val="center"/>
                </w:tcPr>
                <w:p w14:paraId="55C2838A" w14:textId="77777777" w:rsidR="000923FB" w:rsidRPr="00F32D6D" w:rsidRDefault="000923FB" w:rsidP="000923FB">
                  <w:pPr>
                    <w:snapToGrid w:val="0"/>
                    <w:rPr>
                      <w:rFonts w:eastAsia="Batang"/>
                      <w:sz w:val="18"/>
                      <w:szCs w:val="18"/>
                      <w:lang w:val="en-GB"/>
                    </w:rPr>
                  </w:pPr>
                </w:p>
              </w:tc>
              <w:tc>
                <w:tcPr>
                  <w:tcW w:w="1710" w:type="dxa"/>
                  <w:vAlign w:val="center"/>
                </w:tcPr>
                <w:p w14:paraId="223D1FB9" w14:textId="67CF5126" w:rsidR="000923FB" w:rsidRPr="00F32D6D" w:rsidRDefault="000923FB" w:rsidP="000923FB">
                  <w:pPr>
                    <w:snapToGrid w:val="0"/>
                    <w:rPr>
                      <w:sz w:val="18"/>
                      <w:szCs w:val="18"/>
                    </w:rPr>
                  </w:pPr>
                  <w:r w:rsidRPr="00F32D6D">
                    <w:rPr>
                      <w:sz w:val="18"/>
                      <w:szCs w:val="18"/>
                    </w:rPr>
                    <w:t>{1, 1, 1, 1}</w:t>
                  </w:r>
                </w:p>
              </w:tc>
              <w:tc>
                <w:tcPr>
                  <w:tcW w:w="1350" w:type="dxa"/>
                </w:tcPr>
                <w:p w14:paraId="1DF6C6D7" w14:textId="77777777" w:rsidR="000923FB" w:rsidRPr="00F32D6D" w:rsidRDefault="000923FB" w:rsidP="000923FB">
                  <w:pPr>
                    <w:snapToGrid w:val="0"/>
                    <w:rPr>
                      <w:rFonts w:eastAsia="Batang"/>
                      <w:sz w:val="18"/>
                      <w:szCs w:val="18"/>
                      <w:lang w:val="en-GB"/>
                    </w:rPr>
                  </w:pPr>
                </w:p>
              </w:tc>
              <w:tc>
                <w:tcPr>
                  <w:tcW w:w="1350" w:type="dxa"/>
                </w:tcPr>
                <w:p w14:paraId="1F36D649" w14:textId="76118F56" w:rsidR="000923FB" w:rsidRPr="00F32D6D" w:rsidRDefault="0002638F" w:rsidP="000923FB">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p>
              </w:tc>
              <w:tc>
                <w:tcPr>
                  <w:tcW w:w="1350" w:type="dxa"/>
                  <w:shd w:val="clear" w:color="auto" w:fill="FFFF00"/>
                </w:tcPr>
                <w:p w14:paraId="15C7807E" w14:textId="6C723AAB" w:rsidR="000923FB" w:rsidRPr="00F32D6D" w:rsidRDefault="0002638F" w:rsidP="000923FB">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r w:rsidR="006135E3">
                    <w:rPr>
                      <w:rFonts w:eastAsia="Batang"/>
                      <w:sz w:val="18"/>
                      <w:szCs w:val="18"/>
                      <w:lang w:val="en-GB"/>
                    </w:rPr>
                    <w:t>, SS</w:t>
                  </w:r>
                  <w:r w:rsidR="009B00D8">
                    <w:rPr>
                      <w:rFonts w:eastAsia="Batang"/>
                      <w:sz w:val="18"/>
                      <w:szCs w:val="18"/>
                      <w:lang w:val="en-GB"/>
                    </w:rPr>
                    <w:t>, N</w:t>
                  </w:r>
                </w:p>
              </w:tc>
              <w:tc>
                <w:tcPr>
                  <w:tcW w:w="1350" w:type="dxa"/>
                </w:tcPr>
                <w:p w14:paraId="219930AD" w14:textId="1494ADFE" w:rsidR="000923FB" w:rsidRPr="00F32D6D" w:rsidRDefault="0002638F" w:rsidP="000923FB">
                  <w:pPr>
                    <w:snapToGrid w:val="0"/>
                    <w:rPr>
                      <w:rFonts w:eastAsia="Batang"/>
                      <w:sz w:val="18"/>
                      <w:szCs w:val="18"/>
                      <w:lang w:val="en-GB"/>
                    </w:rPr>
                  </w:pPr>
                  <w:r>
                    <w:rPr>
                      <w:rFonts w:eastAsia="Batang"/>
                      <w:sz w:val="18"/>
                      <w:szCs w:val="18"/>
                      <w:lang w:val="en-GB"/>
                    </w:rPr>
                    <w:t>ZTE</w:t>
                  </w:r>
                  <w:r w:rsidR="00A76E96">
                    <w:rPr>
                      <w:rFonts w:eastAsia="Batang"/>
                      <w:sz w:val="18"/>
                      <w:szCs w:val="18"/>
                      <w:lang w:val="en-GB"/>
                    </w:rPr>
                    <w:t>, HW</w:t>
                  </w:r>
                </w:p>
              </w:tc>
              <w:tc>
                <w:tcPr>
                  <w:tcW w:w="1440" w:type="dxa"/>
                </w:tcPr>
                <w:p w14:paraId="0CED1A98" w14:textId="3D6FAAA7" w:rsidR="000923FB" w:rsidRPr="00F32D6D" w:rsidRDefault="006135E3" w:rsidP="000923FB">
                  <w:pPr>
                    <w:snapToGrid w:val="0"/>
                    <w:rPr>
                      <w:rFonts w:eastAsia="Batang"/>
                      <w:sz w:val="18"/>
                      <w:szCs w:val="18"/>
                      <w:lang w:val="en-GB"/>
                    </w:rPr>
                  </w:pPr>
                  <w:r>
                    <w:rPr>
                      <w:rFonts w:eastAsia="Batang"/>
                      <w:sz w:val="18"/>
                      <w:szCs w:val="18"/>
                      <w:lang w:val="en-GB"/>
                    </w:rPr>
                    <w:t>SS</w:t>
                  </w:r>
                  <w:r w:rsidR="009B00D8">
                    <w:rPr>
                      <w:rFonts w:eastAsia="Batang"/>
                      <w:sz w:val="18"/>
                      <w:szCs w:val="18"/>
                      <w:lang w:val="en-GB"/>
                    </w:rPr>
                    <w:t>, N</w:t>
                  </w:r>
                </w:p>
              </w:tc>
            </w:tr>
          </w:tbl>
          <w:p w14:paraId="3AB885BC" w14:textId="28A0BE42" w:rsidR="00F32D6D" w:rsidRDefault="00F32D6D" w:rsidP="00AC5205">
            <w:pPr>
              <w:snapToGrid w:val="0"/>
              <w:rPr>
                <w:rFonts w:eastAsia="Batang"/>
                <w:sz w:val="16"/>
                <w:szCs w:val="16"/>
                <w:lang w:val="en-GB"/>
              </w:rPr>
            </w:pPr>
          </w:p>
          <w:p w14:paraId="39AFA758" w14:textId="4EEB5769" w:rsidR="007E645E" w:rsidRPr="00A82BC7" w:rsidRDefault="007E645E" w:rsidP="00AC5205">
            <w:pPr>
              <w:snapToGrid w:val="0"/>
              <w:rPr>
                <w:rFonts w:eastAsia="Batang"/>
                <w:sz w:val="18"/>
                <w:szCs w:val="16"/>
                <w:lang w:val="en-GB"/>
              </w:rPr>
            </w:pPr>
            <w:r w:rsidRPr="00A82BC7">
              <w:rPr>
                <w:rFonts w:eastAsia="Batang"/>
                <w:sz w:val="18"/>
                <w:szCs w:val="16"/>
                <w:lang w:val="en-GB"/>
              </w:rPr>
              <w:t>(*)</w:t>
            </w:r>
            <w:r w:rsidR="006135E3">
              <w:rPr>
                <w:rFonts w:eastAsia="Batang"/>
                <w:sz w:val="18"/>
                <w:szCs w:val="16"/>
                <w:lang w:val="en-GB"/>
              </w:rPr>
              <w:t xml:space="preserve"> </w:t>
            </w:r>
            <w:r w:rsidRPr="00A82BC7">
              <w:rPr>
                <w:rFonts w:eastAsia="Batang"/>
                <w:sz w:val="18"/>
                <w:szCs w:val="16"/>
                <w:lang w:val="en-GB"/>
              </w:rPr>
              <w:t>with results</w:t>
            </w:r>
            <w:r w:rsidR="006135E3">
              <w:rPr>
                <w:rFonts w:eastAsia="Batang"/>
                <w:sz w:val="18"/>
                <w:szCs w:val="16"/>
                <w:lang w:val="en-GB"/>
              </w:rPr>
              <w:t>: HW</w:t>
            </w:r>
          </w:p>
          <w:p w14:paraId="1CA02DCD" w14:textId="27520D93" w:rsidR="00F32D6D" w:rsidRDefault="00F32D6D" w:rsidP="00AC5205">
            <w:pPr>
              <w:snapToGrid w:val="0"/>
              <w:rPr>
                <w:rFonts w:eastAsia="Batang"/>
                <w:sz w:val="16"/>
                <w:szCs w:val="16"/>
                <w:lang w:val="en-GB"/>
              </w:rPr>
            </w:pPr>
          </w:p>
          <w:p w14:paraId="11DF77C7" w14:textId="4502C9AF" w:rsidR="00493E21" w:rsidRDefault="00493E21" w:rsidP="00AC5205">
            <w:pPr>
              <w:snapToGrid w:val="0"/>
              <w:rPr>
                <w:rFonts w:eastAsia="Batang"/>
                <w:sz w:val="16"/>
                <w:szCs w:val="16"/>
                <w:lang w:val="en-GB"/>
              </w:rPr>
            </w:pPr>
          </w:p>
          <w:p w14:paraId="170027DA" w14:textId="77777777" w:rsidR="00493E21" w:rsidRDefault="00493E21" w:rsidP="00AC5205">
            <w:pPr>
              <w:snapToGrid w:val="0"/>
              <w:rPr>
                <w:rFonts w:eastAsia="Batang"/>
                <w:sz w:val="16"/>
                <w:szCs w:val="16"/>
                <w:lang w:val="en-GB"/>
              </w:rPr>
            </w:pPr>
          </w:p>
          <w:p w14:paraId="55FE82E5" w14:textId="68EE2A84" w:rsidR="00493E21" w:rsidRPr="00AC5205" w:rsidRDefault="00C425AA" w:rsidP="00493E21">
            <w:pPr>
              <w:widowControl w:val="0"/>
              <w:snapToGrid w:val="0"/>
              <w:jc w:val="both"/>
              <w:rPr>
                <w:rFonts w:ascii="Times" w:eastAsia="Batang" w:hAnsi="Times" w:cs="Times"/>
                <w:sz w:val="16"/>
                <w:szCs w:val="16"/>
                <w:lang w:val="en-GB"/>
              </w:rPr>
            </w:pPr>
            <w:r w:rsidRPr="00C425AA">
              <w:rPr>
                <w:rFonts w:eastAsia="Batang"/>
                <w:b/>
                <w:sz w:val="20"/>
                <w:szCs w:val="16"/>
                <w:u w:val="single"/>
                <w:lang w:val="en-GB"/>
              </w:rPr>
              <w:t>Proposal 1.A.</w:t>
            </w:r>
            <w:r w:rsidRPr="00493E21">
              <w:rPr>
                <w:rFonts w:eastAsia="Batang"/>
                <w:b/>
                <w:sz w:val="20"/>
                <w:szCs w:val="20"/>
                <w:u w:val="single"/>
                <w:lang w:val="en-GB"/>
              </w:rPr>
              <w:t>1</w:t>
            </w:r>
            <w:r w:rsidRPr="00493E21">
              <w:rPr>
                <w:rFonts w:eastAsia="Batang"/>
                <w:sz w:val="20"/>
                <w:szCs w:val="20"/>
                <w:lang w:val="en-GB"/>
              </w:rPr>
              <w:t xml:space="preserve">: </w:t>
            </w:r>
            <w:r w:rsidR="00493E21" w:rsidRPr="00493E21">
              <w:rPr>
                <w:rFonts w:ascii="Times" w:eastAsia="Batang" w:hAnsi="Times"/>
                <w:sz w:val="20"/>
                <w:szCs w:val="20"/>
                <w:lang w:val="en-GB"/>
              </w:rPr>
              <w:t xml:space="preserve">On the Parameter Combination of Type-II codebook refinement for CJT </w:t>
            </w:r>
            <w:proofErr w:type="spellStart"/>
            <w:r w:rsidR="00493E21" w:rsidRPr="00493E21">
              <w:rPr>
                <w:rFonts w:ascii="Times" w:eastAsia="Batang" w:hAnsi="Times"/>
                <w:sz w:val="20"/>
                <w:szCs w:val="20"/>
                <w:lang w:val="en-GB"/>
              </w:rPr>
              <w:t>mTRP</w:t>
            </w:r>
            <w:proofErr w:type="spellEnd"/>
            <w:r w:rsidR="00493E21" w:rsidRPr="00493E21">
              <w:rPr>
                <w:rFonts w:ascii="Times" w:eastAsia="Batang" w:hAnsi="Times"/>
                <w:sz w:val="20"/>
                <w:szCs w:val="20"/>
                <w:lang w:val="en-GB"/>
              </w:rPr>
              <w:t xml:space="preserve">, for Rel-17 </w:t>
            </w:r>
            <w:proofErr w:type="spellStart"/>
            <w:r w:rsidR="00493E21" w:rsidRPr="00493E21">
              <w:rPr>
                <w:rFonts w:ascii="Times" w:eastAsia="Batang" w:hAnsi="Times"/>
                <w:sz w:val="20"/>
                <w:szCs w:val="20"/>
                <w:lang w:val="en-GB"/>
              </w:rPr>
              <w:t>FeType</w:t>
            </w:r>
            <w:proofErr w:type="spellEnd"/>
            <w:r w:rsidR="00493E21" w:rsidRPr="00493E21">
              <w:rPr>
                <w:rFonts w:ascii="Times" w:eastAsia="Batang" w:hAnsi="Times"/>
                <w:sz w:val="20"/>
                <w:szCs w:val="20"/>
                <w:lang w:val="en-GB"/>
              </w:rPr>
              <w:t>-II based, the only following linkages (marked ‘x’) are supported:</w:t>
            </w:r>
          </w:p>
          <w:p w14:paraId="41F79C28" w14:textId="358527D8" w:rsidR="00C425AA" w:rsidRDefault="00C425AA" w:rsidP="00AC5205">
            <w:pPr>
              <w:snapToGrid w:val="0"/>
              <w:rPr>
                <w:rFonts w:eastAsia="Batang"/>
                <w:sz w:val="20"/>
                <w:szCs w:val="16"/>
                <w:lang w:val="en-GB"/>
              </w:rPr>
            </w:pPr>
          </w:p>
          <w:tbl>
            <w:tblPr>
              <w:tblStyle w:val="TableGrid"/>
              <w:tblW w:w="0" w:type="auto"/>
              <w:tblLayout w:type="fixed"/>
              <w:tblLook w:val="04A0" w:firstRow="1" w:lastRow="0" w:firstColumn="1" w:lastColumn="0" w:noHBand="0" w:noVBand="1"/>
            </w:tblPr>
            <w:tblGrid>
              <w:gridCol w:w="610"/>
              <w:gridCol w:w="1710"/>
              <w:gridCol w:w="1350"/>
              <w:gridCol w:w="1350"/>
              <w:gridCol w:w="1350"/>
              <w:gridCol w:w="1350"/>
              <w:gridCol w:w="1440"/>
            </w:tblGrid>
            <w:tr w:rsidR="00493E21" w:rsidRPr="00F32D6D" w14:paraId="38A9FE03" w14:textId="77777777" w:rsidTr="008628B9">
              <w:tc>
                <w:tcPr>
                  <w:tcW w:w="610" w:type="dxa"/>
                  <w:vMerge w:val="restart"/>
                  <w:shd w:val="clear" w:color="auto" w:fill="D9D9D9" w:themeFill="background1" w:themeFillShade="D9"/>
                  <w:vAlign w:val="center"/>
                </w:tcPr>
                <w:p w14:paraId="1B079813" w14:textId="77777777" w:rsidR="00493E21" w:rsidRPr="00F32D6D" w:rsidRDefault="00493E21" w:rsidP="00493E21">
                  <w:pPr>
                    <w:snapToGrid w:val="0"/>
                    <w:rPr>
                      <w:rFonts w:eastAsia="Batang"/>
                      <w:sz w:val="18"/>
                      <w:szCs w:val="18"/>
                      <w:lang w:val="en-GB"/>
                    </w:rPr>
                  </w:pPr>
                  <w:r w:rsidRPr="00F32D6D">
                    <w:rPr>
                      <w:b/>
                      <w:bCs/>
                      <w:color w:val="000000"/>
                      <w:sz w:val="18"/>
                      <w:szCs w:val="18"/>
                    </w:rPr>
                    <w:t>N</w:t>
                  </w:r>
                  <w:r w:rsidRPr="00F32D6D">
                    <w:rPr>
                      <w:b/>
                      <w:bCs/>
                      <w:color w:val="000000"/>
                      <w:sz w:val="18"/>
                      <w:szCs w:val="18"/>
                      <w:vertAlign w:val="subscript"/>
                    </w:rPr>
                    <w:t>TRP</w:t>
                  </w:r>
                </w:p>
              </w:tc>
              <w:tc>
                <w:tcPr>
                  <w:tcW w:w="1710" w:type="dxa"/>
                  <w:vMerge w:val="restart"/>
                  <w:shd w:val="clear" w:color="auto" w:fill="D9D9D9" w:themeFill="background1" w:themeFillShade="D9"/>
                  <w:vAlign w:val="center"/>
                </w:tcPr>
                <w:p w14:paraId="0D61D7CA" w14:textId="77777777" w:rsidR="00493E21" w:rsidRPr="00F32D6D" w:rsidRDefault="005935F9" w:rsidP="00493E21">
                  <w:pPr>
                    <w:snapToGrid w:val="0"/>
                    <w:rPr>
                      <w:rFonts w:eastAsia="Batang"/>
                      <w:sz w:val="18"/>
                      <w:szCs w:val="18"/>
                      <w:lang w:val="en-GB"/>
                    </w:rPr>
                  </w:pPr>
                  <m:oMath>
                    <m:d>
                      <m:dPr>
                        <m:begChr m:val="{"/>
                        <m:endChr m:val="}"/>
                        <m:ctrlPr>
                          <w:rPr>
                            <w:rFonts w:ascii="Cambria Math" w:eastAsia="Gulim" w:hAnsi="Cambria Math" w:cs="Calibri"/>
                            <w:b/>
                            <w:bCs/>
                            <w:sz w:val="18"/>
                            <w:szCs w:val="18"/>
                          </w:rPr>
                        </m:ctrlPr>
                      </m:dPr>
                      <m:e>
                        <m:sSub>
                          <m:sSubPr>
                            <m:ctrlPr>
                              <w:rPr>
                                <w:rFonts w:ascii="Cambria Math" w:eastAsia="Gulim" w:hAnsi="Cambria Math" w:cs="Calibri"/>
                                <w:b/>
                                <w:bCs/>
                                <w:i/>
                                <w:iCs/>
                                <w:sz w:val="18"/>
                                <w:szCs w:val="18"/>
                              </w:rPr>
                            </m:ctrlPr>
                          </m:sSubPr>
                          <m:e>
                            <m:r>
                              <m:rPr>
                                <m:sty m:val="bi"/>
                              </m:rPr>
                              <w:rPr>
                                <w:rFonts w:ascii="Cambria Math" w:hAnsi="Cambria Math"/>
                                <w:color w:val="000000"/>
                                <w:sz w:val="18"/>
                                <w:szCs w:val="18"/>
                                <w:lang w:eastAsia="zh-CN"/>
                              </w:rPr>
                              <m:t>α</m:t>
                            </m:r>
                          </m:e>
                          <m:sub>
                            <m:r>
                              <m:rPr>
                                <m:sty m:val="bi"/>
                              </m:rPr>
                              <w:rPr>
                                <w:rFonts w:ascii="Cambria Math" w:hAnsi="Cambria Math"/>
                                <w:color w:val="000000"/>
                                <w:sz w:val="18"/>
                                <w:szCs w:val="18"/>
                                <w:lang w:eastAsia="zh-CN"/>
                              </w:rPr>
                              <m:t>n</m:t>
                            </m:r>
                          </m:sub>
                        </m:sSub>
                      </m:e>
                    </m:d>
                  </m:oMath>
                  <w:r w:rsidR="00493E21" w:rsidRPr="00F32D6D">
                    <w:rPr>
                      <w:rFonts w:ascii="Times" w:hAnsi="Times" w:cs="Times"/>
                      <w:color w:val="000000"/>
                      <w:sz w:val="18"/>
                      <w:szCs w:val="18"/>
                      <w:lang w:eastAsia="zh-CN"/>
                    </w:rPr>
                    <w:t xml:space="preserve"> </w:t>
                  </w:r>
                  <w:r w:rsidR="00493E21" w:rsidRPr="00F32D6D">
                    <w:rPr>
                      <w:b/>
                      <w:bCs/>
                      <w:color w:val="000000"/>
                      <w:sz w:val="18"/>
                      <w:szCs w:val="18"/>
                    </w:rPr>
                    <w:t>combination</w:t>
                  </w:r>
                </w:p>
              </w:tc>
              <w:tc>
                <w:tcPr>
                  <w:tcW w:w="4050" w:type="dxa"/>
                  <w:gridSpan w:val="3"/>
                  <w:shd w:val="clear" w:color="auto" w:fill="D9D9D9" w:themeFill="background1" w:themeFillShade="D9"/>
                </w:tcPr>
                <w:p w14:paraId="7DA00D69" w14:textId="77777777" w:rsidR="00493E21" w:rsidRPr="00A2081A" w:rsidRDefault="00493E21" w:rsidP="00493E21">
                  <w:pPr>
                    <w:snapToGrid w:val="0"/>
                    <w:jc w:val="center"/>
                    <w:rPr>
                      <w:rFonts w:eastAsia="Batang"/>
                      <w:b/>
                      <w:sz w:val="18"/>
                      <w:szCs w:val="18"/>
                      <w:lang w:val="en-GB"/>
                    </w:rPr>
                  </w:pPr>
                  <w:r w:rsidRPr="00A2081A">
                    <w:rPr>
                      <w:rFonts w:eastAsia="Batang"/>
                      <w:b/>
                      <w:sz w:val="18"/>
                      <w:szCs w:val="18"/>
                      <w:lang w:val="en-GB"/>
                    </w:rPr>
                    <w:t>M=1</w:t>
                  </w:r>
                </w:p>
              </w:tc>
              <w:tc>
                <w:tcPr>
                  <w:tcW w:w="2790" w:type="dxa"/>
                  <w:gridSpan w:val="2"/>
                  <w:shd w:val="clear" w:color="auto" w:fill="D9D9D9" w:themeFill="background1" w:themeFillShade="D9"/>
                </w:tcPr>
                <w:p w14:paraId="002F7BB8" w14:textId="77777777" w:rsidR="00493E21" w:rsidRPr="00A2081A" w:rsidRDefault="00493E21" w:rsidP="00493E21">
                  <w:pPr>
                    <w:snapToGrid w:val="0"/>
                    <w:jc w:val="center"/>
                    <w:rPr>
                      <w:rFonts w:eastAsia="Batang"/>
                      <w:b/>
                      <w:sz w:val="18"/>
                      <w:szCs w:val="18"/>
                      <w:lang w:val="en-GB"/>
                    </w:rPr>
                  </w:pPr>
                  <w:r w:rsidRPr="00A2081A">
                    <w:rPr>
                      <w:rFonts w:eastAsia="Batang"/>
                      <w:b/>
                      <w:sz w:val="18"/>
                      <w:szCs w:val="18"/>
                      <w:lang w:val="en-GB"/>
                    </w:rPr>
                    <w:t>M=2</w:t>
                  </w:r>
                </w:p>
              </w:tc>
            </w:tr>
            <w:tr w:rsidR="00493E21" w:rsidRPr="00F32D6D" w14:paraId="3FC227FF" w14:textId="77777777" w:rsidTr="008628B9">
              <w:tc>
                <w:tcPr>
                  <w:tcW w:w="610" w:type="dxa"/>
                  <w:vMerge/>
                  <w:shd w:val="clear" w:color="auto" w:fill="D9D9D9" w:themeFill="background1" w:themeFillShade="D9"/>
                  <w:vAlign w:val="center"/>
                </w:tcPr>
                <w:p w14:paraId="6C828D75" w14:textId="77777777" w:rsidR="00493E21" w:rsidRPr="00F32D6D" w:rsidRDefault="00493E21" w:rsidP="00493E21">
                  <w:pPr>
                    <w:snapToGrid w:val="0"/>
                    <w:rPr>
                      <w:b/>
                      <w:bCs/>
                      <w:color w:val="000000"/>
                      <w:sz w:val="18"/>
                      <w:szCs w:val="18"/>
                    </w:rPr>
                  </w:pPr>
                </w:p>
              </w:tc>
              <w:tc>
                <w:tcPr>
                  <w:tcW w:w="1710" w:type="dxa"/>
                  <w:vMerge/>
                  <w:shd w:val="clear" w:color="auto" w:fill="D9D9D9" w:themeFill="background1" w:themeFillShade="D9"/>
                  <w:vAlign w:val="center"/>
                </w:tcPr>
                <w:p w14:paraId="6779BDF5" w14:textId="77777777" w:rsidR="00493E21" w:rsidRPr="00F32D6D" w:rsidRDefault="00493E21" w:rsidP="00493E21">
                  <w:pPr>
                    <w:snapToGrid w:val="0"/>
                    <w:rPr>
                      <w:rFonts w:eastAsia="Batang"/>
                      <w:b/>
                      <w:bCs/>
                      <w:sz w:val="18"/>
                      <w:szCs w:val="18"/>
                    </w:rPr>
                  </w:pPr>
                </w:p>
              </w:tc>
              <w:tc>
                <w:tcPr>
                  <w:tcW w:w="1350" w:type="dxa"/>
                  <w:shd w:val="clear" w:color="auto" w:fill="D9D9D9" w:themeFill="background1" w:themeFillShade="D9"/>
                </w:tcPr>
                <w:p w14:paraId="447954F8" w14:textId="77777777" w:rsidR="00493E21" w:rsidRPr="00A2081A" w:rsidRDefault="00493E21" w:rsidP="00493E21">
                  <w:pPr>
                    <w:snapToGrid w:val="0"/>
                    <w:jc w:val="center"/>
                    <w:rPr>
                      <w:rFonts w:eastAsia="Batang"/>
                      <w:b/>
                      <w:sz w:val="18"/>
                      <w:szCs w:val="18"/>
                      <w:lang w:val="en-GB"/>
                    </w:rPr>
                  </w:pPr>
                  <w:r w:rsidRPr="00A2081A">
                    <w:rPr>
                      <w:rFonts w:ascii="Symbol" w:eastAsia="Batang" w:hAnsi="Symbol"/>
                      <w:b/>
                      <w:sz w:val="18"/>
                      <w:szCs w:val="18"/>
                      <w:lang w:val="en-GB"/>
                    </w:rPr>
                    <w:t></w:t>
                  </w:r>
                  <w:r w:rsidRPr="00A2081A">
                    <w:rPr>
                      <w:rFonts w:eastAsia="Batang"/>
                      <w:b/>
                      <w:sz w:val="18"/>
                      <w:szCs w:val="18"/>
                      <w:lang w:val="en-GB"/>
                    </w:rPr>
                    <w:t>=1/2</w:t>
                  </w:r>
                  <w:r>
                    <w:rPr>
                      <w:rFonts w:eastAsia="Batang"/>
                      <w:b/>
                      <w:sz w:val="18"/>
                      <w:szCs w:val="18"/>
                      <w:lang w:val="en-GB"/>
                    </w:rPr>
                    <w:t xml:space="preserve"> </w:t>
                  </w:r>
                </w:p>
              </w:tc>
              <w:tc>
                <w:tcPr>
                  <w:tcW w:w="1350" w:type="dxa"/>
                  <w:shd w:val="clear" w:color="auto" w:fill="D9D9D9" w:themeFill="background1" w:themeFillShade="D9"/>
                </w:tcPr>
                <w:p w14:paraId="7DBD7652" w14:textId="77777777" w:rsidR="00493E21" w:rsidRPr="00F32D6D" w:rsidRDefault="00493E21" w:rsidP="00493E21">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w:t>
                  </w:r>
                  <w:r>
                    <w:rPr>
                      <w:rFonts w:eastAsia="Batang"/>
                      <w:b/>
                      <w:sz w:val="18"/>
                      <w:szCs w:val="18"/>
                      <w:lang w:val="en-GB"/>
                    </w:rPr>
                    <w:t>3/4</w:t>
                  </w:r>
                </w:p>
              </w:tc>
              <w:tc>
                <w:tcPr>
                  <w:tcW w:w="1350" w:type="dxa"/>
                  <w:shd w:val="clear" w:color="auto" w:fill="D9D9D9" w:themeFill="background1" w:themeFillShade="D9"/>
                </w:tcPr>
                <w:p w14:paraId="68712BE3" w14:textId="77777777" w:rsidR="00493E21" w:rsidRPr="00F32D6D" w:rsidRDefault="00493E21" w:rsidP="00493E21">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=1</w:t>
                  </w:r>
                </w:p>
              </w:tc>
              <w:tc>
                <w:tcPr>
                  <w:tcW w:w="1350" w:type="dxa"/>
                  <w:shd w:val="clear" w:color="auto" w:fill="D9D9D9" w:themeFill="background1" w:themeFillShade="D9"/>
                </w:tcPr>
                <w:p w14:paraId="58AD864B" w14:textId="77777777" w:rsidR="00493E21" w:rsidRPr="00F32D6D" w:rsidRDefault="00493E21" w:rsidP="00493E21">
                  <w:pPr>
                    <w:snapToGrid w:val="0"/>
                    <w:rPr>
                      <w:rFonts w:eastAsia="Batang"/>
                      <w:sz w:val="18"/>
                      <w:szCs w:val="18"/>
                      <w:lang w:val="en-GB"/>
                    </w:rPr>
                  </w:pPr>
                  <w:r w:rsidRPr="00A2081A">
                    <w:rPr>
                      <w:rFonts w:ascii="Symbol" w:eastAsia="Batang" w:hAnsi="Symbol"/>
                      <w:b/>
                      <w:sz w:val="18"/>
                      <w:szCs w:val="18"/>
                      <w:lang w:val="en-GB"/>
                    </w:rPr>
                    <w:t></w:t>
                  </w:r>
                  <w:r w:rsidRPr="00A2081A">
                    <w:rPr>
                      <w:rFonts w:eastAsia="Batang"/>
                      <w:b/>
                      <w:sz w:val="18"/>
                      <w:szCs w:val="18"/>
                      <w:lang w:val="en-GB"/>
                    </w:rPr>
                    <w:t>=1/2</w:t>
                  </w:r>
                  <w:r>
                    <w:rPr>
                      <w:rFonts w:eastAsia="Batang"/>
                      <w:b/>
                      <w:sz w:val="18"/>
                      <w:szCs w:val="18"/>
                      <w:lang w:val="en-GB"/>
                    </w:rPr>
                    <w:t xml:space="preserve"> </w:t>
                  </w:r>
                </w:p>
              </w:tc>
              <w:tc>
                <w:tcPr>
                  <w:tcW w:w="1440" w:type="dxa"/>
                  <w:shd w:val="clear" w:color="auto" w:fill="D9D9D9" w:themeFill="background1" w:themeFillShade="D9"/>
                </w:tcPr>
                <w:p w14:paraId="1405DB7E" w14:textId="77777777" w:rsidR="00493E21" w:rsidRPr="00F32D6D" w:rsidRDefault="00493E21" w:rsidP="00493E21">
                  <w:pPr>
                    <w:snapToGrid w:val="0"/>
                    <w:rPr>
                      <w:rFonts w:eastAsia="Batang"/>
                      <w:sz w:val="18"/>
                      <w:szCs w:val="18"/>
                      <w:lang w:val="en-GB"/>
                    </w:rPr>
                  </w:pPr>
                  <w:r w:rsidRPr="005B6BC9">
                    <w:rPr>
                      <w:rFonts w:ascii="Symbol" w:eastAsia="Batang" w:hAnsi="Symbol"/>
                      <w:b/>
                      <w:sz w:val="18"/>
                      <w:szCs w:val="18"/>
                      <w:lang w:val="en-GB"/>
                    </w:rPr>
                    <w:t></w:t>
                  </w:r>
                  <w:r w:rsidRPr="005B6BC9">
                    <w:rPr>
                      <w:rFonts w:eastAsia="Batang"/>
                      <w:b/>
                      <w:sz w:val="18"/>
                      <w:szCs w:val="18"/>
                      <w:lang w:val="en-GB"/>
                    </w:rPr>
                    <w:t>=</w:t>
                  </w:r>
                  <w:r>
                    <w:rPr>
                      <w:rFonts w:eastAsia="Batang"/>
                      <w:b/>
                      <w:sz w:val="18"/>
                      <w:szCs w:val="18"/>
                      <w:lang w:val="en-GB"/>
                    </w:rPr>
                    <w:t>3/4</w:t>
                  </w:r>
                </w:p>
              </w:tc>
            </w:tr>
            <w:tr w:rsidR="00493E21" w:rsidRPr="00F32D6D" w14:paraId="72215270" w14:textId="77777777" w:rsidTr="00493E21">
              <w:tc>
                <w:tcPr>
                  <w:tcW w:w="610" w:type="dxa"/>
                  <w:vMerge w:val="restart"/>
                  <w:vAlign w:val="center"/>
                </w:tcPr>
                <w:p w14:paraId="16853675" w14:textId="77777777" w:rsidR="00493E21" w:rsidRPr="00F32D6D" w:rsidRDefault="00493E21" w:rsidP="00493E21">
                  <w:pPr>
                    <w:snapToGrid w:val="0"/>
                    <w:rPr>
                      <w:rFonts w:eastAsia="Batang"/>
                      <w:sz w:val="18"/>
                      <w:szCs w:val="18"/>
                      <w:lang w:val="en-GB"/>
                    </w:rPr>
                  </w:pPr>
                  <w:r w:rsidRPr="00F32D6D">
                    <w:rPr>
                      <w:sz w:val="18"/>
                      <w:szCs w:val="18"/>
                    </w:rPr>
                    <w:t>2</w:t>
                  </w:r>
                </w:p>
              </w:tc>
              <w:tc>
                <w:tcPr>
                  <w:tcW w:w="1710" w:type="dxa"/>
                  <w:vAlign w:val="center"/>
                </w:tcPr>
                <w:p w14:paraId="0F86F1A9" w14:textId="77777777" w:rsidR="00493E21" w:rsidRPr="00F32D6D" w:rsidRDefault="00493E21" w:rsidP="00493E21">
                  <w:pPr>
                    <w:snapToGrid w:val="0"/>
                    <w:rPr>
                      <w:rFonts w:eastAsia="Batang"/>
                      <w:sz w:val="18"/>
                      <w:szCs w:val="18"/>
                      <w:lang w:val="en-GB"/>
                    </w:rPr>
                  </w:pPr>
                  <w:r w:rsidRPr="00F32D6D">
                    <w:rPr>
                      <w:sz w:val="18"/>
                      <w:szCs w:val="18"/>
                    </w:rPr>
                    <w:t>{1/2,1/2}</w:t>
                  </w:r>
                </w:p>
              </w:tc>
              <w:tc>
                <w:tcPr>
                  <w:tcW w:w="1350" w:type="dxa"/>
                  <w:shd w:val="clear" w:color="auto" w:fill="FFFFFF" w:themeFill="background1"/>
                </w:tcPr>
                <w:p w14:paraId="46F19AFD" w14:textId="55F41A84"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3DD3B766"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7E2F9593"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028A1A39" w14:textId="6B4CBBCF"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071CACE4" w14:textId="77777777" w:rsidR="00493E21" w:rsidRPr="00F32D6D" w:rsidRDefault="00493E21" w:rsidP="00493E21">
                  <w:pPr>
                    <w:snapToGrid w:val="0"/>
                    <w:rPr>
                      <w:rFonts w:eastAsia="Batang"/>
                      <w:sz w:val="18"/>
                      <w:szCs w:val="18"/>
                      <w:lang w:val="en-GB"/>
                    </w:rPr>
                  </w:pPr>
                </w:p>
              </w:tc>
            </w:tr>
            <w:tr w:rsidR="00493E21" w:rsidRPr="00F32D6D" w14:paraId="44A640BC" w14:textId="77777777" w:rsidTr="00493E21">
              <w:tc>
                <w:tcPr>
                  <w:tcW w:w="610" w:type="dxa"/>
                  <w:vMerge/>
                  <w:vAlign w:val="center"/>
                </w:tcPr>
                <w:p w14:paraId="03647896" w14:textId="77777777" w:rsidR="00493E21" w:rsidRPr="00F32D6D" w:rsidRDefault="00493E21" w:rsidP="00493E21">
                  <w:pPr>
                    <w:snapToGrid w:val="0"/>
                    <w:rPr>
                      <w:rFonts w:eastAsia="Batang"/>
                      <w:sz w:val="18"/>
                      <w:szCs w:val="18"/>
                      <w:lang w:val="en-GB"/>
                    </w:rPr>
                  </w:pPr>
                </w:p>
              </w:tc>
              <w:tc>
                <w:tcPr>
                  <w:tcW w:w="1710" w:type="dxa"/>
                  <w:vAlign w:val="center"/>
                </w:tcPr>
                <w:p w14:paraId="4072B808" w14:textId="77777777" w:rsidR="00493E21" w:rsidRPr="00F32D6D" w:rsidRDefault="00493E21" w:rsidP="00493E21">
                  <w:pPr>
                    <w:snapToGrid w:val="0"/>
                    <w:rPr>
                      <w:rFonts w:eastAsia="Batang"/>
                      <w:sz w:val="18"/>
                      <w:szCs w:val="18"/>
                      <w:lang w:val="en-GB"/>
                    </w:rPr>
                  </w:pPr>
                  <w:r w:rsidRPr="00F32D6D">
                    <w:rPr>
                      <w:sz w:val="18"/>
                      <w:szCs w:val="18"/>
                    </w:rPr>
                    <w:t>{1/2,1}, {1,1/2}</w:t>
                  </w:r>
                </w:p>
              </w:tc>
              <w:tc>
                <w:tcPr>
                  <w:tcW w:w="1350" w:type="dxa"/>
                  <w:shd w:val="clear" w:color="auto" w:fill="FFFFFF" w:themeFill="background1"/>
                </w:tcPr>
                <w:p w14:paraId="0C0AE4D3" w14:textId="68E1964E"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18F924EF" w14:textId="4D62D261"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290A93BB"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15D23B89" w14:textId="632DA116" w:rsidR="00493E21" w:rsidRPr="00F32D6D" w:rsidRDefault="00493E21" w:rsidP="00493E21">
                  <w:pPr>
                    <w:snapToGrid w:val="0"/>
                    <w:rPr>
                      <w:rFonts w:eastAsia="Batang"/>
                      <w:sz w:val="18"/>
                      <w:szCs w:val="18"/>
                      <w:lang w:val="en-GB"/>
                    </w:rPr>
                  </w:pPr>
                </w:p>
              </w:tc>
              <w:tc>
                <w:tcPr>
                  <w:tcW w:w="1440" w:type="dxa"/>
                  <w:shd w:val="clear" w:color="auto" w:fill="FFFFFF" w:themeFill="background1"/>
                </w:tcPr>
                <w:p w14:paraId="3D42BF00" w14:textId="77777777" w:rsidR="00493E21" w:rsidRPr="00F32D6D" w:rsidRDefault="00493E21" w:rsidP="00493E21">
                  <w:pPr>
                    <w:snapToGrid w:val="0"/>
                    <w:rPr>
                      <w:rFonts w:eastAsia="Batang"/>
                      <w:sz w:val="18"/>
                      <w:szCs w:val="18"/>
                      <w:lang w:val="en-GB"/>
                    </w:rPr>
                  </w:pPr>
                </w:p>
              </w:tc>
            </w:tr>
            <w:tr w:rsidR="00493E21" w:rsidRPr="00F32D6D" w14:paraId="03D66D55" w14:textId="77777777" w:rsidTr="00493E21">
              <w:tc>
                <w:tcPr>
                  <w:tcW w:w="610" w:type="dxa"/>
                  <w:vMerge/>
                  <w:vAlign w:val="center"/>
                </w:tcPr>
                <w:p w14:paraId="390E4F0E" w14:textId="77777777" w:rsidR="00493E21" w:rsidRPr="00F32D6D" w:rsidRDefault="00493E21" w:rsidP="00493E21">
                  <w:pPr>
                    <w:snapToGrid w:val="0"/>
                    <w:rPr>
                      <w:rFonts w:eastAsia="Batang"/>
                      <w:sz w:val="18"/>
                      <w:szCs w:val="18"/>
                      <w:lang w:val="en-GB"/>
                    </w:rPr>
                  </w:pPr>
                </w:p>
              </w:tc>
              <w:tc>
                <w:tcPr>
                  <w:tcW w:w="1710" w:type="dxa"/>
                  <w:vAlign w:val="center"/>
                </w:tcPr>
                <w:p w14:paraId="74FB8EFE" w14:textId="77777777" w:rsidR="00493E21" w:rsidRPr="00F32D6D" w:rsidRDefault="00493E21" w:rsidP="00493E21">
                  <w:pPr>
                    <w:snapToGrid w:val="0"/>
                    <w:rPr>
                      <w:rFonts w:eastAsia="Batang"/>
                      <w:sz w:val="18"/>
                      <w:szCs w:val="18"/>
                      <w:lang w:val="en-GB"/>
                    </w:rPr>
                  </w:pPr>
                  <w:r w:rsidRPr="00F32D6D">
                    <w:rPr>
                      <w:sz w:val="18"/>
                      <w:szCs w:val="18"/>
                    </w:rPr>
                    <w:t>{3/4,3/4}</w:t>
                  </w:r>
                </w:p>
              </w:tc>
              <w:tc>
                <w:tcPr>
                  <w:tcW w:w="1350" w:type="dxa"/>
                  <w:shd w:val="clear" w:color="auto" w:fill="FFFFFF" w:themeFill="background1"/>
                </w:tcPr>
                <w:p w14:paraId="71A9AE57"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15923A6A" w14:textId="6C0AB652"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25D7C342" w14:textId="589459DF"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616A9124" w14:textId="6889BEA1" w:rsidR="00493E21" w:rsidRPr="00F32D6D" w:rsidRDefault="00493E21" w:rsidP="00493E21">
                  <w:pPr>
                    <w:snapToGrid w:val="0"/>
                    <w:rPr>
                      <w:rFonts w:eastAsia="Batang"/>
                      <w:sz w:val="18"/>
                      <w:szCs w:val="18"/>
                      <w:lang w:val="en-GB"/>
                    </w:rPr>
                  </w:pPr>
                </w:p>
              </w:tc>
              <w:tc>
                <w:tcPr>
                  <w:tcW w:w="1440" w:type="dxa"/>
                  <w:shd w:val="clear" w:color="auto" w:fill="FFFFFF" w:themeFill="background1"/>
                </w:tcPr>
                <w:p w14:paraId="504F0DEF" w14:textId="77777777" w:rsidR="00493E21" w:rsidRPr="00F32D6D" w:rsidRDefault="00493E21" w:rsidP="00493E21">
                  <w:pPr>
                    <w:snapToGrid w:val="0"/>
                    <w:rPr>
                      <w:rFonts w:eastAsia="Batang"/>
                      <w:sz w:val="18"/>
                      <w:szCs w:val="18"/>
                      <w:lang w:val="en-GB"/>
                    </w:rPr>
                  </w:pPr>
                </w:p>
              </w:tc>
            </w:tr>
            <w:tr w:rsidR="00493E21" w:rsidRPr="00F32D6D" w14:paraId="3EE0AE43" w14:textId="77777777" w:rsidTr="00493E21">
              <w:tc>
                <w:tcPr>
                  <w:tcW w:w="610" w:type="dxa"/>
                  <w:vMerge/>
                  <w:vAlign w:val="center"/>
                </w:tcPr>
                <w:p w14:paraId="542D11BF" w14:textId="77777777" w:rsidR="00493E21" w:rsidRPr="00F32D6D" w:rsidRDefault="00493E21" w:rsidP="00493E21">
                  <w:pPr>
                    <w:snapToGrid w:val="0"/>
                    <w:rPr>
                      <w:rFonts w:eastAsia="Batang"/>
                      <w:sz w:val="18"/>
                      <w:szCs w:val="18"/>
                      <w:lang w:val="en-GB"/>
                    </w:rPr>
                  </w:pPr>
                </w:p>
              </w:tc>
              <w:tc>
                <w:tcPr>
                  <w:tcW w:w="1710" w:type="dxa"/>
                  <w:vAlign w:val="center"/>
                </w:tcPr>
                <w:p w14:paraId="600EAB3F" w14:textId="77777777" w:rsidR="00493E21" w:rsidRPr="00F32D6D" w:rsidRDefault="00493E21" w:rsidP="00493E21">
                  <w:pPr>
                    <w:snapToGrid w:val="0"/>
                    <w:rPr>
                      <w:rFonts w:eastAsia="Batang"/>
                      <w:sz w:val="18"/>
                      <w:szCs w:val="18"/>
                      <w:lang w:val="en-GB"/>
                    </w:rPr>
                  </w:pPr>
                  <w:r w:rsidRPr="00F32D6D">
                    <w:rPr>
                      <w:sz w:val="18"/>
                      <w:szCs w:val="18"/>
                    </w:rPr>
                    <w:t>{1,1}</w:t>
                  </w:r>
                </w:p>
              </w:tc>
              <w:tc>
                <w:tcPr>
                  <w:tcW w:w="1350" w:type="dxa"/>
                  <w:shd w:val="clear" w:color="auto" w:fill="FFFFFF" w:themeFill="background1"/>
                </w:tcPr>
                <w:p w14:paraId="2DCC6814"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15C19917" w14:textId="3AAC5235" w:rsidR="00493E21" w:rsidRPr="00F32D6D" w:rsidRDefault="004F4965"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3F1AC852" w14:textId="78C89B44"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0183B7C7" w14:textId="39040760"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352DF36F" w14:textId="4E489EF2" w:rsidR="00493E21" w:rsidRPr="00F32D6D" w:rsidRDefault="00493E21" w:rsidP="00493E21">
                  <w:pPr>
                    <w:snapToGrid w:val="0"/>
                    <w:rPr>
                      <w:rFonts w:eastAsia="Batang"/>
                      <w:sz w:val="18"/>
                      <w:szCs w:val="18"/>
                      <w:lang w:val="en-GB"/>
                    </w:rPr>
                  </w:pPr>
                </w:p>
              </w:tc>
            </w:tr>
            <w:tr w:rsidR="00493E21" w:rsidRPr="00F32D6D" w14:paraId="7FDD1004" w14:textId="77777777" w:rsidTr="00493E21">
              <w:tc>
                <w:tcPr>
                  <w:tcW w:w="610" w:type="dxa"/>
                  <w:vMerge w:val="restart"/>
                  <w:vAlign w:val="center"/>
                </w:tcPr>
                <w:p w14:paraId="4C8A0383" w14:textId="77777777" w:rsidR="00493E21" w:rsidRPr="00F32D6D" w:rsidRDefault="00493E21" w:rsidP="00493E21">
                  <w:pPr>
                    <w:snapToGrid w:val="0"/>
                    <w:rPr>
                      <w:rFonts w:eastAsia="Batang"/>
                      <w:sz w:val="18"/>
                      <w:szCs w:val="18"/>
                      <w:lang w:val="en-GB"/>
                    </w:rPr>
                  </w:pPr>
                  <w:r w:rsidRPr="00F32D6D">
                    <w:rPr>
                      <w:sz w:val="18"/>
                      <w:szCs w:val="18"/>
                    </w:rPr>
                    <w:t>3</w:t>
                  </w:r>
                </w:p>
              </w:tc>
              <w:tc>
                <w:tcPr>
                  <w:tcW w:w="1710" w:type="dxa"/>
                  <w:vAlign w:val="center"/>
                </w:tcPr>
                <w:p w14:paraId="65B59F8A" w14:textId="77777777" w:rsidR="00493E21" w:rsidRPr="00F32D6D" w:rsidRDefault="00493E21" w:rsidP="00493E21">
                  <w:pPr>
                    <w:snapToGrid w:val="0"/>
                    <w:rPr>
                      <w:rFonts w:eastAsia="Batang"/>
                      <w:sz w:val="18"/>
                      <w:szCs w:val="18"/>
                      <w:lang w:val="en-GB"/>
                    </w:rPr>
                  </w:pPr>
                  <w:r w:rsidRPr="00F32D6D">
                    <w:rPr>
                      <w:sz w:val="18"/>
                      <w:szCs w:val="18"/>
                    </w:rPr>
                    <w:t>{1/2, 1/2, 1/2}</w:t>
                  </w:r>
                </w:p>
              </w:tc>
              <w:tc>
                <w:tcPr>
                  <w:tcW w:w="1350" w:type="dxa"/>
                  <w:shd w:val="clear" w:color="auto" w:fill="FFFFFF" w:themeFill="background1"/>
                </w:tcPr>
                <w:p w14:paraId="03B66101" w14:textId="46A69122"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06B41E1C" w14:textId="6E167533"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46F3DB3C"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142E5614" w14:textId="219D3ECE" w:rsidR="00493E21" w:rsidRPr="00F32D6D" w:rsidRDefault="00D67CBD" w:rsidP="00493E21">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50A90978" w14:textId="77777777" w:rsidR="00493E21" w:rsidRPr="00F32D6D" w:rsidRDefault="00493E21" w:rsidP="00493E21">
                  <w:pPr>
                    <w:snapToGrid w:val="0"/>
                    <w:rPr>
                      <w:rFonts w:eastAsia="Batang"/>
                      <w:sz w:val="18"/>
                      <w:szCs w:val="18"/>
                      <w:lang w:val="en-GB"/>
                    </w:rPr>
                  </w:pPr>
                </w:p>
              </w:tc>
            </w:tr>
            <w:tr w:rsidR="00493E21" w:rsidRPr="00F32D6D" w14:paraId="55E59519" w14:textId="77777777" w:rsidTr="00493E21">
              <w:tc>
                <w:tcPr>
                  <w:tcW w:w="610" w:type="dxa"/>
                  <w:vMerge/>
                  <w:vAlign w:val="center"/>
                </w:tcPr>
                <w:p w14:paraId="5EBC57F9" w14:textId="77777777" w:rsidR="00493E21" w:rsidRPr="00F32D6D" w:rsidRDefault="00493E21" w:rsidP="00493E21">
                  <w:pPr>
                    <w:snapToGrid w:val="0"/>
                    <w:rPr>
                      <w:rFonts w:eastAsia="Batang"/>
                      <w:sz w:val="18"/>
                      <w:szCs w:val="18"/>
                      <w:lang w:val="en-GB"/>
                    </w:rPr>
                  </w:pPr>
                </w:p>
              </w:tc>
              <w:tc>
                <w:tcPr>
                  <w:tcW w:w="1710" w:type="dxa"/>
                  <w:vAlign w:val="center"/>
                </w:tcPr>
                <w:p w14:paraId="7A87C24C" w14:textId="77777777" w:rsidR="00493E21" w:rsidRPr="00F32D6D" w:rsidRDefault="00493E21" w:rsidP="00493E21">
                  <w:pPr>
                    <w:snapToGrid w:val="0"/>
                    <w:rPr>
                      <w:rFonts w:eastAsia="Batang"/>
                      <w:sz w:val="18"/>
                      <w:szCs w:val="18"/>
                      <w:lang w:val="en-GB"/>
                    </w:rPr>
                  </w:pPr>
                  <w:r w:rsidRPr="00F32D6D">
                    <w:rPr>
                      <w:sz w:val="18"/>
                      <w:szCs w:val="18"/>
                    </w:rPr>
                    <w:t>{1/2, 1/2, 3/4}, and its permutations</w:t>
                  </w:r>
                </w:p>
              </w:tc>
              <w:tc>
                <w:tcPr>
                  <w:tcW w:w="1350" w:type="dxa"/>
                  <w:shd w:val="clear" w:color="auto" w:fill="FFFFFF" w:themeFill="background1"/>
                </w:tcPr>
                <w:p w14:paraId="4535CB74" w14:textId="1F4891B8"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3BCB0612" w14:textId="6E9B0D86"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76B4ADB6"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0C7922C5" w14:textId="7D131C8B" w:rsidR="00493E21" w:rsidRPr="00F32D6D" w:rsidRDefault="00493E21" w:rsidP="00493E21">
                  <w:pPr>
                    <w:snapToGrid w:val="0"/>
                    <w:rPr>
                      <w:rFonts w:eastAsia="Batang"/>
                      <w:sz w:val="18"/>
                      <w:szCs w:val="18"/>
                      <w:lang w:val="en-GB"/>
                    </w:rPr>
                  </w:pPr>
                </w:p>
              </w:tc>
              <w:tc>
                <w:tcPr>
                  <w:tcW w:w="1440" w:type="dxa"/>
                  <w:shd w:val="clear" w:color="auto" w:fill="FFFFFF" w:themeFill="background1"/>
                </w:tcPr>
                <w:p w14:paraId="1E379897" w14:textId="77777777" w:rsidR="00493E21" w:rsidRPr="00F32D6D" w:rsidRDefault="00493E21" w:rsidP="00493E21">
                  <w:pPr>
                    <w:snapToGrid w:val="0"/>
                    <w:rPr>
                      <w:rFonts w:eastAsia="Batang"/>
                      <w:sz w:val="18"/>
                      <w:szCs w:val="18"/>
                      <w:lang w:val="en-GB"/>
                    </w:rPr>
                  </w:pPr>
                </w:p>
              </w:tc>
            </w:tr>
            <w:tr w:rsidR="00493E21" w:rsidRPr="00F32D6D" w14:paraId="685EB069" w14:textId="77777777" w:rsidTr="00493E21">
              <w:trPr>
                <w:trHeight w:val="71"/>
              </w:trPr>
              <w:tc>
                <w:tcPr>
                  <w:tcW w:w="610" w:type="dxa"/>
                  <w:vMerge/>
                  <w:vAlign w:val="center"/>
                </w:tcPr>
                <w:p w14:paraId="6395BB6B" w14:textId="77777777" w:rsidR="00493E21" w:rsidRPr="00F32D6D" w:rsidRDefault="00493E21" w:rsidP="00493E21">
                  <w:pPr>
                    <w:snapToGrid w:val="0"/>
                    <w:rPr>
                      <w:rFonts w:eastAsia="Batang"/>
                      <w:sz w:val="18"/>
                      <w:szCs w:val="18"/>
                      <w:lang w:val="en-GB"/>
                    </w:rPr>
                  </w:pPr>
                </w:p>
              </w:tc>
              <w:tc>
                <w:tcPr>
                  <w:tcW w:w="1710" w:type="dxa"/>
                  <w:vAlign w:val="center"/>
                </w:tcPr>
                <w:p w14:paraId="0243E1D3" w14:textId="77777777" w:rsidR="00493E21" w:rsidRPr="00F32D6D" w:rsidRDefault="00493E21" w:rsidP="00493E21">
                  <w:pPr>
                    <w:snapToGrid w:val="0"/>
                    <w:rPr>
                      <w:rFonts w:eastAsia="Batang"/>
                      <w:sz w:val="18"/>
                      <w:szCs w:val="18"/>
                      <w:lang w:val="en-GB"/>
                    </w:rPr>
                  </w:pPr>
                  <w:r w:rsidRPr="00F32D6D">
                    <w:rPr>
                      <w:sz w:val="18"/>
                      <w:szCs w:val="18"/>
                    </w:rPr>
                    <w:t>{1/2, 1/2, 1}, and its permutations</w:t>
                  </w:r>
                </w:p>
              </w:tc>
              <w:tc>
                <w:tcPr>
                  <w:tcW w:w="1350" w:type="dxa"/>
                  <w:shd w:val="clear" w:color="auto" w:fill="FFFFFF" w:themeFill="background1"/>
                </w:tcPr>
                <w:p w14:paraId="013B08FD" w14:textId="2D002378"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50D48144" w14:textId="5CD26656"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036FF6C0" w14:textId="53068912"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7959DD71" w14:textId="1722A8DB"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07913303" w14:textId="77777777" w:rsidR="00493E21" w:rsidRPr="00F32D6D" w:rsidRDefault="00493E21" w:rsidP="00493E21">
                  <w:pPr>
                    <w:snapToGrid w:val="0"/>
                    <w:rPr>
                      <w:rFonts w:eastAsia="Batang"/>
                      <w:sz w:val="18"/>
                      <w:szCs w:val="18"/>
                      <w:lang w:val="en-GB"/>
                    </w:rPr>
                  </w:pPr>
                </w:p>
              </w:tc>
            </w:tr>
            <w:tr w:rsidR="00493E21" w:rsidRPr="00F32D6D" w14:paraId="783B60EE" w14:textId="77777777" w:rsidTr="00493E21">
              <w:tc>
                <w:tcPr>
                  <w:tcW w:w="610" w:type="dxa"/>
                  <w:vMerge/>
                  <w:vAlign w:val="center"/>
                </w:tcPr>
                <w:p w14:paraId="13A2A070" w14:textId="77777777" w:rsidR="00493E21" w:rsidRPr="00F32D6D" w:rsidRDefault="00493E21" w:rsidP="00493E21">
                  <w:pPr>
                    <w:snapToGrid w:val="0"/>
                    <w:rPr>
                      <w:rFonts w:eastAsia="Batang"/>
                      <w:sz w:val="18"/>
                      <w:szCs w:val="18"/>
                      <w:lang w:val="en-GB"/>
                    </w:rPr>
                  </w:pPr>
                </w:p>
              </w:tc>
              <w:tc>
                <w:tcPr>
                  <w:tcW w:w="1710" w:type="dxa"/>
                  <w:vAlign w:val="center"/>
                </w:tcPr>
                <w:p w14:paraId="60F19891" w14:textId="77777777" w:rsidR="00493E21" w:rsidRPr="00F32D6D" w:rsidRDefault="00493E21" w:rsidP="00493E21">
                  <w:pPr>
                    <w:snapToGrid w:val="0"/>
                    <w:rPr>
                      <w:rFonts w:eastAsia="Batang"/>
                      <w:sz w:val="18"/>
                      <w:szCs w:val="18"/>
                      <w:lang w:val="en-GB"/>
                    </w:rPr>
                  </w:pPr>
                  <w:r w:rsidRPr="00F32D6D">
                    <w:rPr>
                      <w:sz w:val="18"/>
                      <w:szCs w:val="18"/>
                    </w:rPr>
                    <w:t>{1, 1, 1}</w:t>
                  </w:r>
                </w:p>
              </w:tc>
              <w:tc>
                <w:tcPr>
                  <w:tcW w:w="1350" w:type="dxa"/>
                  <w:shd w:val="clear" w:color="auto" w:fill="FFFFFF" w:themeFill="background1"/>
                </w:tcPr>
                <w:p w14:paraId="2F76CF23" w14:textId="795D792C"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7BF55118" w14:textId="7FDAA01B" w:rsidR="00493E21" w:rsidRPr="00F32D6D" w:rsidRDefault="004F4965"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0D350EB1" w14:textId="42F9805B"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47815146" w14:textId="613B0CFC" w:rsidR="00493E21" w:rsidRPr="00F32D6D" w:rsidRDefault="00493E21" w:rsidP="00493E21">
                  <w:pPr>
                    <w:snapToGrid w:val="0"/>
                    <w:rPr>
                      <w:rFonts w:eastAsia="Batang"/>
                      <w:sz w:val="18"/>
                      <w:szCs w:val="18"/>
                      <w:lang w:val="en-GB"/>
                    </w:rPr>
                  </w:pPr>
                </w:p>
              </w:tc>
              <w:tc>
                <w:tcPr>
                  <w:tcW w:w="1440" w:type="dxa"/>
                  <w:shd w:val="clear" w:color="auto" w:fill="FFFFFF" w:themeFill="background1"/>
                </w:tcPr>
                <w:p w14:paraId="4717D461" w14:textId="53853019" w:rsidR="00493E21" w:rsidRPr="00F32D6D" w:rsidRDefault="00493E21" w:rsidP="00493E21">
                  <w:pPr>
                    <w:snapToGrid w:val="0"/>
                    <w:rPr>
                      <w:rFonts w:eastAsia="Batang"/>
                      <w:sz w:val="18"/>
                      <w:szCs w:val="18"/>
                      <w:lang w:val="en-GB"/>
                    </w:rPr>
                  </w:pPr>
                  <w:r>
                    <w:rPr>
                      <w:rFonts w:eastAsia="Batang"/>
                      <w:sz w:val="18"/>
                      <w:szCs w:val="18"/>
                      <w:lang w:val="en-GB"/>
                    </w:rPr>
                    <w:t>x</w:t>
                  </w:r>
                </w:p>
              </w:tc>
            </w:tr>
            <w:tr w:rsidR="00493E21" w:rsidRPr="00F32D6D" w14:paraId="22225066" w14:textId="77777777" w:rsidTr="00493E21">
              <w:tc>
                <w:tcPr>
                  <w:tcW w:w="610" w:type="dxa"/>
                  <w:vMerge w:val="restart"/>
                  <w:vAlign w:val="center"/>
                </w:tcPr>
                <w:p w14:paraId="1902868B" w14:textId="77777777" w:rsidR="00493E21" w:rsidRPr="00F32D6D" w:rsidRDefault="00493E21" w:rsidP="00493E21">
                  <w:pPr>
                    <w:autoSpaceDE w:val="0"/>
                    <w:autoSpaceDN w:val="0"/>
                    <w:rPr>
                      <w:sz w:val="18"/>
                      <w:szCs w:val="18"/>
                    </w:rPr>
                  </w:pPr>
                </w:p>
                <w:p w14:paraId="10F0548C" w14:textId="77777777" w:rsidR="00493E21" w:rsidRPr="00F32D6D" w:rsidRDefault="00493E21" w:rsidP="00493E21">
                  <w:pPr>
                    <w:autoSpaceDE w:val="0"/>
                    <w:autoSpaceDN w:val="0"/>
                    <w:rPr>
                      <w:sz w:val="18"/>
                      <w:szCs w:val="18"/>
                    </w:rPr>
                  </w:pPr>
                </w:p>
                <w:p w14:paraId="6EE82E5D" w14:textId="77777777" w:rsidR="00493E21" w:rsidRPr="00F32D6D" w:rsidRDefault="00493E21" w:rsidP="00493E21">
                  <w:pPr>
                    <w:autoSpaceDE w:val="0"/>
                    <w:autoSpaceDN w:val="0"/>
                    <w:rPr>
                      <w:sz w:val="18"/>
                      <w:szCs w:val="18"/>
                    </w:rPr>
                  </w:pPr>
                  <w:r w:rsidRPr="00F32D6D">
                    <w:rPr>
                      <w:sz w:val="18"/>
                      <w:szCs w:val="18"/>
                    </w:rPr>
                    <w:t>4</w:t>
                  </w:r>
                </w:p>
                <w:p w14:paraId="5C4785C4" w14:textId="77777777" w:rsidR="00493E21" w:rsidRPr="00F32D6D" w:rsidRDefault="00493E21" w:rsidP="00493E21">
                  <w:pPr>
                    <w:rPr>
                      <w:sz w:val="18"/>
                      <w:szCs w:val="18"/>
                    </w:rPr>
                  </w:pPr>
                </w:p>
                <w:p w14:paraId="3EE3A444" w14:textId="77777777" w:rsidR="00493E21" w:rsidRPr="00F32D6D" w:rsidRDefault="00493E21" w:rsidP="00493E21">
                  <w:pPr>
                    <w:snapToGrid w:val="0"/>
                    <w:rPr>
                      <w:rFonts w:eastAsia="Batang"/>
                      <w:sz w:val="18"/>
                      <w:szCs w:val="18"/>
                      <w:lang w:val="en-GB"/>
                    </w:rPr>
                  </w:pPr>
                </w:p>
              </w:tc>
              <w:tc>
                <w:tcPr>
                  <w:tcW w:w="1710" w:type="dxa"/>
                  <w:vAlign w:val="center"/>
                </w:tcPr>
                <w:p w14:paraId="3E21AC68" w14:textId="77777777" w:rsidR="00493E21" w:rsidRPr="00F32D6D" w:rsidRDefault="00493E21" w:rsidP="00493E21">
                  <w:pPr>
                    <w:snapToGrid w:val="0"/>
                    <w:rPr>
                      <w:rFonts w:eastAsia="Batang"/>
                      <w:sz w:val="18"/>
                      <w:szCs w:val="18"/>
                      <w:lang w:val="en-GB"/>
                    </w:rPr>
                  </w:pPr>
                  <w:r w:rsidRPr="00F32D6D">
                    <w:rPr>
                      <w:sz w:val="18"/>
                      <w:szCs w:val="18"/>
                    </w:rPr>
                    <w:t>{1/2, 1/2, 1/2, 1/2}</w:t>
                  </w:r>
                </w:p>
              </w:tc>
              <w:tc>
                <w:tcPr>
                  <w:tcW w:w="1350" w:type="dxa"/>
                  <w:shd w:val="clear" w:color="auto" w:fill="FFFFFF" w:themeFill="background1"/>
                </w:tcPr>
                <w:p w14:paraId="2CDFD43F" w14:textId="3553A2B5"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21DE2CC9"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6368E1D3"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49AC4E71" w14:textId="316E0F91" w:rsidR="00493E21" w:rsidRPr="00F32D6D" w:rsidRDefault="00493E21" w:rsidP="00493E21">
                  <w:pPr>
                    <w:snapToGrid w:val="0"/>
                    <w:rPr>
                      <w:rFonts w:eastAsia="Batang"/>
                      <w:sz w:val="18"/>
                      <w:szCs w:val="18"/>
                      <w:lang w:val="en-GB"/>
                    </w:rPr>
                  </w:pPr>
                </w:p>
              </w:tc>
              <w:tc>
                <w:tcPr>
                  <w:tcW w:w="1440" w:type="dxa"/>
                  <w:shd w:val="clear" w:color="auto" w:fill="FFFFFF" w:themeFill="background1"/>
                </w:tcPr>
                <w:p w14:paraId="724A2961" w14:textId="77777777" w:rsidR="00493E21" w:rsidRPr="00F32D6D" w:rsidRDefault="00493E21" w:rsidP="00493E21">
                  <w:pPr>
                    <w:snapToGrid w:val="0"/>
                    <w:rPr>
                      <w:rFonts w:eastAsia="Batang"/>
                      <w:sz w:val="18"/>
                      <w:szCs w:val="18"/>
                      <w:lang w:val="en-GB"/>
                    </w:rPr>
                  </w:pPr>
                </w:p>
              </w:tc>
            </w:tr>
            <w:tr w:rsidR="00493E21" w:rsidRPr="00F32D6D" w14:paraId="7DB31DFA" w14:textId="77777777" w:rsidTr="00493E21">
              <w:tc>
                <w:tcPr>
                  <w:tcW w:w="610" w:type="dxa"/>
                  <w:vMerge/>
                  <w:vAlign w:val="center"/>
                </w:tcPr>
                <w:p w14:paraId="19730ABC" w14:textId="77777777" w:rsidR="00493E21" w:rsidRPr="00F32D6D" w:rsidRDefault="00493E21" w:rsidP="00493E21">
                  <w:pPr>
                    <w:snapToGrid w:val="0"/>
                    <w:rPr>
                      <w:rFonts w:eastAsia="Batang"/>
                      <w:sz w:val="18"/>
                      <w:szCs w:val="18"/>
                      <w:lang w:val="en-GB"/>
                    </w:rPr>
                  </w:pPr>
                </w:p>
              </w:tc>
              <w:tc>
                <w:tcPr>
                  <w:tcW w:w="1710" w:type="dxa"/>
                  <w:vAlign w:val="center"/>
                </w:tcPr>
                <w:p w14:paraId="6D6F922E" w14:textId="3CC56B9A" w:rsidR="00493E21" w:rsidRPr="00F32D6D" w:rsidRDefault="00493E21" w:rsidP="00493E21">
                  <w:pPr>
                    <w:snapToGrid w:val="0"/>
                    <w:rPr>
                      <w:rFonts w:eastAsia="Batang"/>
                      <w:sz w:val="18"/>
                      <w:szCs w:val="18"/>
                      <w:lang w:val="en-GB"/>
                    </w:rPr>
                  </w:pPr>
                  <w:r w:rsidRPr="00F32D6D">
                    <w:rPr>
                      <w:sz w:val="18"/>
                      <w:szCs w:val="18"/>
                    </w:rPr>
                    <w:t xml:space="preserve">{1/2, 1/2, 1/2, 1} </w:t>
                  </w:r>
                </w:p>
              </w:tc>
              <w:tc>
                <w:tcPr>
                  <w:tcW w:w="1350" w:type="dxa"/>
                  <w:shd w:val="clear" w:color="auto" w:fill="FFFFFF" w:themeFill="background1"/>
                </w:tcPr>
                <w:p w14:paraId="6C47DE47" w14:textId="61FA6A5D"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1C273578" w14:textId="6DB9954E"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273AF0D2"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1B3572EC" w14:textId="6657F65B" w:rsidR="00493E21" w:rsidRPr="00F32D6D" w:rsidRDefault="00493E21" w:rsidP="00493E21">
                  <w:pPr>
                    <w:snapToGrid w:val="0"/>
                    <w:rPr>
                      <w:rFonts w:eastAsia="Batang"/>
                      <w:sz w:val="18"/>
                      <w:szCs w:val="18"/>
                      <w:lang w:val="en-GB"/>
                    </w:rPr>
                  </w:pPr>
                </w:p>
              </w:tc>
              <w:tc>
                <w:tcPr>
                  <w:tcW w:w="1440" w:type="dxa"/>
                  <w:shd w:val="clear" w:color="auto" w:fill="FFFFFF" w:themeFill="background1"/>
                </w:tcPr>
                <w:p w14:paraId="6C8677E9" w14:textId="77777777" w:rsidR="00493E21" w:rsidRPr="00F32D6D" w:rsidRDefault="00493E21" w:rsidP="00493E21">
                  <w:pPr>
                    <w:snapToGrid w:val="0"/>
                    <w:rPr>
                      <w:rFonts w:eastAsia="Batang"/>
                      <w:sz w:val="18"/>
                      <w:szCs w:val="18"/>
                      <w:lang w:val="en-GB"/>
                    </w:rPr>
                  </w:pPr>
                </w:p>
              </w:tc>
            </w:tr>
            <w:tr w:rsidR="00493E21" w:rsidRPr="00F32D6D" w14:paraId="26326300" w14:textId="77777777" w:rsidTr="00493E21">
              <w:tc>
                <w:tcPr>
                  <w:tcW w:w="610" w:type="dxa"/>
                  <w:vMerge/>
                  <w:vAlign w:val="center"/>
                </w:tcPr>
                <w:p w14:paraId="5B91F53B" w14:textId="77777777" w:rsidR="00493E21" w:rsidRPr="00F32D6D" w:rsidRDefault="00493E21" w:rsidP="00493E21">
                  <w:pPr>
                    <w:snapToGrid w:val="0"/>
                    <w:rPr>
                      <w:rFonts w:eastAsia="Batang"/>
                      <w:sz w:val="18"/>
                      <w:szCs w:val="18"/>
                      <w:lang w:val="en-GB"/>
                    </w:rPr>
                  </w:pPr>
                </w:p>
              </w:tc>
              <w:tc>
                <w:tcPr>
                  <w:tcW w:w="1710" w:type="dxa"/>
                  <w:vAlign w:val="center"/>
                </w:tcPr>
                <w:p w14:paraId="0979CA8E" w14:textId="77777777" w:rsidR="00493E21" w:rsidRPr="00F32D6D" w:rsidRDefault="00493E21" w:rsidP="00493E21">
                  <w:pPr>
                    <w:snapToGrid w:val="0"/>
                    <w:rPr>
                      <w:rFonts w:eastAsia="Batang"/>
                      <w:sz w:val="18"/>
                      <w:szCs w:val="18"/>
                      <w:lang w:val="en-GB"/>
                    </w:rPr>
                  </w:pPr>
                  <w:r w:rsidRPr="00F32D6D">
                    <w:rPr>
                      <w:sz w:val="18"/>
                      <w:szCs w:val="18"/>
                    </w:rPr>
                    <w:t xml:space="preserve">{1/2, 1/2, 1, 1} </w:t>
                  </w:r>
                </w:p>
              </w:tc>
              <w:tc>
                <w:tcPr>
                  <w:tcW w:w="1350" w:type="dxa"/>
                  <w:shd w:val="clear" w:color="auto" w:fill="FFFFFF" w:themeFill="background1"/>
                </w:tcPr>
                <w:p w14:paraId="205C4F34"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1057386A" w14:textId="558BBD25"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7D1BE8A9" w14:textId="3A9399F9"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32B99767" w14:textId="0D318398"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440" w:type="dxa"/>
                  <w:shd w:val="clear" w:color="auto" w:fill="FFFFFF" w:themeFill="background1"/>
                </w:tcPr>
                <w:p w14:paraId="14F21593" w14:textId="77777777" w:rsidR="00493E21" w:rsidRPr="00F32D6D" w:rsidRDefault="00493E21" w:rsidP="00493E21">
                  <w:pPr>
                    <w:snapToGrid w:val="0"/>
                    <w:rPr>
                      <w:rFonts w:eastAsia="Batang"/>
                      <w:sz w:val="18"/>
                      <w:szCs w:val="18"/>
                      <w:lang w:val="en-GB"/>
                    </w:rPr>
                  </w:pPr>
                </w:p>
              </w:tc>
            </w:tr>
            <w:tr w:rsidR="00493E21" w:rsidRPr="00F32D6D" w14:paraId="32874C21" w14:textId="77777777" w:rsidTr="00493E21">
              <w:tc>
                <w:tcPr>
                  <w:tcW w:w="610" w:type="dxa"/>
                  <w:vMerge/>
                  <w:vAlign w:val="center"/>
                </w:tcPr>
                <w:p w14:paraId="760CAC1F" w14:textId="77777777" w:rsidR="00493E21" w:rsidRPr="00F32D6D" w:rsidRDefault="00493E21" w:rsidP="00493E21">
                  <w:pPr>
                    <w:snapToGrid w:val="0"/>
                    <w:rPr>
                      <w:rFonts w:eastAsia="Batang"/>
                      <w:sz w:val="18"/>
                      <w:szCs w:val="18"/>
                      <w:lang w:val="en-GB"/>
                    </w:rPr>
                  </w:pPr>
                </w:p>
              </w:tc>
              <w:tc>
                <w:tcPr>
                  <w:tcW w:w="1710" w:type="dxa"/>
                  <w:vAlign w:val="center"/>
                </w:tcPr>
                <w:p w14:paraId="5F341925" w14:textId="77777777" w:rsidR="00493E21" w:rsidRPr="00F32D6D" w:rsidRDefault="00493E21" w:rsidP="00493E21">
                  <w:pPr>
                    <w:snapToGrid w:val="0"/>
                    <w:rPr>
                      <w:sz w:val="18"/>
                      <w:szCs w:val="18"/>
                    </w:rPr>
                  </w:pPr>
                  <w:r w:rsidRPr="00F32D6D">
                    <w:rPr>
                      <w:sz w:val="18"/>
                      <w:szCs w:val="18"/>
                    </w:rPr>
                    <w:t>{1, 1, 1, 1}</w:t>
                  </w:r>
                </w:p>
              </w:tc>
              <w:tc>
                <w:tcPr>
                  <w:tcW w:w="1350" w:type="dxa"/>
                  <w:shd w:val="clear" w:color="auto" w:fill="FFFFFF" w:themeFill="background1"/>
                </w:tcPr>
                <w:p w14:paraId="6CB59241" w14:textId="77777777"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0CB8C473" w14:textId="0A4CC2C0" w:rsidR="00493E21" w:rsidRPr="00F32D6D" w:rsidRDefault="00493E21" w:rsidP="00493E21">
                  <w:pPr>
                    <w:snapToGrid w:val="0"/>
                    <w:rPr>
                      <w:rFonts w:eastAsia="Batang"/>
                      <w:sz w:val="18"/>
                      <w:szCs w:val="18"/>
                      <w:lang w:val="en-GB"/>
                    </w:rPr>
                  </w:pPr>
                </w:p>
              </w:tc>
              <w:tc>
                <w:tcPr>
                  <w:tcW w:w="1350" w:type="dxa"/>
                  <w:shd w:val="clear" w:color="auto" w:fill="FFFFFF" w:themeFill="background1"/>
                </w:tcPr>
                <w:p w14:paraId="27551492" w14:textId="04694D4E" w:rsidR="00493E21" w:rsidRPr="00F32D6D" w:rsidRDefault="00493E21" w:rsidP="00493E21">
                  <w:pPr>
                    <w:snapToGrid w:val="0"/>
                    <w:rPr>
                      <w:rFonts w:eastAsia="Batang"/>
                      <w:sz w:val="18"/>
                      <w:szCs w:val="18"/>
                      <w:lang w:val="en-GB"/>
                    </w:rPr>
                  </w:pPr>
                  <w:r>
                    <w:rPr>
                      <w:rFonts w:eastAsia="Batang"/>
                      <w:sz w:val="18"/>
                      <w:szCs w:val="18"/>
                      <w:lang w:val="en-GB"/>
                    </w:rPr>
                    <w:t>x</w:t>
                  </w:r>
                </w:p>
              </w:tc>
              <w:tc>
                <w:tcPr>
                  <w:tcW w:w="1350" w:type="dxa"/>
                  <w:shd w:val="clear" w:color="auto" w:fill="FFFFFF" w:themeFill="background1"/>
                </w:tcPr>
                <w:p w14:paraId="0602DFA3" w14:textId="38FE2E8E" w:rsidR="00493E21" w:rsidRPr="00F32D6D" w:rsidRDefault="00493E21" w:rsidP="00493E21">
                  <w:pPr>
                    <w:snapToGrid w:val="0"/>
                    <w:rPr>
                      <w:rFonts w:eastAsia="Batang"/>
                      <w:sz w:val="18"/>
                      <w:szCs w:val="18"/>
                      <w:lang w:val="en-GB"/>
                    </w:rPr>
                  </w:pPr>
                </w:p>
              </w:tc>
              <w:tc>
                <w:tcPr>
                  <w:tcW w:w="1440" w:type="dxa"/>
                  <w:shd w:val="clear" w:color="auto" w:fill="FFFFFF" w:themeFill="background1"/>
                </w:tcPr>
                <w:p w14:paraId="374A2557" w14:textId="5792E23D" w:rsidR="00493E21" w:rsidRPr="00F32D6D" w:rsidRDefault="00493E21" w:rsidP="00493E21">
                  <w:pPr>
                    <w:snapToGrid w:val="0"/>
                    <w:rPr>
                      <w:rFonts w:eastAsia="Batang"/>
                      <w:sz w:val="18"/>
                      <w:szCs w:val="18"/>
                      <w:lang w:val="en-GB"/>
                    </w:rPr>
                  </w:pPr>
                </w:p>
              </w:tc>
            </w:tr>
          </w:tbl>
          <w:p w14:paraId="505654FF" w14:textId="7C059189" w:rsidR="00493E21" w:rsidRDefault="00493E21" w:rsidP="00AC5205">
            <w:pPr>
              <w:snapToGrid w:val="0"/>
              <w:rPr>
                <w:rFonts w:eastAsia="Batang"/>
                <w:sz w:val="20"/>
                <w:szCs w:val="16"/>
                <w:lang w:val="en-GB"/>
              </w:rPr>
            </w:pPr>
          </w:p>
          <w:p w14:paraId="7CAD2F93" w14:textId="59C947B1" w:rsidR="00493E21" w:rsidRPr="00493E21" w:rsidRDefault="00493E21" w:rsidP="00493E21">
            <w:pPr>
              <w:snapToGrid w:val="0"/>
              <w:rPr>
                <w:rFonts w:eastAsia="Batang"/>
                <w:sz w:val="18"/>
                <w:szCs w:val="16"/>
                <w:lang w:val="en-GB"/>
              </w:rPr>
            </w:pPr>
            <w:r w:rsidRPr="00493E21">
              <w:rPr>
                <w:rFonts w:eastAsia="Batang"/>
                <w:b/>
                <w:sz w:val="18"/>
                <w:szCs w:val="16"/>
                <w:lang w:val="en-GB"/>
              </w:rPr>
              <w:t>Proposal 1.A.1</w:t>
            </w:r>
            <w:r w:rsidRPr="00493E21">
              <w:rPr>
                <w:rFonts w:eastAsia="Batang"/>
                <w:sz w:val="18"/>
                <w:szCs w:val="16"/>
                <w:lang w:val="en-GB"/>
              </w:rPr>
              <w:t>:</w:t>
            </w:r>
          </w:p>
          <w:p w14:paraId="0FA779DB" w14:textId="09A5A48D" w:rsidR="00493E21" w:rsidRPr="00493E21" w:rsidRDefault="00493E21" w:rsidP="00493E21">
            <w:pPr>
              <w:pStyle w:val="ListParagraph"/>
              <w:numPr>
                <w:ilvl w:val="0"/>
                <w:numId w:val="19"/>
              </w:numPr>
              <w:snapToGrid w:val="0"/>
              <w:spacing w:after="0" w:line="240" w:lineRule="auto"/>
              <w:rPr>
                <w:rFonts w:eastAsia="Batang"/>
                <w:sz w:val="18"/>
                <w:szCs w:val="16"/>
                <w:lang w:val="en-GB"/>
              </w:rPr>
            </w:pPr>
            <w:r w:rsidRPr="00493E21">
              <w:rPr>
                <w:rFonts w:eastAsia="Batang"/>
                <w:b/>
                <w:sz w:val="18"/>
                <w:szCs w:val="16"/>
                <w:lang w:val="en-GB"/>
              </w:rPr>
              <w:t>Support/fine</w:t>
            </w:r>
            <w:r w:rsidRPr="00493E21">
              <w:rPr>
                <w:rFonts w:eastAsia="Batang"/>
                <w:sz w:val="18"/>
                <w:szCs w:val="16"/>
                <w:lang w:val="en-GB"/>
              </w:rPr>
              <w:t>:</w:t>
            </w:r>
            <w:r w:rsidR="00F84DC3">
              <w:rPr>
                <w:rFonts w:eastAsia="Batang"/>
                <w:sz w:val="18"/>
                <w:szCs w:val="16"/>
                <w:lang w:val="en-GB"/>
              </w:rPr>
              <w:t xml:space="preserve"> Huawei/HiSi, ZTE, Nokia/NSB, Samsung</w:t>
            </w:r>
            <w:r w:rsidR="00A8164A">
              <w:rPr>
                <w:rFonts w:eastAsia="Batang"/>
                <w:sz w:val="18"/>
                <w:szCs w:val="16"/>
                <w:lang w:val="en-GB"/>
              </w:rPr>
              <w:t>, Google</w:t>
            </w:r>
            <w:r w:rsidR="004050AF">
              <w:rPr>
                <w:rFonts w:eastAsia="Batang"/>
                <w:sz w:val="18"/>
                <w:szCs w:val="16"/>
                <w:lang w:val="en-GB"/>
              </w:rPr>
              <w:t>, vivo</w:t>
            </w:r>
            <w:r w:rsidR="00BA730B">
              <w:rPr>
                <w:rFonts w:eastAsia="Batang"/>
                <w:sz w:val="18"/>
                <w:szCs w:val="16"/>
                <w:lang w:val="en-GB"/>
              </w:rPr>
              <w:t xml:space="preserve"> (no permutation for NTRP=4), </w:t>
            </w:r>
            <w:r w:rsidR="000105B7">
              <w:rPr>
                <w:rFonts w:eastAsia="Batang"/>
                <w:sz w:val="18"/>
                <w:szCs w:val="16"/>
                <w:lang w:val="en-GB"/>
              </w:rPr>
              <w:t xml:space="preserve">NEC, </w:t>
            </w:r>
            <w:r w:rsidR="000652EE">
              <w:rPr>
                <w:rFonts w:eastAsia="Batang"/>
                <w:sz w:val="18"/>
                <w:szCs w:val="16"/>
                <w:lang w:val="en-GB"/>
              </w:rPr>
              <w:t xml:space="preserve">LG, </w:t>
            </w:r>
            <w:r w:rsidR="00DD3406">
              <w:rPr>
                <w:rFonts w:eastAsia="Batang"/>
                <w:sz w:val="18"/>
                <w:szCs w:val="16"/>
                <w:lang w:val="en-GB"/>
              </w:rPr>
              <w:t>CATT</w:t>
            </w:r>
            <w:r w:rsidR="000262A4">
              <w:rPr>
                <w:rFonts w:eastAsia="Batang"/>
                <w:sz w:val="18"/>
                <w:szCs w:val="16"/>
                <w:lang w:val="en-GB"/>
              </w:rPr>
              <w:t xml:space="preserve">, NTT DOCOMO, </w:t>
            </w:r>
            <w:r w:rsidR="00F952FC">
              <w:rPr>
                <w:rFonts w:eastAsia="Batang"/>
                <w:sz w:val="18"/>
                <w:szCs w:val="16"/>
                <w:lang w:val="en-GB"/>
              </w:rPr>
              <w:t xml:space="preserve">CMCC, </w:t>
            </w:r>
            <w:r w:rsidR="007F7E1C">
              <w:rPr>
                <w:rFonts w:eastAsia="Batang"/>
                <w:sz w:val="18"/>
                <w:szCs w:val="16"/>
                <w:lang w:val="en-GB"/>
              </w:rPr>
              <w:t xml:space="preserve">Fujitsu, </w:t>
            </w:r>
            <w:r w:rsidR="00EE6E29">
              <w:rPr>
                <w:rFonts w:eastAsia="Batang"/>
                <w:sz w:val="18"/>
                <w:szCs w:val="16"/>
                <w:lang w:val="en-GB"/>
              </w:rPr>
              <w:t xml:space="preserve">Qualcomm, </w:t>
            </w:r>
            <w:r w:rsidR="0053354D">
              <w:rPr>
                <w:rFonts w:eastAsia="Batang"/>
                <w:sz w:val="18"/>
                <w:szCs w:val="16"/>
                <w:lang w:val="en-GB"/>
              </w:rPr>
              <w:t>Apple</w:t>
            </w:r>
          </w:p>
          <w:p w14:paraId="628D30EE" w14:textId="5856A93D" w:rsidR="00493E21" w:rsidRPr="00493E21" w:rsidRDefault="00493E21" w:rsidP="00493E21">
            <w:pPr>
              <w:pStyle w:val="ListParagraph"/>
              <w:numPr>
                <w:ilvl w:val="0"/>
                <w:numId w:val="19"/>
              </w:numPr>
              <w:snapToGrid w:val="0"/>
              <w:spacing w:after="0" w:line="240" w:lineRule="auto"/>
              <w:rPr>
                <w:rFonts w:eastAsia="Batang"/>
                <w:sz w:val="18"/>
                <w:szCs w:val="16"/>
                <w:lang w:val="en-GB"/>
              </w:rPr>
            </w:pPr>
            <w:r w:rsidRPr="00493E21">
              <w:rPr>
                <w:rFonts w:eastAsia="Batang"/>
                <w:b/>
                <w:sz w:val="18"/>
                <w:szCs w:val="16"/>
                <w:lang w:val="en-GB"/>
              </w:rPr>
              <w:t>Not support</w:t>
            </w:r>
            <w:r w:rsidRPr="00493E21">
              <w:rPr>
                <w:rFonts w:eastAsia="Batang"/>
                <w:sz w:val="18"/>
                <w:szCs w:val="16"/>
                <w:lang w:val="en-GB"/>
              </w:rPr>
              <w:t>:</w:t>
            </w:r>
          </w:p>
          <w:p w14:paraId="392ED27B" w14:textId="20CC66C1" w:rsidR="00C425AA" w:rsidRDefault="00C425AA" w:rsidP="00AC5205">
            <w:pPr>
              <w:snapToGrid w:val="0"/>
              <w:rPr>
                <w:rFonts w:eastAsia="Batang"/>
                <w:sz w:val="16"/>
                <w:szCs w:val="16"/>
                <w:lang w:val="en-GB"/>
              </w:rPr>
            </w:pPr>
          </w:p>
          <w:p w14:paraId="5C8EC843" w14:textId="77777777" w:rsidR="00C425AA" w:rsidRDefault="00C425AA" w:rsidP="00AC5205">
            <w:pPr>
              <w:snapToGrid w:val="0"/>
              <w:rPr>
                <w:rFonts w:eastAsia="Batang"/>
                <w:sz w:val="16"/>
                <w:szCs w:val="16"/>
                <w:lang w:val="en-GB"/>
              </w:rPr>
            </w:pPr>
          </w:p>
          <w:p w14:paraId="734F3BD0" w14:textId="4E5555BC" w:rsidR="00F32D6D" w:rsidRPr="00493E21" w:rsidRDefault="00C30E2E" w:rsidP="00AC5205">
            <w:pPr>
              <w:snapToGrid w:val="0"/>
              <w:rPr>
                <w:rFonts w:eastAsia="Batang"/>
                <w:color w:val="3333FF"/>
                <w:sz w:val="18"/>
                <w:szCs w:val="16"/>
                <w:lang w:val="en-GB"/>
              </w:rPr>
            </w:pPr>
            <w:r w:rsidRPr="00493E21">
              <w:rPr>
                <w:rFonts w:eastAsia="Batang"/>
                <w:b/>
                <w:color w:val="3333FF"/>
                <w:sz w:val="18"/>
                <w:szCs w:val="16"/>
                <w:u w:val="single"/>
                <w:lang w:val="en-GB"/>
              </w:rPr>
              <w:t>FL Note</w:t>
            </w:r>
            <w:r w:rsidRPr="00493E21">
              <w:rPr>
                <w:rFonts w:eastAsia="Batang"/>
                <w:color w:val="3333FF"/>
                <w:sz w:val="18"/>
                <w:szCs w:val="16"/>
                <w:lang w:val="en-GB"/>
              </w:rPr>
              <w:t xml:space="preserve">: </w:t>
            </w:r>
            <w:r w:rsidR="00493E21" w:rsidRPr="00493E21">
              <w:rPr>
                <w:rFonts w:eastAsia="Batang"/>
                <w:color w:val="3333FF"/>
                <w:sz w:val="18"/>
                <w:szCs w:val="16"/>
                <w:lang w:val="en-GB"/>
              </w:rPr>
              <w:t xml:space="preserve">Only linkages with support from &gt;=3 companies are </w:t>
            </w:r>
            <w:r w:rsidR="0077113F">
              <w:rPr>
                <w:rFonts w:eastAsia="Batang"/>
                <w:color w:val="3333FF"/>
                <w:sz w:val="18"/>
                <w:szCs w:val="16"/>
                <w:lang w:val="en-GB"/>
              </w:rPr>
              <w:t>considered. Some redundant combinations are removed</w:t>
            </w:r>
            <w:r w:rsidR="00627495">
              <w:rPr>
                <w:rFonts w:eastAsia="Batang"/>
                <w:color w:val="3333FF"/>
                <w:sz w:val="18"/>
                <w:szCs w:val="16"/>
                <w:lang w:val="en-GB"/>
              </w:rPr>
              <w:t xml:space="preserve"> to keep the total number of linkages comparable to Rel-16-based</w:t>
            </w:r>
          </w:p>
          <w:p w14:paraId="41B69A8B" w14:textId="77777777" w:rsidR="00F32D6D" w:rsidRDefault="00F32D6D" w:rsidP="00AC5205">
            <w:pPr>
              <w:snapToGrid w:val="0"/>
              <w:rPr>
                <w:rFonts w:eastAsia="Batang"/>
                <w:sz w:val="16"/>
                <w:szCs w:val="16"/>
                <w:lang w:val="en-GB"/>
              </w:rPr>
            </w:pPr>
          </w:p>
          <w:p w14:paraId="1909F60C" w14:textId="77777777" w:rsidR="00F32D6D" w:rsidRDefault="00F32D6D" w:rsidP="000267BB">
            <w:pPr>
              <w:widowControl w:val="0"/>
              <w:snapToGrid w:val="0"/>
              <w:rPr>
                <w:b/>
                <w:sz w:val="18"/>
                <w:szCs w:val="18"/>
                <w:lang w:val="en-GB"/>
              </w:rPr>
            </w:pPr>
          </w:p>
        </w:tc>
      </w:tr>
      <w:tr w:rsidR="00A20AAD" w14:paraId="7BA54B06" w14:textId="77777777" w:rsidTr="00B4231C">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4C665880" w14:textId="24C0C2EF" w:rsidR="00A20AAD" w:rsidRDefault="00A20AAD" w:rsidP="00F07369">
            <w:pPr>
              <w:widowControl w:val="0"/>
              <w:snapToGrid w:val="0"/>
              <w:rPr>
                <w:sz w:val="18"/>
                <w:szCs w:val="18"/>
              </w:rPr>
            </w:pPr>
            <w:r>
              <w:rPr>
                <w:sz w:val="18"/>
                <w:szCs w:val="18"/>
              </w:rPr>
              <w:lastRenderedPageBreak/>
              <w:t>1.2</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0AD5257E" w14:textId="77777777" w:rsidR="008D32B7" w:rsidRPr="008D32B7" w:rsidRDefault="008D32B7" w:rsidP="008D32B7">
            <w:pPr>
              <w:snapToGrid w:val="0"/>
              <w:jc w:val="both"/>
              <w:rPr>
                <w:color w:val="000000"/>
                <w:sz w:val="16"/>
                <w:szCs w:val="20"/>
                <w:lang w:val="en-GB"/>
              </w:rPr>
            </w:pPr>
            <w:r w:rsidRPr="008D32B7">
              <w:rPr>
                <w:color w:val="000000"/>
                <w:sz w:val="16"/>
                <w:szCs w:val="20"/>
                <w:lang w:val="en-GB"/>
              </w:rPr>
              <w:t xml:space="preserve">[112bis-e] </w:t>
            </w:r>
            <w:r w:rsidRPr="008D32B7">
              <w:rPr>
                <w:b/>
                <w:color w:val="000000"/>
                <w:sz w:val="16"/>
                <w:szCs w:val="20"/>
                <w:highlight w:val="green"/>
                <w:lang w:val="en-GB"/>
              </w:rPr>
              <w:t>Agreement</w:t>
            </w:r>
          </w:p>
          <w:p w14:paraId="2E0BF850" w14:textId="77777777" w:rsidR="008D32B7" w:rsidRPr="008D32B7" w:rsidRDefault="008D32B7" w:rsidP="008D32B7">
            <w:pPr>
              <w:widowControl w:val="0"/>
              <w:snapToGrid w:val="0"/>
              <w:rPr>
                <w:sz w:val="16"/>
                <w:szCs w:val="20"/>
                <w:lang w:val="en-GB"/>
              </w:rPr>
            </w:pPr>
            <w:r w:rsidRPr="008D32B7">
              <w:rPr>
                <w:sz w:val="16"/>
                <w:szCs w:val="20"/>
                <w:lang w:val="en-GB"/>
              </w:rPr>
              <w:t xml:space="preserve">For the Rel-18 Type-II codebook refinement for CJT mTRP, regarding CSI calculation and measurement, </w:t>
            </w:r>
          </w:p>
          <w:p w14:paraId="1C41EEFB" w14:textId="77777777" w:rsidR="008D32B7" w:rsidRPr="008D32B7" w:rsidRDefault="008D32B7" w:rsidP="000933AA">
            <w:pPr>
              <w:widowControl w:val="0"/>
              <w:numPr>
                <w:ilvl w:val="0"/>
                <w:numId w:val="22"/>
              </w:numPr>
              <w:snapToGrid w:val="0"/>
              <w:rPr>
                <w:rFonts w:eastAsia="SimSun"/>
                <w:sz w:val="16"/>
                <w:szCs w:val="20"/>
                <w:lang w:val="en-GB"/>
              </w:rPr>
            </w:pPr>
            <w:bookmarkStart w:id="3" w:name="_Hlk133268130"/>
            <w:r w:rsidRPr="008D32B7">
              <w:rPr>
                <w:rFonts w:ascii="Times" w:eastAsia="Batang" w:hAnsi="Times" w:cs="Times"/>
                <w:sz w:val="16"/>
                <w:szCs w:val="20"/>
                <w:lang w:val="en-GB"/>
              </w:rPr>
              <w:t xml:space="preserve">For the configured </w:t>
            </w:r>
            <w:r w:rsidRPr="008D32B7">
              <w:rPr>
                <w:rFonts w:ascii="Times" w:eastAsia="Batang" w:hAnsi="Times" w:cs="Times"/>
                <w:i/>
                <w:sz w:val="16"/>
                <w:szCs w:val="20"/>
                <w:lang w:val="en-GB"/>
              </w:rPr>
              <w:t>N</w:t>
            </w:r>
            <w:r w:rsidRPr="008D32B7">
              <w:rPr>
                <w:rFonts w:ascii="Times" w:eastAsia="Batang" w:hAnsi="Times" w:cs="Times"/>
                <w:i/>
                <w:sz w:val="16"/>
                <w:szCs w:val="20"/>
                <w:vertAlign w:val="subscript"/>
                <w:lang w:val="en-GB"/>
              </w:rPr>
              <w:t>TRP</w:t>
            </w:r>
            <w:r w:rsidRPr="008D32B7">
              <w:rPr>
                <w:rFonts w:ascii="Times" w:eastAsia="Batang" w:hAnsi="Times" w:cs="Times"/>
                <w:sz w:val="16"/>
                <w:szCs w:val="20"/>
                <w:lang w:val="en-GB"/>
              </w:rPr>
              <w:t xml:space="preserve"> CSI-RS resources comprising the CMR, the restriction specified for Rel-17 NCJT CSI is fully reused, i.e. the configured </w:t>
            </w:r>
            <w:r w:rsidRPr="008D32B7">
              <w:rPr>
                <w:rFonts w:ascii="Times" w:eastAsia="Batang" w:hAnsi="Times" w:cs="Times"/>
                <w:i/>
                <w:sz w:val="16"/>
                <w:szCs w:val="20"/>
                <w:lang w:val="en-GB"/>
              </w:rPr>
              <w:t>N</w:t>
            </w:r>
            <w:r w:rsidRPr="008D32B7">
              <w:rPr>
                <w:rFonts w:ascii="Times" w:eastAsia="Batang" w:hAnsi="Times" w:cs="Times"/>
                <w:i/>
                <w:sz w:val="16"/>
                <w:szCs w:val="20"/>
                <w:vertAlign w:val="subscript"/>
                <w:lang w:val="en-GB"/>
              </w:rPr>
              <w:t>TRP</w:t>
            </w:r>
            <w:r w:rsidRPr="008D32B7">
              <w:rPr>
                <w:rFonts w:ascii="Times" w:eastAsia="Batang" w:hAnsi="Times" w:cs="Times"/>
                <w:sz w:val="16"/>
                <w:szCs w:val="20"/>
                <w:lang w:val="en-GB"/>
              </w:rPr>
              <w:t xml:space="preserve"> CSI-RS resources are located either in the same slot or two consecutive slots</w:t>
            </w:r>
          </w:p>
          <w:bookmarkEnd w:id="3"/>
          <w:p w14:paraId="2879C576" w14:textId="77777777" w:rsidR="008D32B7" w:rsidRPr="008D32B7" w:rsidRDefault="008D32B7" w:rsidP="000933AA">
            <w:pPr>
              <w:widowControl w:val="0"/>
              <w:numPr>
                <w:ilvl w:val="0"/>
                <w:numId w:val="22"/>
              </w:numPr>
              <w:snapToGrid w:val="0"/>
              <w:rPr>
                <w:rFonts w:eastAsia="SimSun"/>
                <w:sz w:val="16"/>
                <w:szCs w:val="20"/>
                <w:lang w:val="en-GB"/>
              </w:rPr>
            </w:pPr>
            <w:r w:rsidRPr="008D32B7">
              <w:rPr>
                <w:rFonts w:eastAsia="SimSun"/>
                <w:sz w:val="16"/>
                <w:szCs w:val="20"/>
                <w:lang w:val="en-GB"/>
              </w:rPr>
              <w:t xml:space="preserve">On PDSCH EPRE assumption for CQI calculation, </w:t>
            </w:r>
            <w:r w:rsidRPr="008D32B7">
              <w:rPr>
                <w:rFonts w:eastAsia="SimSun"/>
                <w:sz w:val="16"/>
                <w:szCs w:val="20"/>
                <w:highlight w:val="yellow"/>
                <w:lang w:val="en-GB"/>
              </w:rPr>
              <w:t>down-select between the two alternatives:</w:t>
            </w:r>
            <w:r w:rsidRPr="008D32B7">
              <w:rPr>
                <w:rFonts w:eastAsia="SimSun"/>
                <w:sz w:val="16"/>
                <w:szCs w:val="20"/>
                <w:lang w:val="en-GB"/>
              </w:rPr>
              <w:t xml:space="preserve"> </w:t>
            </w:r>
          </w:p>
          <w:p w14:paraId="62991522" w14:textId="77777777" w:rsidR="008D32B7" w:rsidRPr="008D32B7" w:rsidRDefault="008D32B7" w:rsidP="000933AA">
            <w:pPr>
              <w:widowControl w:val="0"/>
              <w:numPr>
                <w:ilvl w:val="1"/>
                <w:numId w:val="22"/>
              </w:numPr>
              <w:snapToGrid w:val="0"/>
              <w:rPr>
                <w:rFonts w:eastAsia="SimSun"/>
                <w:sz w:val="16"/>
                <w:szCs w:val="20"/>
                <w:highlight w:val="yellow"/>
                <w:lang w:val="en-GB"/>
              </w:rPr>
            </w:pPr>
            <w:r w:rsidRPr="008D32B7">
              <w:rPr>
                <w:rFonts w:eastAsia="SimSun"/>
                <w:sz w:val="16"/>
                <w:szCs w:val="20"/>
                <w:highlight w:val="yellow"/>
                <w:lang w:val="en-GB"/>
              </w:rPr>
              <w:t xml:space="preserve">Alt1. The UE can assume that the PDSCH EPRE for a given CSI-RS port follows the configured </w:t>
            </w:r>
            <w:r w:rsidRPr="008D32B7">
              <w:rPr>
                <w:rFonts w:eastAsia="SimSun"/>
                <w:i/>
                <w:iCs/>
                <w:sz w:val="16"/>
                <w:szCs w:val="20"/>
                <w:highlight w:val="yellow"/>
                <w:lang w:eastAsia="zh-CN"/>
              </w:rPr>
              <w:t>powerControlOffset</w:t>
            </w:r>
            <w:r w:rsidRPr="008D32B7">
              <w:rPr>
                <w:rFonts w:eastAsia="SimSun"/>
                <w:sz w:val="16"/>
                <w:szCs w:val="20"/>
                <w:highlight w:val="yellow"/>
                <w:lang w:eastAsia="zh-CN"/>
              </w:rPr>
              <w:t xml:space="preserve"> value associated with its respective CSI-RS resource</w:t>
            </w:r>
          </w:p>
          <w:p w14:paraId="25CCAE51" w14:textId="77777777" w:rsidR="008D32B7" w:rsidRPr="008D32B7" w:rsidRDefault="008D32B7" w:rsidP="000933AA">
            <w:pPr>
              <w:widowControl w:val="0"/>
              <w:numPr>
                <w:ilvl w:val="1"/>
                <w:numId w:val="22"/>
              </w:numPr>
              <w:snapToGrid w:val="0"/>
              <w:rPr>
                <w:rFonts w:eastAsia="SimSun"/>
                <w:sz w:val="16"/>
                <w:szCs w:val="20"/>
                <w:highlight w:val="yellow"/>
                <w:lang w:val="en-GB"/>
              </w:rPr>
            </w:pPr>
            <w:r w:rsidRPr="008D32B7">
              <w:rPr>
                <w:rFonts w:eastAsia="SimSun"/>
                <w:sz w:val="16"/>
                <w:szCs w:val="20"/>
                <w:highlight w:val="yellow"/>
                <w:lang w:val="en-GB"/>
              </w:rPr>
              <w:t xml:space="preserve">Alt2. The UE can assume that the PDSCH EPRE for a given CSI-RS port follows a commonly configured </w:t>
            </w:r>
            <w:r w:rsidRPr="008D32B7">
              <w:rPr>
                <w:rFonts w:eastAsia="SimSun"/>
                <w:i/>
                <w:iCs/>
                <w:sz w:val="16"/>
                <w:szCs w:val="20"/>
                <w:highlight w:val="yellow"/>
                <w:lang w:eastAsia="zh-CN"/>
              </w:rPr>
              <w:t>powerControlOffset</w:t>
            </w:r>
            <w:r w:rsidRPr="008D32B7">
              <w:rPr>
                <w:rFonts w:eastAsia="SimSun"/>
                <w:sz w:val="16"/>
                <w:szCs w:val="20"/>
                <w:highlight w:val="yellow"/>
                <w:lang w:eastAsia="zh-CN"/>
              </w:rPr>
              <w:t xml:space="preserve"> value for all the </w:t>
            </w:r>
            <w:r w:rsidRPr="008D32B7">
              <w:rPr>
                <w:rFonts w:eastAsia="SimSun"/>
                <w:i/>
                <w:sz w:val="16"/>
                <w:szCs w:val="20"/>
                <w:highlight w:val="yellow"/>
                <w:lang w:eastAsia="zh-CN"/>
              </w:rPr>
              <w:t>N</w:t>
            </w:r>
            <w:r w:rsidRPr="008D32B7">
              <w:rPr>
                <w:rFonts w:eastAsia="SimSun"/>
                <w:sz w:val="16"/>
                <w:szCs w:val="20"/>
                <w:highlight w:val="yellow"/>
                <w:lang w:eastAsia="zh-CN"/>
              </w:rPr>
              <w:t xml:space="preserve"> selected CSI-RS resources</w:t>
            </w:r>
          </w:p>
          <w:p w14:paraId="384821A8" w14:textId="77777777" w:rsidR="008D32B7" w:rsidRPr="008D32B7" w:rsidRDefault="008D32B7" w:rsidP="000933AA">
            <w:pPr>
              <w:widowControl w:val="0"/>
              <w:numPr>
                <w:ilvl w:val="1"/>
                <w:numId w:val="22"/>
              </w:numPr>
              <w:snapToGrid w:val="0"/>
              <w:rPr>
                <w:rFonts w:eastAsia="SimSun"/>
                <w:sz w:val="16"/>
                <w:szCs w:val="20"/>
                <w:highlight w:val="yellow"/>
                <w:lang w:val="en-GB"/>
              </w:rPr>
            </w:pPr>
            <w:bookmarkStart w:id="4" w:name="_Hlk133270389"/>
            <w:r w:rsidRPr="008D32B7">
              <w:rPr>
                <w:rFonts w:eastAsia="SimSun"/>
                <w:sz w:val="16"/>
                <w:szCs w:val="20"/>
                <w:highlight w:val="yellow"/>
                <w:lang w:val="en-GB"/>
              </w:rPr>
              <w:t xml:space="preserve">Alt3. The UE can assume that the PDSCH EPRE for a given CSI-RS port follows a commonly configured </w:t>
            </w:r>
            <w:r w:rsidRPr="008D32B7">
              <w:rPr>
                <w:rFonts w:eastAsia="SimSun"/>
                <w:i/>
                <w:iCs/>
                <w:sz w:val="16"/>
                <w:szCs w:val="20"/>
                <w:highlight w:val="yellow"/>
                <w:lang w:eastAsia="zh-CN"/>
              </w:rPr>
              <w:t>powerControlOffset</w:t>
            </w:r>
            <w:r w:rsidRPr="008D32B7">
              <w:rPr>
                <w:rFonts w:eastAsia="SimSun"/>
                <w:sz w:val="16"/>
                <w:szCs w:val="20"/>
                <w:highlight w:val="yellow"/>
                <w:lang w:eastAsia="zh-CN"/>
              </w:rPr>
              <w:t xml:space="preserve"> value defined as </w:t>
            </w:r>
            <w:proofErr w:type="spellStart"/>
            <w:r w:rsidRPr="008D32B7">
              <w:rPr>
                <w:rFonts w:eastAsia="SimSun"/>
                <w:sz w:val="16"/>
                <w:szCs w:val="20"/>
                <w:highlight w:val="yellow"/>
                <w:lang w:eastAsia="zh-CN"/>
              </w:rPr>
              <w:t>averagePDSCH</w:t>
            </w:r>
            <w:proofErr w:type="spellEnd"/>
            <w:r w:rsidRPr="008D32B7">
              <w:rPr>
                <w:rFonts w:eastAsia="SimSun"/>
                <w:sz w:val="16"/>
                <w:szCs w:val="20"/>
                <w:highlight w:val="yellow"/>
                <w:lang w:eastAsia="zh-CN"/>
              </w:rPr>
              <w:t>-to-</w:t>
            </w:r>
            <w:proofErr w:type="spellStart"/>
            <w:r w:rsidRPr="008D32B7">
              <w:rPr>
                <w:rFonts w:eastAsia="SimSun"/>
                <w:sz w:val="16"/>
                <w:szCs w:val="20"/>
                <w:highlight w:val="yellow"/>
                <w:lang w:eastAsia="zh-CN"/>
              </w:rPr>
              <w:t>averageCSIRS</w:t>
            </w:r>
            <w:proofErr w:type="spellEnd"/>
            <w:r w:rsidRPr="008D32B7">
              <w:rPr>
                <w:rFonts w:eastAsia="SimSun"/>
                <w:sz w:val="16"/>
                <w:szCs w:val="20"/>
                <w:highlight w:val="yellow"/>
                <w:lang w:eastAsia="zh-CN"/>
              </w:rPr>
              <w:t xml:space="preserve"> EPRE ratio, where </w:t>
            </w:r>
            <w:proofErr w:type="spellStart"/>
            <w:r w:rsidRPr="008D32B7">
              <w:rPr>
                <w:rFonts w:eastAsia="SimSun"/>
                <w:sz w:val="16"/>
                <w:szCs w:val="20"/>
                <w:highlight w:val="yellow"/>
                <w:lang w:eastAsia="zh-CN"/>
              </w:rPr>
              <w:t>averagePDSCH</w:t>
            </w:r>
            <w:proofErr w:type="spellEnd"/>
            <w:r w:rsidRPr="008D32B7">
              <w:rPr>
                <w:rFonts w:eastAsia="SimSun"/>
                <w:sz w:val="16"/>
                <w:szCs w:val="20"/>
                <w:highlight w:val="yellow"/>
                <w:lang w:eastAsia="zh-CN"/>
              </w:rPr>
              <w:t xml:space="preserve"> and </w:t>
            </w:r>
            <w:proofErr w:type="spellStart"/>
            <w:r w:rsidRPr="008D32B7">
              <w:rPr>
                <w:rFonts w:eastAsia="SimSun"/>
                <w:sz w:val="16"/>
                <w:szCs w:val="20"/>
                <w:highlight w:val="yellow"/>
                <w:lang w:eastAsia="zh-CN"/>
              </w:rPr>
              <w:t>averageCSIRS</w:t>
            </w:r>
            <w:proofErr w:type="spellEnd"/>
            <w:r w:rsidRPr="008D32B7">
              <w:rPr>
                <w:rFonts w:eastAsia="SimSun"/>
                <w:sz w:val="16"/>
                <w:szCs w:val="20"/>
                <w:highlight w:val="yellow"/>
                <w:lang w:eastAsia="zh-CN"/>
              </w:rPr>
              <w:t xml:space="preserve"> are average power across for all the </w:t>
            </w:r>
            <w:r w:rsidRPr="008D32B7">
              <w:rPr>
                <w:rFonts w:eastAsia="SimSun"/>
                <w:i/>
                <w:sz w:val="16"/>
                <w:szCs w:val="20"/>
                <w:highlight w:val="yellow"/>
                <w:lang w:eastAsia="zh-CN"/>
              </w:rPr>
              <w:t>N</w:t>
            </w:r>
            <w:r w:rsidRPr="008D32B7">
              <w:rPr>
                <w:rFonts w:eastAsia="SimSun"/>
                <w:sz w:val="16"/>
                <w:szCs w:val="20"/>
                <w:highlight w:val="yellow"/>
                <w:lang w:eastAsia="zh-CN"/>
              </w:rPr>
              <w:t xml:space="preserve"> selected CSI-RS resources </w:t>
            </w:r>
          </w:p>
          <w:p w14:paraId="424007C4" w14:textId="77777777" w:rsidR="008D32B7" w:rsidRPr="008D32B7" w:rsidRDefault="008D32B7" w:rsidP="000933AA">
            <w:pPr>
              <w:widowControl w:val="0"/>
              <w:numPr>
                <w:ilvl w:val="1"/>
                <w:numId w:val="22"/>
              </w:numPr>
              <w:snapToGrid w:val="0"/>
              <w:rPr>
                <w:rFonts w:eastAsia="SimSun"/>
                <w:sz w:val="16"/>
                <w:szCs w:val="20"/>
                <w:highlight w:val="yellow"/>
                <w:lang w:val="en-GB"/>
              </w:rPr>
            </w:pPr>
            <w:r w:rsidRPr="008D32B7">
              <w:rPr>
                <w:rFonts w:eastAsia="SimSun"/>
                <w:sz w:val="16"/>
                <w:szCs w:val="20"/>
                <w:highlight w:val="yellow"/>
                <w:lang w:val="en-GB"/>
              </w:rPr>
              <w:t xml:space="preserve">Alt4. The UE can assume that the PDSCH </w:t>
            </w:r>
            <w:r w:rsidRPr="008D32B7">
              <w:rPr>
                <w:rFonts w:eastAsia="SimSun"/>
                <w:color w:val="000000"/>
                <w:sz w:val="16"/>
                <w:szCs w:val="20"/>
                <w:highlight w:val="yellow"/>
                <w:lang w:val="en-GB"/>
              </w:rPr>
              <w:t xml:space="preserve">EPRE divided by N for a given CSI-RS port follows a commonly configured </w:t>
            </w:r>
            <w:r w:rsidRPr="008D32B7">
              <w:rPr>
                <w:rFonts w:eastAsia="SimSun"/>
                <w:i/>
                <w:color w:val="000000"/>
                <w:sz w:val="16"/>
                <w:szCs w:val="20"/>
                <w:highlight w:val="yellow"/>
                <w:lang w:val="en-GB"/>
              </w:rPr>
              <w:t>powerControlOffset</w:t>
            </w:r>
            <w:r w:rsidRPr="008D32B7">
              <w:rPr>
                <w:rFonts w:eastAsia="SimSun"/>
                <w:color w:val="000000"/>
                <w:sz w:val="16"/>
                <w:szCs w:val="20"/>
                <w:highlight w:val="yellow"/>
                <w:lang w:val="en-GB"/>
              </w:rPr>
              <w:t xml:space="preserve"> value for all the N selected CSI-RS resources</w:t>
            </w:r>
          </w:p>
          <w:bookmarkEnd w:id="4"/>
          <w:p w14:paraId="2D76CCF6" w14:textId="77777777" w:rsidR="008D32B7" w:rsidRPr="008D32B7" w:rsidRDefault="008D32B7" w:rsidP="000933AA">
            <w:pPr>
              <w:widowControl w:val="0"/>
              <w:numPr>
                <w:ilvl w:val="1"/>
                <w:numId w:val="22"/>
              </w:numPr>
              <w:snapToGrid w:val="0"/>
              <w:rPr>
                <w:rFonts w:eastAsia="SimSun"/>
                <w:color w:val="000000"/>
                <w:sz w:val="16"/>
                <w:szCs w:val="20"/>
                <w:highlight w:val="yellow"/>
                <w:lang w:val="en-GB"/>
              </w:rPr>
            </w:pPr>
            <w:r w:rsidRPr="008D32B7">
              <w:rPr>
                <w:rFonts w:eastAsia="SimSun" w:hint="eastAsia"/>
                <w:color w:val="000000"/>
                <w:sz w:val="16"/>
                <w:szCs w:val="20"/>
                <w:highlight w:val="yellow"/>
                <w:lang w:val="en-GB" w:eastAsia="zh-CN"/>
              </w:rPr>
              <w:t>A</w:t>
            </w:r>
            <w:r w:rsidRPr="008D32B7">
              <w:rPr>
                <w:rFonts w:eastAsia="SimSun"/>
                <w:color w:val="000000"/>
                <w:sz w:val="16"/>
                <w:szCs w:val="20"/>
                <w:highlight w:val="yellow"/>
                <w:lang w:val="en-GB" w:eastAsia="zh-CN"/>
              </w:rPr>
              <w:t xml:space="preserve">lt 5: The UE can assume that the PDSCH EPRE for a given CSI-RS port follows the </w:t>
            </w:r>
            <w:r w:rsidRPr="008D32B7">
              <w:rPr>
                <w:rFonts w:eastAsia="SimSun"/>
                <w:i/>
                <w:iCs/>
                <w:color w:val="000000"/>
                <w:sz w:val="16"/>
                <w:szCs w:val="20"/>
                <w:highlight w:val="yellow"/>
                <w:lang w:eastAsia="zh-CN"/>
              </w:rPr>
              <w:t>powerControlOffset</w:t>
            </w:r>
            <w:r w:rsidRPr="008D32B7">
              <w:rPr>
                <w:rFonts w:eastAsia="SimSun"/>
                <w:color w:val="000000"/>
                <w:sz w:val="16"/>
                <w:szCs w:val="20"/>
                <w:highlight w:val="yellow"/>
                <w:lang w:eastAsia="zh-CN"/>
              </w:rPr>
              <w:t xml:space="preserve"> value for one of the configured N</w:t>
            </w:r>
            <w:r w:rsidRPr="008D32B7">
              <w:rPr>
                <w:rFonts w:eastAsia="SimSun"/>
                <w:color w:val="000000"/>
                <w:sz w:val="16"/>
                <w:szCs w:val="20"/>
                <w:highlight w:val="yellow"/>
                <w:vertAlign w:val="subscript"/>
                <w:lang w:eastAsia="zh-CN"/>
              </w:rPr>
              <w:t>TRP</w:t>
            </w:r>
            <w:r w:rsidRPr="008D32B7">
              <w:rPr>
                <w:rFonts w:eastAsia="SimSun"/>
                <w:color w:val="000000"/>
                <w:sz w:val="16"/>
                <w:szCs w:val="20"/>
                <w:highlight w:val="yellow"/>
                <w:lang w:eastAsia="zh-CN"/>
              </w:rPr>
              <w:t xml:space="preserve"> CSI-RS resources</w:t>
            </w:r>
          </w:p>
          <w:p w14:paraId="41A1BC47" w14:textId="77777777" w:rsidR="008D32B7" w:rsidRPr="008D32B7" w:rsidRDefault="008D32B7" w:rsidP="000933AA">
            <w:pPr>
              <w:widowControl w:val="0"/>
              <w:numPr>
                <w:ilvl w:val="1"/>
                <w:numId w:val="22"/>
              </w:numPr>
              <w:snapToGrid w:val="0"/>
              <w:rPr>
                <w:rFonts w:eastAsia="SimSun"/>
                <w:sz w:val="16"/>
                <w:szCs w:val="20"/>
                <w:highlight w:val="yellow"/>
                <w:lang w:val="en-GB"/>
              </w:rPr>
            </w:pPr>
            <w:r w:rsidRPr="008D32B7">
              <w:rPr>
                <w:rFonts w:eastAsia="SimSun"/>
                <w:color w:val="000000"/>
                <w:sz w:val="16"/>
                <w:szCs w:val="20"/>
                <w:highlight w:val="yellow"/>
                <w:lang w:val="en-GB"/>
              </w:rPr>
              <w:t>Note: In legacy specification, different CSI-</w:t>
            </w:r>
            <w:r w:rsidRPr="008D32B7">
              <w:rPr>
                <w:rFonts w:eastAsia="SimSun"/>
                <w:sz w:val="16"/>
                <w:szCs w:val="20"/>
                <w:highlight w:val="yellow"/>
                <w:lang w:val="en-GB"/>
              </w:rPr>
              <w:t xml:space="preserve">RS resources can be configured with different </w:t>
            </w:r>
            <w:r w:rsidRPr="008D32B7">
              <w:rPr>
                <w:rFonts w:eastAsia="SimSun"/>
                <w:i/>
                <w:iCs/>
                <w:sz w:val="16"/>
                <w:szCs w:val="20"/>
                <w:highlight w:val="yellow"/>
                <w:lang w:eastAsia="zh-CN"/>
              </w:rPr>
              <w:t>powerControlOffset</w:t>
            </w:r>
            <w:r w:rsidRPr="008D32B7">
              <w:rPr>
                <w:rFonts w:eastAsia="SimSun"/>
                <w:sz w:val="16"/>
                <w:szCs w:val="20"/>
                <w:highlight w:val="yellow"/>
                <w:lang w:val="en-GB"/>
              </w:rPr>
              <w:t xml:space="preserve"> values </w:t>
            </w:r>
          </w:p>
          <w:p w14:paraId="2431EFF2" w14:textId="3A14DBE4" w:rsidR="008D32B7" w:rsidRDefault="008D32B7" w:rsidP="008D32B7">
            <w:pPr>
              <w:widowControl w:val="0"/>
              <w:snapToGrid w:val="0"/>
              <w:rPr>
                <w:rFonts w:ascii="Times" w:eastAsia="Batang" w:hAnsi="Times" w:cs="Times"/>
                <w:sz w:val="16"/>
                <w:szCs w:val="20"/>
                <w:lang w:val="en-GB"/>
              </w:rPr>
            </w:pPr>
          </w:p>
          <w:p w14:paraId="528CB82E" w14:textId="73521AA8" w:rsidR="00C966D1" w:rsidRPr="00C966D1" w:rsidRDefault="00C231BB" w:rsidP="00C966D1">
            <w:pPr>
              <w:snapToGrid w:val="0"/>
              <w:rPr>
                <w:rFonts w:eastAsiaTheme="minorHAnsi"/>
                <w:sz w:val="20"/>
                <w:szCs w:val="20"/>
                <w:lang w:val="en-GB"/>
              </w:rPr>
            </w:pPr>
            <w:r w:rsidRPr="00C231BB">
              <w:rPr>
                <w:rFonts w:ascii="Times" w:eastAsia="Batang" w:hAnsi="Times" w:cs="Times"/>
                <w:b/>
                <w:sz w:val="20"/>
                <w:szCs w:val="20"/>
                <w:u w:val="single"/>
                <w:lang w:val="en-GB"/>
              </w:rPr>
              <w:t>Proposal 1.B.1</w:t>
            </w:r>
            <w:r w:rsidRPr="00C966D1">
              <w:rPr>
                <w:rFonts w:ascii="Times" w:eastAsia="Batang" w:hAnsi="Times" w:cs="Times"/>
                <w:sz w:val="20"/>
                <w:szCs w:val="20"/>
                <w:lang w:val="en-GB"/>
              </w:rPr>
              <w:t xml:space="preserve">: </w:t>
            </w:r>
            <w:r w:rsidR="00C966D1" w:rsidRPr="00C966D1">
              <w:rPr>
                <w:sz w:val="20"/>
                <w:szCs w:val="20"/>
                <w:lang w:val="en-GB"/>
              </w:rPr>
              <w:t xml:space="preserve">For the Rel-18 Type-II codebook refinement for CJT mTRP, on PDSCH EPRE assumption for CQI calculation, the UE can assume that the PDSCH EPRE follows a commonly configured </w:t>
            </w:r>
            <w:r w:rsidR="00C966D1" w:rsidRPr="00C966D1">
              <w:rPr>
                <w:i/>
                <w:iCs/>
                <w:sz w:val="20"/>
                <w:szCs w:val="20"/>
                <w:lang w:eastAsia="zh-CN"/>
              </w:rPr>
              <w:t>powerControlOffset</w:t>
            </w:r>
            <w:r w:rsidR="00C966D1" w:rsidRPr="00C966D1">
              <w:rPr>
                <w:sz w:val="20"/>
                <w:szCs w:val="20"/>
                <w:lang w:eastAsia="zh-CN"/>
              </w:rPr>
              <w:t xml:space="preserve"> value for all the </w:t>
            </w:r>
            <w:r w:rsidR="00C966D1" w:rsidRPr="00C966D1">
              <w:rPr>
                <w:i/>
                <w:iCs/>
                <w:sz w:val="20"/>
                <w:szCs w:val="20"/>
                <w:lang w:eastAsia="zh-CN"/>
              </w:rPr>
              <w:t>N</w:t>
            </w:r>
            <w:r w:rsidR="00C966D1" w:rsidRPr="00C966D1">
              <w:rPr>
                <w:sz w:val="20"/>
                <w:szCs w:val="20"/>
                <w:lang w:eastAsia="zh-CN"/>
              </w:rPr>
              <w:t xml:space="preserve"> selected CSI-RS resources</w:t>
            </w:r>
          </w:p>
          <w:p w14:paraId="7B82B09F" w14:textId="1D90A8EA" w:rsidR="00C966D1" w:rsidRPr="00C966D1" w:rsidRDefault="00C966D1" w:rsidP="00F00A27">
            <w:pPr>
              <w:pStyle w:val="ListParagraph"/>
              <w:numPr>
                <w:ilvl w:val="0"/>
                <w:numId w:val="41"/>
              </w:numPr>
              <w:snapToGrid w:val="0"/>
              <w:spacing w:after="0" w:line="240" w:lineRule="auto"/>
              <w:rPr>
                <w:sz w:val="20"/>
                <w:szCs w:val="20"/>
                <w:lang w:val="en-GB"/>
              </w:rPr>
            </w:pPr>
            <w:r w:rsidRPr="00C966D1">
              <w:rPr>
                <w:sz w:val="20"/>
                <w:szCs w:val="20"/>
                <w:lang w:val="en-GB"/>
              </w:rPr>
              <w:t xml:space="preserve">Note: For CSI calculation, the combined precoder across </w:t>
            </w:r>
            <w:r w:rsidRPr="00C966D1">
              <w:rPr>
                <w:i/>
                <w:iCs/>
                <w:sz w:val="20"/>
                <w:szCs w:val="20"/>
                <w:lang w:val="en-GB"/>
              </w:rPr>
              <w:t>N</w:t>
            </w:r>
            <w:r w:rsidRPr="00C966D1">
              <w:rPr>
                <w:sz w:val="20"/>
                <w:szCs w:val="20"/>
                <w:lang w:val="en-GB"/>
              </w:rPr>
              <w:t xml:space="preserve"> selected (out of the configured </w:t>
            </w:r>
            <w:r w:rsidRPr="00C966D1">
              <w:rPr>
                <w:i/>
                <w:iCs/>
                <w:sz w:val="20"/>
                <w:szCs w:val="20"/>
                <w:lang w:val="en-GB"/>
              </w:rPr>
              <w:t>N</w:t>
            </w:r>
            <w:r w:rsidRPr="00C966D1">
              <w:rPr>
                <w:i/>
                <w:iCs/>
                <w:sz w:val="20"/>
                <w:szCs w:val="20"/>
                <w:vertAlign w:val="subscript"/>
                <w:lang w:val="en-GB"/>
              </w:rPr>
              <w:t>TRP</w:t>
            </w:r>
            <w:r w:rsidRPr="00C966D1">
              <w:rPr>
                <w:sz w:val="20"/>
                <w:szCs w:val="20"/>
                <w:lang w:val="en-GB"/>
              </w:rPr>
              <w:t xml:space="preserve">) CSI-RS resources is normalized for each layer and the transmitted </w:t>
            </w:r>
            <w:r w:rsidR="00205523">
              <w:rPr>
                <w:sz w:val="20"/>
                <w:szCs w:val="20"/>
                <w:lang w:val="en-GB"/>
              </w:rPr>
              <w:t>PDSCH</w:t>
            </w:r>
            <w:r w:rsidRPr="00C966D1">
              <w:rPr>
                <w:rFonts w:eastAsia="Batang"/>
                <w:sz w:val="20"/>
                <w:szCs w:val="20"/>
                <w:lang w:val="en-GB"/>
              </w:rPr>
              <w:t xml:space="preserve"> across </w:t>
            </w:r>
            <w:r w:rsidRPr="00C966D1">
              <w:rPr>
                <w:rFonts w:eastAsia="Batang"/>
                <w:i/>
                <w:sz w:val="20"/>
                <w:szCs w:val="20"/>
                <w:lang w:val="en-GB"/>
              </w:rPr>
              <w:t>N</w:t>
            </w:r>
            <w:r w:rsidRPr="00C966D1">
              <w:rPr>
                <w:rFonts w:eastAsia="Batang"/>
                <w:sz w:val="20"/>
                <w:szCs w:val="20"/>
                <w:lang w:val="en-GB"/>
              </w:rPr>
              <w:t xml:space="preserve"> selected (out of the configured </w:t>
            </w:r>
            <w:r w:rsidRPr="00C966D1">
              <w:rPr>
                <w:rFonts w:eastAsia="Batang"/>
                <w:i/>
                <w:sz w:val="20"/>
                <w:szCs w:val="20"/>
                <w:lang w:val="en-GB"/>
              </w:rPr>
              <w:t>N</w:t>
            </w:r>
            <w:r w:rsidRPr="00C966D1">
              <w:rPr>
                <w:rFonts w:eastAsia="Batang"/>
                <w:i/>
                <w:sz w:val="20"/>
                <w:szCs w:val="20"/>
                <w:vertAlign w:val="subscript"/>
                <w:lang w:val="en-GB"/>
              </w:rPr>
              <w:t>TRP</w:t>
            </w:r>
            <w:r w:rsidRPr="00C966D1">
              <w:rPr>
                <w:rFonts w:eastAsia="Batang"/>
                <w:sz w:val="20"/>
                <w:szCs w:val="20"/>
                <w:lang w:val="en-GB"/>
              </w:rPr>
              <w:t>) CSI-RS resources will be used in CSI calculation (up to the editor)</w:t>
            </w:r>
          </w:p>
          <w:p w14:paraId="5FBEC3E3" w14:textId="77777777" w:rsidR="00C966D1" w:rsidRPr="00C966D1" w:rsidRDefault="00C966D1" w:rsidP="00F00A27">
            <w:pPr>
              <w:pStyle w:val="ListParagraph"/>
              <w:numPr>
                <w:ilvl w:val="0"/>
                <w:numId w:val="41"/>
              </w:numPr>
              <w:snapToGrid w:val="0"/>
              <w:spacing w:after="0" w:line="240" w:lineRule="auto"/>
              <w:rPr>
                <w:sz w:val="20"/>
                <w:szCs w:val="20"/>
              </w:rPr>
            </w:pPr>
            <w:r w:rsidRPr="00C966D1">
              <w:rPr>
                <w:sz w:val="20"/>
                <w:szCs w:val="20"/>
                <w:lang w:val="en-GB"/>
              </w:rPr>
              <w:t xml:space="preserve">Note: This doesn’t restrict how NW configures </w:t>
            </w:r>
            <w:r w:rsidRPr="00C966D1">
              <w:rPr>
                <w:i/>
                <w:iCs/>
                <w:sz w:val="20"/>
                <w:szCs w:val="20"/>
              </w:rPr>
              <w:t>powerControlOffset</w:t>
            </w:r>
            <w:r w:rsidRPr="00C966D1">
              <w:rPr>
                <w:sz w:val="20"/>
                <w:szCs w:val="20"/>
              </w:rPr>
              <w:t xml:space="preserve"> for each CSI-RS resource in general. It pertains to UE assumption on CQI calculation for the CSI-RS resources used in the same CSI reporting setting for Rel-18 Type-II CJT </w:t>
            </w:r>
          </w:p>
          <w:p w14:paraId="45EB9A53" w14:textId="77777777" w:rsidR="00C231BB" w:rsidRPr="00C231BB" w:rsidRDefault="00C231BB" w:rsidP="008D32B7">
            <w:pPr>
              <w:widowControl w:val="0"/>
              <w:snapToGrid w:val="0"/>
              <w:rPr>
                <w:rFonts w:ascii="Times" w:eastAsia="Batang" w:hAnsi="Times" w:cs="Times"/>
                <w:sz w:val="20"/>
                <w:szCs w:val="20"/>
                <w:lang w:val="en-GB"/>
              </w:rPr>
            </w:pPr>
          </w:p>
          <w:p w14:paraId="33677F51" w14:textId="4A69AD7B" w:rsidR="008D32B7" w:rsidRPr="008D32B7" w:rsidRDefault="008D32B7" w:rsidP="008D32B7">
            <w:pPr>
              <w:widowControl w:val="0"/>
              <w:snapToGrid w:val="0"/>
              <w:rPr>
                <w:rFonts w:ascii="Times" w:eastAsia="Batang" w:hAnsi="Times" w:cs="Times"/>
                <w:sz w:val="16"/>
                <w:szCs w:val="20"/>
                <w:lang w:val="en-GB"/>
              </w:rPr>
            </w:pPr>
          </w:p>
          <w:p w14:paraId="533125DE" w14:textId="62A4087B" w:rsidR="008D32B7" w:rsidRDefault="008D32B7" w:rsidP="008D32B7">
            <w:pPr>
              <w:widowControl w:val="0"/>
              <w:snapToGrid w:val="0"/>
              <w:rPr>
                <w:rFonts w:ascii="Times" w:eastAsia="Batang" w:hAnsi="Times"/>
                <w:color w:val="3333FF"/>
                <w:sz w:val="18"/>
                <w:szCs w:val="20"/>
                <w:lang w:val="en-GB"/>
              </w:rPr>
            </w:pPr>
            <w:r w:rsidRPr="0001750A">
              <w:rPr>
                <w:rFonts w:ascii="Times" w:eastAsia="Batang" w:hAnsi="Times"/>
                <w:b/>
                <w:color w:val="3333FF"/>
                <w:sz w:val="18"/>
                <w:szCs w:val="20"/>
                <w:u w:val="single"/>
                <w:lang w:val="en-GB"/>
              </w:rPr>
              <w:t>FL Note:</w:t>
            </w:r>
            <w:r w:rsidRPr="0001750A">
              <w:rPr>
                <w:rFonts w:ascii="Times" w:eastAsia="Batang" w:hAnsi="Times"/>
                <w:color w:val="3333FF"/>
                <w:sz w:val="18"/>
                <w:szCs w:val="20"/>
                <w:lang w:val="en-GB"/>
              </w:rPr>
              <w:t xml:space="preserve"> This</w:t>
            </w:r>
            <w:r>
              <w:rPr>
                <w:rFonts w:ascii="Times" w:eastAsia="Batang" w:hAnsi="Times"/>
                <w:color w:val="3333FF"/>
                <w:sz w:val="18"/>
                <w:szCs w:val="20"/>
                <w:lang w:val="en-GB"/>
              </w:rPr>
              <w:t xml:space="preserve"> proposal was discussed OFFLINE [1]</w:t>
            </w:r>
            <w:r w:rsidR="002025D9">
              <w:rPr>
                <w:rFonts w:ascii="Times" w:eastAsia="Batang" w:hAnsi="Times"/>
                <w:color w:val="3333FF"/>
                <w:sz w:val="18"/>
                <w:szCs w:val="20"/>
                <w:lang w:val="en-GB"/>
              </w:rPr>
              <w:t>.</w:t>
            </w:r>
          </w:p>
          <w:p w14:paraId="1A25EFF1" w14:textId="24F73CC6" w:rsidR="002025D9" w:rsidRPr="002025D9" w:rsidRDefault="002025D9" w:rsidP="00F00A27">
            <w:pPr>
              <w:pStyle w:val="ListParagraph"/>
              <w:numPr>
                <w:ilvl w:val="0"/>
                <w:numId w:val="36"/>
              </w:numPr>
              <w:spacing w:after="0" w:line="240" w:lineRule="auto"/>
              <w:contextualSpacing/>
              <w:rPr>
                <w:color w:val="3333FF"/>
                <w:sz w:val="18"/>
              </w:rPr>
            </w:pPr>
            <w:r w:rsidRPr="002025D9">
              <w:rPr>
                <w:color w:val="3333FF"/>
                <w:sz w:val="18"/>
              </w:rPr>
              <w:t>Alt1: Samsung (ok), Google, ZTE, Fraunhofer IIS/HHI, Ericsson, CMCC, Intel</w:t>
            </w:r>
            <w:r>
              <w:rPr>
                <w:color w:val="3333FF"/>
                <w:sz w:val="18"/>
              </w:rPr>
              <w:t>, Nokia/NSB</w:t>
            </w:r>
            <w:r w:rsidRPr="002025D9">
              <w:rPr>
                <w:color w:val="3333FF"/>
                <w:sz w:val="18"/>
              </w:rPr>
              <w:t xml:space="preserve">  </w:t>
            </w:r>
          </w:p>
          <w:p w14:paraId="3C72B902" w14:textId="73AEF43A" w:rsidR="002025D9" w:rsidRPr="002025D9" w:rsidRDefault="002025D9" w:rsidP="00F00A27">
            <w:pPr>
              <w:pStyle w:val="ListParagraph"/>
              <w:numPr>
                <w:ilvl w:val="0"/>
                <w:numId w:val="36"/>
              </w:numPr>
              <w:spacing w:after="0" w:line="240" w:lineRule="auto"/>
              <w:contextualSpacing/>
              <w:rPr>
                <w:color w:val="3333FF"/>
                <w:sz w:val="18"/>
              </w:rPr>
            </w:pPr>
            <w:r w:rsidRPr="002025D9">
              <w:rPr>
                <w:color w:val="3333FF"/>
                <w:sz w:val="18"/>
              </w:rPr>
              <w:t>Alt2: Samsung, AT&amp;T, Apple (add note), MediaTek, ZTE (ok), Lenovo/MotM, Qualcomm (ok, with PDSCH summed across TRPs in y=</w:t>
            </w:r>
            <w:proofErr w:type="spellStart"/>
            <w:r w:rsidRPr="002025D9">
              <w:rPr>
                <w:color w:val="3333FF"/>
                <w:sz w:val="18"/>
              </w:rPr>
              <w:t>Wx</w:t>
            </w:r>
            <w:proofErr w:type="spellEnd"/>
            <w:r w:rsidRPr="002025D9">
              <w:rPr>
                <w:color w:val="3333FF"/>
                <w:sz w:val="18"/>
              </w:rPr>
              <w:t xml:space="preserve"> equation), vivo (2</w:t>
            </w:r>
            <w:r w:rsidRPr="002025D9">
              <w:rPr>
                <w:color w:val="3333FF"/>
                <w:sz w:val="18"/>
                <w:vertAlign w:val="superscript"/>
              </w:rPr>
              <w:t>nd</w:t>
            </w:r>
            <w:r w:rsidRPr="002025D9">
              <w:rPr>
                <w:color w:val="3333FF"/>
                <w:sz w:val="18"/>
              </w:rPr>
              <w:t>), Fraunhofer IIS/HHI (ok), NTT DOCOMO, Ericsson, OPPO, Huawei/HiSi (transmit), CMCC, Intel, Fujitsu</w:t>
            </w:r>
            <w:r>
              <w:rPr>
                <w:color w:val="3333FF"/>
                <w:sz w:val="18"/>
              </w:rPr>
              <w:t>, NEC, Spreadtrum, Nokia/NSB (ok)</w:t>
            </w:r>
            <w:r w:rsidRPr="002025D9">
              <w:rPr>
                <w:color w:val="3333FF"/>
                <w:sz w:val="18"/>
              </w:rPr>
              <w:t xml:space="preserve">   </w:t>
            </w:r>
          </w:p>
          <w:p w14:paraId="18304E02" w14:textId="77777777" w:rsidR="002025D9" w:rsidRPr="002025D9" w:rsidRDefault="002025D9" w:rsidP="00F00A27">
            <w:pPr>
              <w:pStyle w:val="ListParagraph"/>
              <w:numPr>
                <w:ilvl w:val="0"/>
                <w:numId w:val="36"/>
              </w:numPr>
              <w:spacing w:after="0" w:line="240" w:lineRule="auto"/>
              <w:contextualSpacing/>
              <w:rPr>
                <w:color w:val="3333FF"/>
                <w:sz w:val="18"/>
              </w:rPr>
            </w:pPr>
            <w:r w:rsidRPr="002025D9">
              <w:rPr>
                <w:color w:val="3333FF"/>
                <w:sz w:val="18"/>
              </w:rPr>
              <w:t xml:space="preserve">Alt3: Qualcomm </w:t>
            </w:r>
          </w:p>
          <w:p w14:paraId="102D52C2" w14:textId="77777777" w:rsidR="002025D9" w:rsidRPr="002025D9" w:rsidRDefault="002025D9" w:rsidP="00F00A27">
            <w:pPr>
              <w:pStyle w:val="ListParagraph"/>
              <w:numPr>
                <w:ilvl w:val="0"/>
                <w:numId w:val="36"/>
              </w:numPr>
              <w:spacing w:after="0" w:line="240" w:lineRule="auto"/>
              <w:contextualSpacing/>
              <w:rPr>
                <w:color w:val="3333FF"/>
                <w:sz w:val="18"/>
              </w:rPr>
            </w:pPr>
            <w:r w:rsidRPr="002025D9">
              <w:rPr>
                <w:color w:val="3333FF"/>
                <w:sz w:val="18"/>
              </w:rPr>
              <w:t>Alt4: Qualcomm, Huawei/HiSi (received)</w:t>
            </w:r>
          </w:p>
          <w:p w14:paraId="49E640DB" w14:textId="15C391BF" w:rsidR="002025D9" w:rsidRPr="004A6CC8" w:rsidRDefault="002025D9" w:rsidP="00F00A27">
            <w:pPr>
              <w:pStyle w:val="ListParagraph"/>
              <w:numPr>
                <w:ilvl w:val="0"/>
                <w:numId w:val="36"/>
              </w:numPr>
              <w:spacing w:after="0" w:line="240" w:lineRule="auto"/>
              <w:contextualSpacing/>
              <w:rPr>
                <w:color w:val="3333FF"/>
                <w:sz w:val="18"/>
              </w:rPr>
            </w:pPr>
            <w:r w:rsidRPr="002025D9">
              <w:rPr>
                <w:color w:val="3333FF"/>
                <w:sz w:val="18"/>
              </w:rPr>
              <w:t>Alt5: vivo</w:t>
            </w:r>
          </w:p>
          <w:p w14:paraId="0D5DFE65" w14:textId="77777777" w:rsidR="00A20AAD" w:rsidRPr="008D32B7" w:rsidRDefault="00A20AAD" w:rsidP="002025D9">
            <w:pPr>
              <w:widowControl w:val="0"/>
              <w:snapToGrid w:val="0"/>
              <w:rPr>
                <w:rFonts w:eastAsia="Batang"/>
                <w:sz w:val="16"/>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54C0754E" w14:textId="77777777" w:rsidR="008D32B7" w:rsidRDefault="008D32B7" w:rsidP="004A6CC8">
            <w:pPr>
              <w:widowControl w:val="0"/>
              <w:snapToGrid w:val="0"/>
              <w:jc w:val="both"/>
              <w:rPr>
                <w:b/>
                <w:sz w:val="18"/>
                <w:szCs w:val="18"/>
                <w:lang w:val="en-GB"/>
              </w:rPr>
            </w:pPr>
            <w:r>
              <w:rPr>
                <w:b/>
                <w:sz w:val="18"/>
                <w:szCs w:val="18"/>
                <w:lang w:val="en-GB"/>
              </w:rPr>
              <w:t xml:space="preserve"> </w:t>
            </w:r>
            <w:r w:rsidR="004A6CC8">
              <w:rPr>
                <w:b/>
                <w:sz w:val="18"/>
                <w:szCs w:val="18"/>
                <w:lang w:val="en-GB"/>
              </w:rPr>
              <w:t>Proposal 1.B.1:</w:t>
            </w:r>
          </w:p>
          <w:p w14:paraId="0B125A28" w14:textId="6E2F34D7" w:rsidR="004A6CC8" w:rsidRPr="00E406BA" w:rsidRDefault="004A6CC8" w:rsidP="00F00A27">
            <w:pPr>
              <w:pStyle w:val="ListParagraph"/>
              <w:widowControl w:val="0"/>
              <w:numPr>
                <w:ilvl w:val="0"/>
                <w:numId w:val="37"/>
              </w:numPr>
              <w:snapToGrid w:val="0"/>
              <w:spacing w:after="0" w:line="240" w:lineRule="auto"/>
              <w:rPr>
                <w:b/>
                <w:sz w:val="18"/>
                <w:szCs w:val="18"/>
                <w:lang w:val="en-GB"/>
              </w:rPr>
            </w:pPr>
            <w:r>
              <w:rPr>
                <w:b/>
                <w:sz w:val="18"/>
                <w:szCs w:val="18"/>
                <w:lang w:val="en-GB"/>
              </w:rPr>
              <w:t>Support/fine</w:t>
            </w:r>
            <w:r w:rsidRPr="00E406BA">
              <w:rPr>
                <w:b/>
                <w:sz w:val="18"/>
                <w:szCs w:val="18"/>
                <w:lang w:val="en-GB"/>
              </w:rPr>
              <w:t>:</w:t>
            </w:r>
            <w:r w:rsidR="00E406BA" w:rsidRPr="00E406BA">
              <w:rPr>
                <w:b/>
                <w:sz w:val="18"/>
                <w:szCs w:val="18"/>
                <w:lang w:val="en-GB"/>
              </w:rPr>
              <w:t xml:space="preserve"> </w:t>
            </w:r>
            <w:r w:rsidR="00E406BA" w:rsidRPr="00E406BA">
              <w:rPr>
                <w:sz w:val="18"/>
                <w:szCs w:val="18"/>
              </w:rPr>
              <w:t>Samsung, AT&amp;T, Apple, MediaTek, ZTE, Lenovo/MotM, Qualcomm, vivo (2</w:t>
            </w:r>
            <w:r w:rsidR="00E406BA" w:rsidRPr="00E406BA">
              <w:rPr>
                <w:sz w:val="18"/>
                <w:szCs w:val="18"/>
                <w:vertAlign w:val="superscript"/>
              </w:rPr>
              <w:t>nd</w:t>
            </w:r>
            <w:r w:rsidR="00E406BA" w:rsidRPr="00E406BA">
              <w:rPr>
                <w:sz w:val="18"/>
                <w:szCs w:val="18"/>
              </w:rPr>
              <w:t>), Fraunhofer IIS/HHI, NTT DOCOMO, Ericsson, OPPO, Huawei/HiSi, CMCC, Intel, Fujitsu, Xiaomi, LG, CATT, NEC, Spreadtrum, Nokia/NSB</w:t>
            </w:r>
            <w:r w:rsidR="00502859">
              <w:rPr>
                <w:sz w:val="18"/>
                <w:szCs w:val="18"/>
              </w:rPr>
              <w:t>, Sharp</w:t>
            </w:r>
            <w:r w:rsidR="00027A27">
              <w:rPr>
                <w:sz w:val="18"/>
                <w:szCs w:val="18"/>
              </w:rPr>
              <w:t>, Google</w:t>
            </w:r>
            <w:r w:rsidR="00D80952">
              <w:rPr>
                <w:sz w:val="18"/>
                <w:szCs w:val="18"/>
              </w:rPr>
              <w:t>, IDC</w:t>
            </w:r>
          </w:p>
          <w:p w14:paraId="69F51EA3" w14:textId="7E5EBB7F" w:rsidR="004A6CC8" w:rsidRPr="004A6CC8" w:rsidRDefault="004A6CC8" w:rsidP="00F00A27">
            <w:pPr>
              <w:pStyle w:val="ListParagraph"/>
              <w:widowControl w:val="0"/>
              <w:numPr>
                <w:ilvl w:val="0"/>
                <w:numId w:val="37"/>
              </w:numPr>
              <w:snapToGrid w:val="0"/>
              <w:spacing w:after="0" w:line="240" w:lineRule="auto"/>
              <w:jc w:val="both"/>
              <w:rPr>
                <w:b/>
                <w:sz w:val="18"/>
                <w:szCs w:val="18"/>
                <w:lang w:val="en-GB"/>
              </w:rPr>
            </w:pPr>
            <w:r>
              <w:rPr>
                <w:b/>
                <w:sz w:val="18"/>
                <w:szCs w:val="18"/>
                <w:lang w:val="en-GB"/>
              </w:rPr>
              <w:t>Not support:</w:t>
            </w:r>
          </w:p>
        </w:tc>
      </w:tr>
      <w:tr w:rsidR="008D32B7" w14:paraId="1F473BFD" w14:textId="77777777" w:rsidTr="00B4231C">
        <w:trPr>
          <w:trHeight w:val="48"/>
        </w:trPr>
        <w:tc>
          <w:tcPr>
            <w:tcW w:w="531" w:type="dxa"/>
            <w:vMerge/>
            <w:tcBorders>
              <w:top w:val="single" w:sz="4" w:space="0" w:color="000000"/>
              <w:left w:val="single" w:sz="4" w:space="0" w:color="000000"/>
              <w:right w:val="single" w:sz="4" w:space="0" w:color="000000"/>
            </w:tcBorders>
            <w:shd w:val="clear" w:color="auto" w:fill="auto"/>
          </w:tcPr>
          <w:p w14:paraId="087C8502" w14:textId="77777777" w:rsidR="008D32B7" w:rsidRDefault="008D32B7" w:rsidP="008D32B7">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006C8F3A" w14:textId="77777777" w:rsidR="008D32B7" w:rsidRPr="008D32B7" w:rsidRDefault="008D32B7" w:rsidP="008D32B7">
            <w:pPr>
              <w:snapToGrid w:val="0"/>
              <w:jc w:val="both"/>
              <w:rPr>
                <w:color w:val="000000"/>
                <w:sz w:val="16"/>
                <w:szCs w:val="20"/>
                <w:lang w:val="en-GB"/>
              </w:rPr>
            </w:pPr>
            <w:r w:rsidRPr="008D32B7">
              <w:rPr>
                <w:color w:val="000000"/>
                <w:sz w:val="16"/>
                <w:szCs w:val="20"/>
                <w:lang w:val="en-GB"/>
              </w:rPr>
              <w:t xml:space="preserve">[112bis-e] </w:t>
            </w:r>
            <w:r w:rsidRPr="008D32B7">
              <w:rPr>
                <w:b/>
                <w:color w:val="000000"/>
                <w:sz w:val="16"/>
                <w:szCs w:val="20"/>
                <w:highlight w:val="green"/>
                <w:lang w:val="en-GB"/>
              </w:rPr>
              <w:t>Agreement</w:t>
            </w:r>
          </w:p>
          <w:p w14:paraId="5FBF6050" w14:textId="77777777" w:rsidR="008D32B7" w:rsidRPr="008D32B7" w:rsidRDefault="008D32B7" w:rsidP="008D32B7">
            <w:pPr>
              <w:widowControl w:val="0"/>
              <w:snapToGrid w:val="0"/>
              <w:rPr>
                <w:sz w:val="16"/>
                <w:szCs w:val="20"/>
                <w:lang w:val="en-GB"/>
              </w:rPr>
            </w:pPr>
            <w:r w:rsidRPr="008D32B7">
              <w:rPr>
                <w:sz w:val="16"/>
                <w:szCs w:val="20"/>
                <w:lang w:val="en-GB"/>
              </w:rPr>
              <w:t xml:space="preserve">For the Rel-18 Type-II codebook refinement for CJT mTRP, regarding CSI calculation and measurement, </w:t>
            </w:r>
          </w:p>
          <w:p w14:paraId="301321A7" w14:textId="57C95CD3" w:rsidR="008D32B7" w:rsidRPr="008D32B7" w:rsidRDefault="008D32B7" w:rsidP="000933AA">
            <w:pPr>
              <w:widowControl w:val="0"/>
              <w:numPr>
                <w:ilvl w:val="0"/>
                <w:numId w:val="22"/>
              </w:numPr>
              <w:snapToGrid w:val="0"/>
              <w:rPr>
                <w:rFonts w:eastAsia="SimSun"/>
                <w:sz w:val="16"/>
                <w:szCs w:val="20"/>
                <w:highlight w:val="yellow"/>
                <w:lang w:val="en-GB"/>
              </w:rPr>
            </w:pPr>
            <w:r>
              <w:rPr>
                <w:rFonts w:eastAsia="SimSun"/>
                <w:sz w:val="16"/>
                <w:szCs w:val="20"/>
                <w:lang w:val="en-GB"/>
              </w:rPr>
              <w:t>…</w:t>
            </w:r>
            <w:r w:rsidRPr="008D32B7">
              <w:rPr>
                <w:rFonts w:eastAsia="SimSun"/>
                <w:sz w:val="16"/>
                <w:szCs w:val="20"/>
                <w:highlight w:val="yellow"/>
                <w:lang w:val="en-GB"/>
              </w:rPr>
              <w:t xml:space="preserve"> </w:t>
            </w:r>
          </w:p>
          <w:p w14:paraId="68FED869" w14:textId="77777777" w:rsidR="008D32B7" w:rsidRPr="008D32B7" w:rsidRDefault="008D32B7" w:rsidP="000933AA">
            <w:pPr>
              <w:widowControl w:val="0"/>
              <w:numPr>
                <w:ilvl w:val="0"/>
                <w:numId w:val="22"/>
              </w:numPr>
              <w:snapToGrid w:val="0"/>
              <w:rPr>
                <w:rFonts w:eastAsia="SimSun"/>
                <w:sz w:val="16"/>
                <w:szCs w:val="20"/>
                <w:highlight w:val="yellow"/>
                <w:lang w:val="en-GB"/>
              </w:rPr>
            </w:pPr>
            <w:r w:rsidRPr="008D32B7">
              <w:rPr>
                <w:rFonts w:eastAsia="SimSun"/>
                <w:sz w:val="16"/>
                <w:szCs w:val="20"/>
                <w:highlight w:val="yellow"/>
                <w:lang w:val="en-GB"/>
              </w:rPr>
              <w:t>Decide, in RAN1#113, whether an ordering of CSI-RS port indices (e.g. according to the CSI-RS resource ID in TS38.331) for CSI calculation needs to be specified or not</w:t>
            </w:r>
          </w:p>
          <w:p w14:paraId="72C35160" w14:textId="77777777" w:rsidR="008D32B7" w:rsidRPr="008D32B7" w:rsidRDefault="008D32B7" w:rsidP="008D32B7">
            <w:pPr>
              <w:widowControl w:val="0"/>
              <w:snapToGrid w:val="0"/>
              <w:rPr>
                <w:rFonts w:ascii="Times" w:eastAsia="Batang" w:hAnsi="Times" w:cs="Times"/>
                <w:sz w:val="16"/>
                <w:szCs w:val="20"/>
                <w:lang w:val="en-GB"/>
              </w:rPr>
            </w:pPr>
          </w:p>
          <w:p w14:paraId="4A15D15A" w14:textId="77777777" w:rsidR="008D32B7" w:rsidRPr="008D32B7" w:rsidRDefault="008D32B7" w:rsidP="008D32B7">
            <w:pPr>
              <w:widowControl w:val="0"/>
              <w:snapToGrid w:val="0"/>
              <w:rPr>
                <w:rFonts w:ascii="Times" w:eastAsia="Batang" w:hAnsi="Times" w:cs="Times"/>
                <w:sz w:val="16"/>
                <w:szCs w:val="20"/>
                <w:lang w:val="en-GB"/>
              </w:rPr>
            </w:pPr>
          </w:p>
          <w:p w14:paraId="47BDDE07" w14:textId="77777777" w:rsidR="008D32B7" w:rsidRPr="008D32B7" w:rsidRDefault="008D32B7" w:rsidP="008D32B7">
            <w:pPr>
              <w:snapToGrid w:val="0"/>
              <w:rPr>
                <w:rFonts w:eastAsia="Batang"/>
                <w:sz w:val="20"/>
                <w:szCs w:val="20"/>
                <w:lang w:val="en-GB"/>
              </w:rPr>
            </w:pPr>
            <w:r>
              <w:rPr>
                <w:rFonts w:ascii="Times" w:eastAsia="Batang" w:hAnsi="Times" w:cs="Times"/>
                <w:b/>
                <w:color w:val="3333FF"/>
                <w:sz w:val="20"/>
                <w:szCs w:val="20"/>
                <w:lang w:val="en-GB"/>
              </w:rPr>
              <w:lastRenderedPageBreak/>
              <w:t>Question 1.2.2</w:t>
            </w:r>
            <w:r>
              <w:rPr>
                <w:rFonts w:ascii="Times" w:eastAsia="Batang" w:hAnsi="Times" w:cs="Times"/>
                <w:color w:val="3333FF"/>
                <w:sz w:val="20"/>
                <w:szCs w:val="20"/>
                <w:lang w:val="en-GB"/>
              </w:rPr>
              <w:t xml:space="preserve">: Please share your view </w:t>
            </w:r>
            <w:r w:rsidRPr="008D32B7">
              <w:rPr>
                <w:rFonts w:ascii="Times" w:eastAsia="Batang" w:hAnsi="Times" w:cs="Times"/>
                <w:color w:val="3333FF"/>
                <w:sz w:val="20"/>
                <w:szCs w:val="20"/>
                <w:lang w:val="en-GB"/>
              </w:rPr>
              <w:t xml:space="preserve">on whether </w:t>
            </w:r>
            <w:r w:rsidRPr="008D32B7">
              <w:rPr>
                <w:rFonts w:eastAsia="SimSun"/>
                <w:color w:val="3333FF"/>
                <w:sz w:val="20"/>
                <w:szCs w:val="20"/>
                <w:lang w:val="en-GB"/>
              </w:rPr>
              <w:t>an ordering of CSI-RS port indices (e.g. according to the CSI-RS resource ID in TS38.331) for CSI calculation needs to be specified or not</w:t>
            </w:r>
            <w:r w:rsidRPr="008D32B7">
              <w:rPr>
                <w:rFonts w:eastAsia="Batang"/>
                <w:color w:val="3333FF"/>
                <w:sz w:val="20"/>
                <w:szCs w:val="20"/>
                <w:lang w:val="en-GB"/>
              </w:rPr>
              <w:t xml:space="preserve"> </w:t>
            </w:r>
          </w:p>
          <w:p w14:paraId="4E9B437C" w14:textId="77777777" w:rsidR="008D32B7" w:rsidRDefault="008D32B7" w:rsidP="008D32B7">
            <w:pPr>
              <w:snapToGrid w:val="0"/>
              <w:rPr>
                <w:rFonts w:eastAsia="Batang"/>
                <w:sz w:val="16"/>
                <w:szCs w:val="20"/>
                <w:lang w:val="en-GB"/>
              </w:rPr>
            </w:pPr>
          </w:p>
          <w:p w14:paraId="782F25E6" w14:textId="08A33EF4" w:rsidR="00755653" w:rsidRPr="00142B96" w:rsidRDefault="00755653" w:rsidP="008D32B7">
            <w:pPr>
              <w:snapToGrid w:val="0"/>
              <w:rPr>
                <w:rFonts w:eastAsia="Batang"/>
                <w:color w:val="3333FF"/>
                <w:sz w:val="20"/>
                <w:szCs w:val="20"/>
                <w:lang w:val="en-GB"/>
              </w:rPr>
            </w:pPr>
            <w:r w:rsidRPr="00142B96">
              <w:rPr>
                <w:rFonts w:eastAsia="Batang"/>
                <w:color w:val="3333FF"/>
                <w:sz w:val="20"/>
                <w:szCs w:val="20"/>
                <w:highlight w:val="cyan"/>
                <w:lang w:val="en-GB"/>
              </w:rPr>
              <w:t>FL Note: There might be some confusion among companies about what this implies. This benefits from</w:t>
            </w:r>
            <w:r w:rsidR="00936935">
              <w:rPr>
                <w:rFonts w:eastAsia="Batang"/>
                <w:color w:val="3333FF"/>
                <w:sz w:val="20"/>
                <w:szCs w:val="20"/>
                <w:highlight w:val="cyan"/>
                <w:lang w:val="en-GB"/>
              </w:rPr>
              <w:t xml:space="preserve"> (is easier to resolve with)</w:t>
            </w:r>
            <w:r w:rsidRPr="00142B96">
              <w:rPr>
                <w:rFonts w:eastAsia="Batang"/>
                <w:color w:val="3333FF"/>
                <w:sz w:val="20"/>
                <w:szCs w:val="20"/>
                <w:highlight w:val="cyan"/>
                <w:lang w:val="en-GB"/>
              </w:rPr>
              <w:t xml:space="preserve"> some F2F discussion in offline session</w:t>
            </w:r>
          </w:p>
          <w:p w14:paraId="7284F435" w14:textId="77777777" w:rsidR="00755653" w:rsidRDefault="00755653" w:rsidP="008D32B7">
            <w:pPr>
              <w:snapToGrid w:val="0"/>
              <w:rPr>
                <w:rFonts w:eastAsia="Batang"/>
                <w:sz w:val="16"/>
                <w:szCs w:val="20"/>
                <w:lang w:val="en-GB"/>
              </w:rPr>
            </w:pPr>
          </w:p>
          <w:p w14:paraId="2C07588C" w14:textId="3578D925" w:rsidR="00755653" w:rsidRPr="00503E25" w:rsidRDefault="00755653" w:rsidP="008D32B7">
            <w:pPr>
              <w:snapToGrid w:val="0"/>
              <w:rPr>
                <w:rFonts w:eastAsia="Batang"/>
                <w:sz w:val="16"/>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DDE1170" w14:textId="6248A19C" w:rsidR="008D32B7" w:rsidRPr="00AB607C" w:rsidRDefault="008D32B7" w:rsidP="008D32B7">
            <w:pPr>
              <w:widowControl w:val="0"/>
              <w:snapToGrid w:val="0"/>
              <w:rPr>
                <w:sz w:val="18"/>
                <w:szCs w:val="18"/>
                <w:lang w:val="en-GB"/>
              </w:rPr>
            </w:pPr>
            <w:r>
              <w:rPr>
                <w:b/>
                <w:sz w:val="18"/>
                <w:szCs w:val="18"/>
                <w:lang w:val="en-GB"/>
              </w:rPr>
              <w:lastRenderedPageBreak/>
              <w:t xml:space="preserve">Yes: </w:t>
            </w:r>
            <w:r w:rsidR="00AB607C" w:rsidRPr="00AB607C">
              <w:rPr>
                <w:sz w:val="18"/>
                <w:szCs w:val="18"/>
                <w:lang w:val="en-GB"/>
              </w:rPr>
              <w:t xml:space="preserve">LG, </w:t>
            </w:r>
            <w:r w:rsidR="00241FB3">
              <w:rPr>
                <w:sz w:val="18"/>
                <w:szCs w:val="18"/>
                <w:lang w:val="en-GB"/>
              </w:rPr>
              <w:t>ZTE</w:t>
            </w:r>
            <w:r w:rsidR="00C9546E">
              <w:rPr>
                <w:sz w:val="18"/>
                <w:szCs w:val="18"/>
                <w:lang w:val="en-GB"/>
              </w:rPr>
              <w:t>, Samsung</w:t>
            </w:r>
            <w:r w:rsidR="00007E91">
              <w:rPr>
                <w:sz w:val="18"/>
                <w:szCs w:val="18"/>
                <w:lang w:val="en-GB"/>
              </w:rPr>
              <w:t>, Lenovo/MotM</w:t>
            </w:r>
            <w:r w:rsidR="00A620EE">
              <w:rPr>
                <w:sz w:val="18"/>
                <w:szCs w:val="18"/>
                <w:lang w:val="en-GB"/>
              </w:rPr>
              <w:t>, Google</w:t>
            </w:r>
            <w:r w:rsidR="000105B7">
              <w:rPr>
                <w:sz w:val="18"/>
                <w:szCs w:val="18"/>
                <w:lang w:val="en-GB"/>
              </w:rPr>
              <w:t>, NEC</w:t>
            </w:r>
            <w:r w:rsidR="00AD5849">
              <w:rPr>
                <w:sz w:val="18"/>
                <w:szCs w:val="18"/>
                <w:lang w:val="en-GB"/>
              </w:rPr>
              <w:t>, Intel</w:t>
            </w:r>
            <w:r w:rsidR="00BD43B6">
              <w:rPr>
                <w:sz w:val="18"/>
                <w:szCs w:val="18"/>
                <w:lang w:val="en-GB"/>
              </w:rPr>
              <w:t>, CATT</w:t>
            </w:r>
            <w:r w:rsidR="00F84644">
              <w:rPr>
                <w:sz w:val="18"/>
                <w:szCs w:val="18"/>
                <w:lang w:val="en-GB"/>
              </w:rPr>
              <w:t xml:space="preserve">, NTT DOCOMO, </w:t>
            </w:r>
            <w:r w:rsidR="00F952FC">
              <w:rPr>
                <w:sz w:val="18"/>
                <w:szCs w:val="18"/>
                <w:lang w:val="en-GB"/>
              </w:rPr>
              <w:t xml:space="preserve">CMCC, </w:t>
            </w:r>
            <w:r w:rsidR="00DE4550">
              <w:rPr>
                <w:sz w:val="18"/>
                <w:szCs w:val="18"/>
                <w:lang w:val="en-GB"/>
              </w:rPr>
              <w:t xml:space="preserve">Spreadtrum, </w:t>
            </w:r>
          </w:p>
          <w:p w14:paraId="6BF6AC76" w14:textId="77777777" w:rsidR="008D32B7" w:rsidRDefault="008D32B7" w:rsidP="008D32B7">
            <w:pPr>
              <w:widowControl w:val="0"/>
              <w:snapToGrid w:val="0"/>
              <w:rPr>
                <w:b/>
                <w:sz w:val="18"/>
                <w:szCs w:val="18"/>
                <w:lang w:val="en-GB"/>
              </w:rPr>
            </w:pPr>
          </w:p>
          <w:p w14:paraId="41C44CA9" w14:textId="03B191C0" w:rsidR="008D32B7" w:rsidRDefault="008D32B7" w:rsidP="008D32B7">
            <w:pPr>
              <w:widowControl w:val="0"/>
              <w:snapToGrid w:val="0"/>
              <w:rPr>
                <w:b/>
                <w:sz w:val="18"/>
                <w:szCs w:val="18"/>
                <w:lang w:val="en-GB"/>
              </w:rPr>
            </w:pPr>
            <w:r>
              <w:rPr>
                <w:b/>
                <w:sz w:val="18"/>
                <w:szCs w:val="18"/>
                <w:lang w:val="en-GB"/>
              </w:rPr>
              <w:t>No</w:t>
            </w:r>
            <w:r w:rsidR="00015BDC">
              <w:rPr>
                <w:b/>
                <w:sz w:val="18"/>
                <w:szCs w:val="18"/>
                <w:lang w:val="en-GB"/>
              </w:rPr>
              <w:t xml:space="preserve"> (</w:t>
            </w:r>
            <w:r w:rsidR="00015BDC">
              <w:rPr>
                <w:sz w:val="18"/>
                <w:szCs w:val="18"/>
                <w:lang w:val="en-GB"/>
              </w:rPr>
              <w:t>resource and port index sufficient</w:t>
            </w:r>
            <w:r w:rsidR="00015BDC">
              <w:rPr>
                <w:b/>
                <w:sz w:val="18"/>
                <w:szCs w:val="18"/>
                <w:lang w:val="en-GB"/>
              </w:rPr>
              <w:t>)</w:t>
            </w:r>
            <w:r>
              <w:rPr>
                <w:b/>
                <w:sz w:val="18"/>
                <w:szCs w:val="18"/>
                <w:lang w:val="en-GB"/>
              </w:rPr>
              <w:t xml:space="preserve">: </w:t>
            </w:r>
            <w:r w:rsidR="00320303" w:rsidRPr="000A7F5E">
              <w:rPr>
                <w:sz w:val="18"/>
                <w:szCs w:val="18"/>
                <w:lang w:val="en-GB"/>
              </w:rPr>
              <w:t>Fujitsu</w:t>
            </w:r>
            <w:r w:rsidR="007F2292">
              <w:rPr>
                <w:sz w:val="18"/>
                <w:szCs w:val="18"/>
                <w:lang w:val="en-GB"/>
              </w:rPr>
              <w:t>, vivo</w:t>
            </w:r>
            <w:r w:rsidR="00E73346">
              <w:rPr>
                <w:sz w:val="18"/>
                <w:szCs w:val="18"/>
                <w:lang w:val="en-GB"/>
              </w:rPr>
              <w:t>, OPPO</w:t>
            </w:r>
            <w:r w:rsidR="00015BDC">
              <w:rPr>
                <w:sz w:val="18"/>
                <w:szCs w:val="18"/>
                <w:lang w:val="en-GB"/>
              </w:rPr>
              <w:t>, Huawei/HiSi</w:t>
            </w:r>
            <w:r w:rsidR="00F952FC">
              <w:rPr>
                <w:sz w:val="18"/>
                <w:szCs w:val="18"/>
                <w:lang w:val="en-GB"/>
              </w:rPr>
              <w:t>, Nokia/NSB (same as Huawei)</w:t>
            </w:r>
          </w:p>
          <w:p w14:paraId="62C47829" w14:textId="77777777" w:rsidR="008D32B7" w:rsidRDefault="008D32B7" w:rsidP="008D32B7">
            <w:pPr>
              <w:widowControl w:val="0"/>
              <w:snapToGrid w:val="0"/>
              <w:rPr>
                <w:b/>
                <w:sz w:val="18"/>
                <w:szCs w:val="18"/>
                <w:lang w:val="en-GB"/>
              </w:rPr>
            </w:pPr>
          </w:p>
          <w:p w14:paraId="30DCBCE4" w14:textId="22BDB48E" w:rsidR="008D32B7" w:rsidRDefault="008D32B7" w:rsidP="008D32B7">
            <w:pPr>
              <w:widowControl w:val="0"/>
              <w:snapToGrid w:val="0"/>
              <w:rPr>
                <w:b/>
                <w:sz w:val="18"/>
                <w:szCs w:val="18"/>
                <w:lang w:val="en-GB"/>
              </w:rPr>
            </w:pPr>
          </w:p>
        </w:tc>
      </w:tr>
      <w:tr w:rsidR="008D32B7" w14:paraId="05836FC2" w14:textId="77777777" w:rsidTr="00B4231C">
        <w:trPr>
          <w:trHeight w:val="48"/>
        </w:trPr>
        <w:tc>
          <w:tcPr>
            <w:tcW w:w="531" w:type="dxa"/>
            <w:vMerge/>
            <w:tcBorders>
              <w:left w:val="single" w:sz="4" w:space="0" w:color="000000"/>
              <w:bottom w:val="single" w:sz="4" w:space="0" w:color="000000"/>
              <w:right w:val="single" w:sz="4" w:space="0" w:color="000000"/>
            </w:tcBorders>
            <w:shd w:val="clear" w:color="auto" w:fill="auto"/>
          </w:tcPr>
          <w:p w14:paraId="34F7B540" w14:textId="77777777" w:rsidR="008D32B7" w:rsidRDefault="008D32B7" w:rsidP="008D32B7">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593F257E" w14:textId="77777777" w:rsidR="008D32B7" w:rsidRDefault="008D32B7" w:rsidP="008D32B7">
            <w:pPr>
              <w:snapToGrid w:val="0"/>
              <w:rPr>
                <w:rFonts w:eastAsia="Malgun Gothic"/>
                <w:b/>
                <w:bCs/>
                <w:sz w:val="16"/>
                <w:szCs w:val="20"/>
                <w:u w:val="single"/>
                <w:lang w:val="en-GB"/>
              </w:rPr>
            </w:pPr>
            <w:r>
              <w:rPr>
                <w:rFonts w:ascii="Times" w:eastAsia="Batang" w:hAnsi="Times" w:cs="Times"/>
                <w:sz w:val="16"/>
                <w:szCs w:val="20"/>
                <w:lang w:val="en-GB"/>
              </w:rPr>
              <w:t xml:space="preserve">[110bis-e] </w:t>
            </w:r>
            <w:r>
              <w:rPr>
                <w:rFonts w:ascii="Times" w:eastAsia="Batang" w:hAnsi="Times" w:cs="Times"/>
                <w:b/>
                <w:bCs/>
                <w:iCs/>
                <w:sz w:val="16"/>
                <w:szCs w:val="20"/>
                <w:highlight w:val="green"/>
                <w:lang w:val="en-GB"/>
              </w:rPr>
              <w:t>Agreement</w:t>
            </w:r>
          </w:p>
          <w:p w14:paraId="668E470F" w14:textId="77777777" w:rsidR="008D32B7" w:rsidRDefault="008D32B7" w:rsidP="008D32B7">
            <w:pPr>
              <w:widowControl w:val="0"/>
              <w:snapToGrid w:val="0"/>
              <w:rPr>
                <w:rFonts w:ascii="Times" w:eastAsia="Batang" w:hAnsi="Times"/>
                <w:sz w:val="16"/>
                <w:szCs w:val="18"/>
                <w:lang w:val="en-GB"/>
              </w:rPr>
            </w:pPr>
            <w:r>
              <w:rPr>
                <w:rFonts w:ascii="Times" w:eastAsia="Batang" w:hAnsi="Times"/>
                <w:sz w:val="16"/>
                <w:szCs w:val="18"/>
                <w:lang w:val="en-GB"/>
              </w:rPr>
              <w:t>On the Type-II codebook refinement for CJT mTRP, the selection of N CSI-RS resources is performed by UE and reported as a part of CSI report where N</w:t>
            </w:r>
            <m:oMath>
              <m:r>
                <w:rPr>
                  <w:rFonts w:ascii="Cambria Math" w:hAnsi="Cambria Math"/>
                  <w:sz w:val="16"/>
                  <w:szCs w:val="18"/>
                </w:rPr>
                <m:t>∈</m:t>
              </m:r>
            </m:oMath>
            <w:r>
              <w:rPr>
                <w:rFonts w:ascii="Times" w:eastAsia="Batang" w:hAnsi="Times"/>
                <w:sz w:val="16"/>
                <w:szCs w:val="18"/>
                <w:lang w:val="en-GB"/>
              </w:rPr>
              <w:t>{</w:t>
            </w:r>
            <w:proofErr w:type="gramStart"/>
            <w:r>
              <w:rPr>
                <w:rFonts w:ascii="Times" w:eastAsia="Batang" w:hAnsi="Times"/>
                <w:sz w:val="16"/>
                <w:szCs w:val="18"/>
                <w:lang w:val="en-GB"/>
              </w:rPr>
              <w:t>1,…</w:t>
            </w:r>
            <w:proofErr w:type="gramEnd"/>
            <w:r>
              <w:rPr>
                <w:rFonts w:ascii="Times" w:eastAsia="Batang" w:hAnsi="Times"/>
                <w:sz w:val="16"/>
                <w:szCs w:val="18"/>
                <w:lang w:val="en-GB"/>
              </w:rPr>
              <w:t>, N</w:t>
            </w:r>
            <w:r>
              <w:rPr>
                <w:rFonts w:ascii="Times" w:eastAsia="Batang" w:hAnsi="Times"/>
                <w:sz w:val="16"/>
                <w:szCs w:val="18"/>
                <w:vertAlign w:val="subscript"/>
                <w:lang w:val="en-GB"/>
              </w:rPr>
              <w:t>TRP</w:t>
            </w:r>
            <w:r>
              <w:rPr>
                <w:rFonts w:ascii="Times" w:eastAsia="Batang" w:hAnsi="Times"/>
                <w:sz w:val="16"/>
                <w:szCs w:val="18"/>
                <w:lang w:val="en-GB"/>
              </w:rPr>
              <w:t xml:space="preserve">} </w:t>
            </w:r>
          </w:p>
          <w:p w14:paraId="7B49070D" w14:textId="77777777" w:rsidR="008D32B7" w:rsidRDefault="008D32B7" w:rsidP="000933AA">
            <w:pPr>
              <w:widowControl w:val="0"/>
              <w:numPr>
                <w:ilvl w:val="0"/>
                <w:numId w:val="21"/>
              </w:numPr>
              <w:snapToGrid w:val="0"/>
              <w:rPr>
                <w:rFonts w:ascii="Times" w:eastAsia="Batang" w:hAnsi="Times"/>
                <w:sz w:val="16"/>
                <w:szCs w:val="18"/>
                <w:lang w:val="en-GB"/>
              </w:rPr>
            </w:pPr>
            <w:r>
              <w:rPr>
                <w:rFonts w:ascii="Times" w:eastAsia="Batang" w:hAnsi="Times"/>
                <w:sz w:val="16"/>
                <w:szCs w:val="18"/>
                <w:lang w:val="en-GB"/>
              </w:rPr>
              <w:t>N is the number of cooperating CSI-RS resources, while N</w:t>
            </w:r>
            <w:r>
              <w:rPr>
                <w:rFonts w:ascii="Times" w:eastAsia="Batang" w:hAnsi="Times"/>
                <w:sz w:val="16"/>
                <w:szCs w:val="18"/>
                <w:vertAlign w:val="subscript"/>
                <w:lang w:val="en-GB"/>
              </w:rPr>
              <w:t>TRP</w:t>
            </w:r>
            <w:r>
              <w:rPr>
                <w:rFonts w:ascii="Times" w:eastAsia="Batang" w:hAnsi="Times"/>
                <w:sz w:val="16"/>
                <w:szCs w:val="18"/>
                <w:lang w:val="en-GB"/>
              </w:rPr>
              <w:t xml:space="preserve"> is the maximum number of cooperating CSI-RS resources configured by </w:t>
            </w:r>
            <w:proofErr w:type="spellStart"/>
            <w:r>
              <w:rPr>
                <w:rFonts w:ascii="Times" w:eastAsia="Batang" w:hAnsi="Times"/>
                <w:sz w:val="16"/>
                <w:szCs w:val="18"/>
                <w:lang w:val="en-GB"/>
              </w:rPr>
              <w:t>gNB</w:t>
            </w:r>
            <w:proofErr w:type="spellEnd"/>
            <w:r>
              <w:rPr>
                <w:rFonts w:ascii="Times" w:eastAsia="Batang" w:hAnsi="Times"/>
                <w:sz w:val="16"/>
                <w:szCs w:val="18"/>
                <w:lang w:val="en-GB"/>
              </w:rPr>
              <w:t xml:space="preserve"> via higher-layer </w:t>
            </w:r>
            <w:r>
              <w:rPr>
                <w:rFonts w:ascii="Times" w:eastAsia="Batang" w:hAnsi="Times"/>
                <w:sz w:val="16"/>
                <w:szCs w:val="18"/>
                <w:lang w:val="en-GB"/>
              </w:rPr>
              <w:pgNum/>
            </w:r>
            <w:proofErr w:type="spellStart"/>
            <w:r>
              <w:rPr>
                <w:rFonts w:ascii="Times" w:eastAsia="Batang" w:hAnsi="Times"/>
                <w:sz w:val="16"/>
                <w:szCs w:val="18"/>
                <w:lang w:val="en-GB"/>
              </w:rPr>
              <w:t>ignalling</w:t>
            </w:r>
            <w:proofErr w:type="spellEnd"/>
          </w:p>
          <w:p w14:paraId="3BA0808C" w14:textId="77777777" w:rsidR="008D32B7" w:rsidRDefault="008D32B7" w:rsidP="000933AA">
            <w:pPr>
              <w:widowControl w:val="0"/>
              <w:numPr>
                <w:ilvl w:val="0"/>
                <w:numId w:val="21"/>
              </w:numPr>
              <w:snapToGrid w:val="0"/>
              <w:rPr>
                <w:rFonts w:ascii="Times" w:eastAsia="Batang" w:hAnsi="Times"/>
                <w:sz w:val="16"/>
                <w:szCs w:val="18"/>
                <w:lang w:val="en-GB"/>
              </w:rPr>
            </w:pPr>
            <w:r>
              <w:rPr>
                <w:rFonts w:ascii="Times" w:eastAsia="Batang" w:hAnsi="Times"/>
                <w:sz w:val="16"/>
                <w:szCs w:val="18"/>
                <w:lang w:val="en-GB"/>
              </w:rPr>
              <w:t>The selection of N out of N</w:t>
            </w:r>
            <w:r>
              <w:rPr>
                <w:rFonts w:ascii="Times" w:eastAsia="Batang" w:hAnsi="Times"/>
                <w:sz w:val="16"/>
                <w:szCs w:val="18"/>
                <w:vertAlign w:val="subscript"/>
                <w:lang w:val="en-GB"/>
              </w:rPr>
              <w:t>TRP</w:t>
            </w:r>
            <w:r>
              <w:rPr>
                <w:rFonts w:ascii="Times" w:eastAsia="Batang" w:hAnsi="Times"/>
                <w:sz w:val="16"/>
                <w:szCs w:val="18"/>
                <w:lang w:val="en-GB"/>
              </w:rPr>
              <w:t xml:space="preserve"> CSI-RS resources is reported via N</w:t>
            </w:r>
            <w:r>
              <w:rPr>
                <w:rFonts w:ascii="Times" w:eastAsia="Batang" w:hAnsi="Times"/>
                <w:sz w:val="16"/>
                <w:szCs w:val="18"/>
                <w:vertAlign w:val="subscript"/>
                <w:lang w:val="en-GB"/>
              </w:rPr>
              <w:t>TRP</w:t>
            </w:r>
            <w:r>
              <w:rPr>
                <w:rFonts w:ascii="Times" w:eastAsia="Batang" w:hAnsi="Times"/>
                <w:sz w:val="16"/>
                <w:szCs w:val="18"/>
                <w:lang w:val="en-GB"/>
              </w:rPr>
              <w:t>-bit bitmap in CSI part 1</w:t>
            </w:r>
          </w:p>
          <w:p w14:paraId="17705A65" w14:textId="77777777" w:rsidR="008D32B7" w:rsidRDefault="008D32B7" w:rsidP="000933AA">
            <w:pPr>
              <w:widowControl w:val="0"/>
              <w:numPr>
                <w:ilvl w:val="1"/>
                <w:numId w:val="21"/>
              </w:numPr>
              <w:snapToGrid w:val="0"/>
              <w:rPr>
                <w:rFonts w:ascii="Times" w:eastAsia="Batang" w:hAnsi="Times"/>
                <w:sz w:val="16"/>
                <w:szCs w:val="18"/>
                <w:lang w:val="en-GB"/>
              </w:rPr>
            </w:pPr>
            <w:r>
              <w:rPr>
                <w:rFonts w:ascii="Times" w:eastAsia="Batang" w:hAnsi="Times"/>
                <w:sz w:val="16"/>
                <w:szCs w:val="18"/>
                <w:lang w:val="en-GB"/>
              </w:rPr>
              <w:t>Note: The value of N is inferred from the selection</w:t>
            </w:r>
          </w:p>
          <w:p w14:paraId="4C489EDF" w14:textId="77777777" w:rsidR="008D32B7" w:rsidRDefault="008D32B7" w:rsidP="000933AA">
            <w:pPr>
              <w:widowControl w:val="0"/>
              <w:numPr>
                <w:ilvl w:val="0"/>
                <w:numId w:val="21"/>
              </w:numPr>
              <w:snapToGrid w:val="0"/>
              <w:rPr>
                <w:rFonts w:ascii="Times" w:eastAsia="Batang" w:hAnsi="Times"/>
                <w:sz w:val="16"/>
                <w:szCs w:val="18"/>
                <w:lang w:val="en-GB"/>
              </w:rPr>
            </w:pPr>
            <w:r>
              <w:rPr>
                <w:rFonts w:ascii="Times" w:eastAsia="Batang" w:hAnsi="Times"/>
                <w:sz w:val="16"/>
                <w:szCs w:val="18"/>
                <w:lang w:val="en-GB"/>
              </w:rPr>
              <w:t>A restricted configuration (</w:t>
            </w:r>
            <w:proofErr w:type="spellStart"/>
            <w:r>
              <w:rPr>
                <w:rFonts w:ascii="Times" w:eastAsia="Batang" w:hAnsi="Times"/>
                <w:sz w:val="16"/>
                <w:szCs w:val="18"/>
                <w:lang w:val="en-GB"/>
              </w:rPr>
              <w:t>gNB</w:t>
            </w:r>
            <w:proofErr w:type="spellEnd"/>
            <w:r>
              <w:rPr>
                <w:rFonts w:ascii="Times" w:eastAsia="Batang" w:hAnsi="Times"/>
                <w:sz w:val="16"/>
                <w:szCs w:val="18"/>
                <w:lang w:val="en-GB"/>
              </w:rPr>
              <w:t xml:space="preserve">-configured via higher-layer </w:t>
            </w:r>
            <w:r>
              <w:rPr>
                <w:rFonts w:ascii="Times" w:eastAsia="Batang" w:hAnsi="Times"/>
                <w:sz w:val="16"/>
                <w:szCs w:val="18"/>
                <w:lang w:val="en-GB"/>
              </w:rPr>
              <w:pgNum/>
            </w:r>
            <w:proofErr w:type="spellStart"/>
            <w:r>
              <w:rPr>
                <w:rFonts w:ascii="Times" w:eastAsia="Batang" w:hAnsi="Times"/>
                <w:sz w:val="16"/>
                <w:szCs w:val="18"/>
                <w:lang w:val="en-GB"/>
              </w:rPr>
              <w:t>ignalling</w:t>
            </w:r>
            <w:proofErr w:type="spellEnd"/>
            <w:r>
              <w:rPr>
                <w:rFonts w:ascii="Times" w:eastAsia="Batang" w:hAnsi="Times"/>
                <w:sz w:val="16"/>
                <w:szCs w:val="18"/>
                <w:lang w:val="en-GB"/>
              </w:rPr>
              <w:t>) where N=N</w:t>
            </w:r>
            <w:r>
              <w:rPr>
                <w:rFonts w:ascii="Times" w:eastAsia="Batang" w:hAnsi="Times"/>
                <w:sz w:val="16"/>
                <w:szCs w:val="18"/>
                <w:vertAlign w:val="subscript"/>
                <w:lang w:val="en-GB"/>
              </w:rPr>
              <w:t>TRP</w:t>
            </w:r>
            <w:r>
              <w:rPr>
                <w:rFonts w:ascii="Times" w:eastAsia="Batang" w:hAnsi="Times"/>
                <w:sz w:val="16"/>
                <w:szCs w:val="18"/>
                <w:lang w:val="en-GB"/>
              </w:rPr>
              <w:t xml:space="preserve"> is supported</w:t>
            </w:r>
          </w:p>
          <w:p w14:paraId="1903A41C" w14:textId="77777777" w:rsidR="008D32B7" w:rsidRDefault="008D32B7" w:rsidP="000933AA">
            <w:pPr>
              <w:widowControl w:val="0"/>
              <w:numPr>
                <w:ilvl w:val="1"/>
                <w:numId w:val="21"/>
              </w:numPr>
              <w:snapToGrid w:val="0"/>
              <w:rPr>
                <w:rFonts w:ascii="Times" w:eastAsia="Batang" w:hAnsi="Times"/>
                <w:sz w:val="16"/>
                <w:szCs w:val="18"/>
                <w:lang w:val="en-GB" w:eastAsia="zh-CN"/>
              </w:rPr>
            </w:pPr>
            <w:r>
              <w:rPr>
                <w:rFonts w:ascii="Times" w:eastAsia="Batang" w:hAnsi="Times"/>
                <w:sz w:val="16"/>
                <w:szCs w:val="18"/>
                <w:lang w:val="en-GB" w:eastAsia="zh-CN"/>
              </w:rPr>
              <w:t>N</w:t>
            </w:r>
            <w:r>
              <w:rPr>
                <w:rFonts w:ascii="Times" w:eastAsia="Batang" w:hAnsi="Times"/>
                <w:sz w:val="16"/>
                <w:szCs w:val="18"/>
                <w:vertAlign w:val="subscript"/>
                <w:lang w:val="en-GB" w:eastAsia="zh-CN"/>
              </w:rPr>
              <w:t>TRP</w:t>
            </w:r>
            <w:r>
              <w:rPr>
                <w:rFonts w:ascii="Times" w:eastAsia="Batang" w:hAnsi="Times"/>
                <w:sz w:val="16"/>
                <w:szCs w:val="18"/>
                <w:lang w:val="en-GB" w:eastAsia="zh-CN"/>
              </w:rPr>
              <w:t>-bit bitmap is not reported when the restriction is configured</w:t>
            </w:r>
          </w:p>
          <w:p w14:paraId="3BBB8A82" w14:textId="77777777" w:rsidR="008D32B7" w:rsidRDefault="008D32B7" w:rsidP="000933AA">
            <w:pPr>
              <w:widowControl w:val="0"/>
              <w:numPr>
                <w:ilvl w:val="1"/>
                <w:numId w:val="21"/>
              </w:numPr>
              <w:snapToGrid w:val="0"/>
              <w:rPr>
                <w:rFonts w:ascii="Times" w:eastAsia="Batang" w:hAnsi="Times"/>
                <w:sz w:val="16"/>
                <w:szCs w:val="18"/>
                <w:highlight w:val="yellow"/>
                <w:lang w:val="en-GB" w:eastAsia="zh-CN"/>
              </w:rPr>
            </w:pPr>
            <w:r>
              <w:rPr>
                <w:rFonts w:ascii="Times" w:eastAsia="Batang" w:hAnsi="Times"/>
                <w:sz w:val="16"/>
                <w:szCs w:val="18"/>
                <w:highlight w:val="yellow"/>
                <w:lang w:val="en-GB" w:eastAsia="zh-CN"/>
              </w:rPr>
              <w:t>FFS: Whether other RRC-configured TRP selection restriction including configuring the value of N is supported</w:t>
            </w:r>
          </w:p>
          <w:p w14:paraId="24BD69E1" w14:textId="77777777" w:rsidR="008D32B7" w:rsidRDefault="008D32B7" w:rsidP="000933AA">
            <w:pPr>
              <w:widowControl w:val="0"/>
              <w:numPr>
                <w:ilvl w:val="0"/>
                <w:numId w:val="21"/>
              </w:numPr>
              <w:snapToGrid w:val="0"/>
              <w:jc w:val="both"/>
              <w:rPr>
                <w:rFonts w:ascii="Times" w:eastAsia="Batang" w:hAnsi="Times"/>
                <w:sz w:val="16"/>
                <w:szCs w:val="18"/>
                <w:lang w:val="en-GB"/>
              </w:rPr>
            </w:pPr>
            <w:r>
              <w:rPr>
                <w:rFonts w:ascii="Times" w:eastAsia="Batang" w:hAnsi="Times"/>
                <w:sz w:val="16"/>
                <w:szCs w:val="18"/>
                <w:lang w:val="en-GB"/>
              </w:rPr>
              <w:t xml:space="preserve">This feature is UE optional </w:t>
            </w:r>
          </w:p>
          <w:p w14:paraId="1193AF9D" w14:textId="77777777" w:rsidR="008D32B7" w:rsidRDefault="008D32B7" w:rsidP="008D32B7">
            <w:pPr>
              <w:widowControl w:val="0"/>
              <w:snapToGrid w:val="0"/>
              <w:rPr>
                <w:rFonts w:ascii="Times" w:eastAsia="Batang" w:hAnsi="Times"/>
                <w:sz w:val="16"/>
                <w:szCs w:val="18"/>
                <w:lang w:val="en-GB"/>
              </w:rPr>
            </w:pPr>
            <w:r>
              <w:rPr>
                <w:rFonts w:ascii="Times" w:eastAsia="Batang" w:hAnsi="Times"/>
                <w:sz w:val="16"/>
                <w:szCs w:val="18"/>
                <w:lang w:val="en-GB"/>
              </w:rPr>
              <w:t>Note: This agreement does not impact the decision on Ln being configured by gNB or selected by UE</w:t>
            </w:r>
          </w:p>
          <w:p w14:paraId="69C4C976" w14:textId="77777777" w:rsidR="008D32B7" w:rsidRDefault="008D32B7" w:rsidP="008D32B7">
            <w:pPr>
              <w:widowControl w:val="0"/>
              <w:snapToGrid w:val="0"/>
              <w:jc w:val="both"/>
              <w:rPr>
                <w:rFonts w:ascii="Times" w:eastAsia="Batang" w:hAnsi="Times"/>
                <w:sz w:val="16"/>
                <w:szCs w:val="18"/>
                <w:lang w:val="en-GB"/>
              </w:rPr>
            </w:pPr>
            <w:r>
              <w:rPr>
                <w:rFonts w:ascii="Times" w:eastAsia="Batang" w:hAnsi="Times"/>
                <w:sz w:val="16"/>
                <w:szCs w:val="18"/>
                <w:lang w:val="en-GB"/>
              </w:rPr>
              <w:t>Note: per WID and previous agreement, the candidate values for N</w:t>
            </w:r>
            <w:r>
              <w:rPr>
                <w:rFonts w:ascii="Times" w:eastAsia="Batang" w:hAnsi="Times"/>
                <w:sz w:val="16"/>
                <w:szCs w:val="18"/>
                <w:vertAlign w:val="subscript"/>
                <w:lang w:val="en-GB"/>
              </w:rPr>
              <w:t>TRP</w:t>
            </w:r>
            <w:r>
              <w:rPr>
                <w:rFonts w:ascii="Times" w:eastAsia="Batang" w:hAnsi="Times"/>
                <w:sz w:val="16"/>
                <w:szCs w:val="18"/>
                <w:lang w:val="en-GB"/>
              </w:rPr>
              <w:t xml:space="preserve"> of are 1, 2, 3, and 4.</w:t>
            </w:r>
          </w:p>
          <w:p w14:paraId="3D71B33F" w14:textId="77777777" w:rsidR="008D32B7" w:rsidRDefault="008D32B7" w:rsidP="008D32B7">
            <w:pPr>
              <w:widowControl w:val="0"/>
              <w:snapToGrid w:val="0"/>
              <w:jc w:val="both"/>
              <w:rPr>
                <w:rFonts w:ascii="Times" w:eastAsia="Batang" w:hAnsi="Times"/>
                <w:sz w:val="16"/>
                <w:szCs w:val="18"/>
                <w:lang w:val="en-GB"/>
              </w:rPr>
            </w:pPr>
            <w:r>
              <w:rPr>
                <w:rFonts w:ascii="Times" w:eastAsia="Batang" w:hAnsi="Times"/>
                <w:sz w:val="16"/>
                <w:szCs w:val="18"/>
                <w:lang w:val="en-GB"/>
              </w:rPr>
              <w:t>Note: only one transmission hypothesis is reported. UE is not mandated to calculate CSI for multiple transmission hypotheses.</w:t>
            </w:r>
          </w:p>
          <w:p w14:paraId="4DF649A2" w14:textId="77777777" w:rsidR="008D32B7" w:rsidRDefault="008D32B7" w:rsidP="008D32B7">
            <w:pPr>
              <w:snapToGrid w:val="0"/>
              <w:rPr>
                <w:rFonts w:ascii="Times" w:eastAsia="Batang" w:hAnsi="Times" w:cs="Times"/>
                <w:sz w:val="16"/>
                <w:szCs w:val="20"/>
                <w:lang w:val="en-GB"/>
              </w:rPr>
            </w:pPr>
          </w:p>
          <w:p w14:paraId="7C73AC35" w14:textId="4B3FC834" w:rsidR="008D32B7" w:rsidRDefault="008D32B7" w:rsidP="008D32B7">
            <w:pPr>
              <w:snapToGrid w:val="0"/>
              <w:rPr>
                <w:rFonts w:ascii="Times" w:eastAsia="Batang" w:hAnsi="Times" w:cs="Times"/>
                <w:color w:val="3333FF"/>
                <w:sz w:val="20"/>
                <w:szCs w:val="20"/>
                <w:lang w:val="en-GB"/>
              </w:rPr>
            </w:pPr>
            <w:r>
              <w:rPr>
                <w:rFonts w:ascii="Times" w:eastAsia="Batang" w:hAnsi="Times" w:cs="Times"/>
                <w:b/>
                <w:color w:val="3333FF"/>
                <w:sz w:val="20"/>
                <w:szCs w:val="20"/>
                <w:lang w:val="en-GB"/>
              </w:rPr>
              <w:t>Question 1.2.3</w:t>
            </w:r>
            <w:r>
              <w:rPr>
                <w:rFonts w:ascii="Times" w:eastAsia="Batang" w:hAnsi="Times" w:cs="Times"/>
                <w:color w:val="3333FF"/>
                <w:sz w:val="20"/>
                <w:szCs w:val="20"/>
                <w:lang w:val="en-GB"/>
              </w:rPr>
              <w:t>: Please share your view on whether other RRC-configured TRP selection restriction should be supported, e.g. to reduce UE computational complexity</w:t>
            </w:r>
          </w:p>
          <w:p w14:paraId="7CA25DB8" w14:textId="0FA0E8AC" w:rsidR="008D32B7" w:rsidRDefault="008D32B7" w:rsidP="008D32B7">
            <w:pPr>
              <w:widowControl w:val="0"/>
              <w:snapToGrid w:val="0"/>
              <w:jc w:val="both"/>
              <w:rPr>
                <w:rFonts w:ascii="Times" w:eastAsia="Batang" w:hAnsi="Times"/>
                <w:sz w:val="16"/>
                <w:szCs w:val="18"/>
                <w:lang w:val="en-GB"/>
              </w:rPr>
            </w:pPr>
          </w:p>
          <w:p w14:paraId="2B0ACEA0" w14:textId="58A5962F" w:rsidR="00CF49EA" w:rsidRDefault="00CF49EA" w:rsidP="008D32B7">
            <w:pPr>
              <w:widowControl w:val="0"/>
              <w:snapToGrid w:val="0"/>
              <w:jc w:val="both"/>
              <w:rPr>
                <w:rFonts w:ascii="Times" w:eastAsia="Batang" w:hAnsi="Times"/>
                <w:sz w:val="16"/>
                <w:szCs w:val="18"/>
                <w:lang w:val="en-GB"/>
              </w:rPr>
            </w:pPr>
          </w:p>
          <w:p w14:paraId="0F633E9F" w14:textId="77777777" w:rsidR="00CF49EA" w:rsidRDefault="00CF49EA" w:rsidP="00CF49EA">
            <w:pPr>
              <w:widowControl w:val="0"/>
              <w:snapToGrid w:val="0"/>
              <w:rPr>
                <w:rFonts w:ascii="Times" w:eastAsia="Batang" w:hAnsi="Times"/>
                <w:sz w:val="20"/>
                <w:szCs w:val="18"/>
                <w:lang w:val="en-GB" w:eastAsia="zh-CN"/>
              </w:rPr>
            </w:pPr>
            <w:r w:rsidRPr="00CF49EA">
              <w:rPr>
                <w:rFonts w:ascii="Times" w:eastAsia="Batang" w:hAnsi="Times"/>
                <w:b/>
                <w:sz w:val="20"/>
                <w:szCs w:val="18"/>
                <w:u w:val="single"/>
                <w:lang w:val="en-GB"/>
              </w:rPr>
              <w:t>Conclusion 1.B.3</w:t>
            </w:r>
            <w:r w:rsidRPr="00CF49EA">
              <w:rPr>
                <w:rFonts w:ascii="Times" w:eastAsia="Batang" w:hAnsi="Times"/>
                <w:sz w:val="20"/>
                <w:szCs w:val="18"/>
                <w:lang w:val="en-GB"/>
              </w:rPr>
              <w:t xml:space="preserve">: On the Type-II codebook refinement for CJT mTRP, there is no consensus in introducing </w:t>
            </w:r>
            <w:r w:rsidRPr="00CF49EA">
              <w:rPr>
                <w:rFonts w:ascii="Times" w:eastAsia="Batang" w:hAnsi="Times"/>
                <w:sz w:val="20"/>
                <w:szCs w:val="18"/>
                <w:lang w:val="en-GB" w:eastAsia="zh-CN"/>
              </w:rPr>
              <w:t>other RRC-configured TRP selection restriction including configuring the value of N</w:t>
            </w:r>
          </w:p>
          <w:p w14:paraId="5809D3B0" w14:textId="77777777" w:rsidR="00CF49EA" w:rsidRPr="00CF49EA" w:rsidRDefault="00CF49EA" w:rsidP="00CF49EA">
            <w:pPr>
              <w:widowControl w:val="0"/>
              <w:snapToGrid w:val="0"/>
              <w:rPr>
                <w:rFonts w:ascii="Times" w:eastAsia="Batang" w:hAnsi="Times"/>
                <w:sz w:val="20"/>
                <w:szCs w:val="18"/>
                <w:lang w:val="en-GB"/>
              </w:rPr>
            </w:pPr>
          </w:p>
          <w:p w14:paraId="5D68CB65" w14:textId="77777777" w:rsidR="008D32B7" w:rsidRDefault="008D32B7" w:rsidP="008D32B7">
            <w:pPr>
              <w:widowControl w:val="0"/>
              <w:snapToGrid w:val="0"/>
              <w:jc w:val="both"/>
              <w:rPr>
                <w:rFonts w:ascii="Times" w:eastAsia="Batang" w:hAnsi="Times"/>
                <w:sz w:val="16"/>
                <w:szCs w:val="18"/>
                <w:lang w:val="en-GB"/>
              </w:rPr>
            </w:pPr>
          </w:p>
          <w:p w14:paraId="7BF24E68" w14:textId="279F8C39" w:rsidR="008D32B7" w:rsidRPr="0001750A" w:rsidRDefault="008D32B7" w:rsidP="008D32B7">
            <w:pPr>
              <w:widowControl w:val="0"/>
              <w:snapToGrid w:val="0"/>
              <w:jc w:val="both"/>
              <w:rPr>
                <w:rFonts w:ascii="Times" w:eastAsia="Batang" w:hAnsi="Times"/>
                <w:b/>
                <w:color w:val="3333FF"/>
                <w:sz w:val="18"/>
                <w:szCs w:val="20"/>
                <w:u w:val="single"/>
                <w:lang w:val="en-GB"/>
              </w:rPr>
            </w:pPr>
            <w:r w:rsidRPr="0001750A">
              <w:rPr>
                <w:rFonts w:ascii="Times" w:eastAsia="Batang" w:hAnsi="Times"/>
                <w:b/>
                <w:color w:val="3333FF"/>
                <w:sz w:val="18"/>
                <w:szCs w:val="20"/>
                <w:u w:val="single"/>
                <w:lang w:val="en-GB"/>
              </w:rPr>
              <w:t>FL Note:</w:t>
            </w:r>
            <w:r w:rsidRPr="0001750A">
              <w:rPr>
                <w:rFonts w:ascii="Times" w:eastAsia="Batang" w:hAnsi="Times"/>
                <w:color w:val="3333FF"/>
                <w:sz w:val="18"/>
                <w:szCs w:val="20"/>
                <w:lang w:val="en-GB"/>
              </w:rPr>
              <w:t xml:space="preserve"> This was discussed </w:t>
            </w:r>
            <w:r>
              <w:rPr>
                <w:rFonts w:ascii="Times" w:eastAsia="Batang" w:hAnsi="Times"/>
                <w:color w:val="3333FF"/>
                <w:sz w:val="18"/>
                <w:szCs w:val="20"/>
                <w:lang w:val="en-GB"/>
              </w:rPr>
              <w:t>i</w:t>
            </w:r>
            <w:r w:rsidRPr="0001750A">
              <w:rPr>
                <w:rFonts w:ascii="Times" w:eastAsia="Batang" w:hAnsi="Times"/>
                <w:color w:val="3333FF"/>
                <w:sz w:val="18"/>
                <w:szCs w:val="20"/>
                <w:lang w:val="en-GB"/>
              </w:rPr>
              <w:t>n RAN1#112bis-e but there was a request to postpone concluding on this after CPU discussion progresses further</w:t>
            </w:r>
          </w:p>
          <w:p w14:paraId="1DF125E1" w14:textId="77777777" w:rsidR="008D32B7" w:rsidRPr="00503E25" w:rsidRDefault="008D32B7" w:rsidP="008D32B7">
            <w:pPr>
              <w:snapToGrid w:val="0"/>
              <w:rPr>
                <w:rFonts w:eastAsia="Batang"/>
                <w:sz w:val="16"/>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9B6E1A5" w14:textId="52D59AFB" w:rsidR="008D32B7" w:rsidRPr="00CA0BB2" w:rsidRDefault="008D32B7" w:rsidP="008D32B7">
            <w:pPr>
              <w:snapToGrid w:val="0"/>
              <w:rPr>
                <w:sz w:val="18"/>
                <w:szCs w:val="18"/>
              </w:rPr>
            </w:pPr>
            <w:r w:rsidRPr="00CA0BB2">
              <w:rPr>
                <w:b/>
                <w:sz w:val="18"/>
                <w:szCs w:val="18"/>
              </w:rPr>
              <w:t>Yes (configure a subset as always selected/rejected</w:t>
            </w:r>
            <w:r w:rsidR="002D35AA" w:rsidRPr="00CA0BB2">
              <w:rPr>
                <w:b/>
                <w:sz w:val="18"/>
                <w:szCs w:val="18"/>
              </w:rPr>
              <w:t>, N RRC</w:t>
            </w:r>
            <w:r w:rsidRPr="00CA0BB2">
              <w:rPr>
                <w:b/>
                <w:sz w:val="18"/>
                <w:szCs w:val="18"/>
              </w:rPr>
              <w:t xml:space="preserve">): </w:t>
            </w:r>
            <w:r w:rsidR="002D35AA" w:rsidRPr="00CA0BB2">
              <w:rPr>
                <w:sz w:val="18"/>
                <w:szCs w:val="18"/>
              </w:rPr>
              <w:t xml:space="preserve">Huawei/HiSi, </w:t>
            </w:r>
            <w:r w:rsidR="0064218A" w:rsidRPr="00CA0BB2">
              <w:rPr>
                <w:sz w:val="18"/>
                <w:szCs w:val="18"/>
              </w:rPr>
              <w:t xml:space="preserve">NEC, </w:t>
            </w:r>
            <w:r w:rsidR="00241FB3" w:rsidRPr="00CA0BB2">
              <w:rPr>
                <w:sz w:val="18"/>
                <w:szCs w:val="18"/>
              </w:rPr>
              <w:t>ZTE</w:t>
            </w:r>
            <w:r w:rsidR="00A95BE3" w:rsidRPr="00CA0BB2">
              <w:rPr>
                <w:sz w:val="18"/>
                <w:szCs w:val="18"/>
              </w:rPr>
              <w:t>, Google</w:t>
            </w:r>
            <w:r w:rsidR="00C67952" w:rsidRPr="00CA0BB2">
              <w:rPr>
                <w:sz w:val="18"/>
                <w:szCs w:val="18"/>
              </w:rPr>
              <w:t xml:space="preserve">, </w:t>
            </w:r>
            <w:r w:rsidR="00577188" w:rsidRPr="00CA0BB2">
              <w:rPr>
                <w:sz w:val="18"/>
                <w:szCs w:val="18"/>
              </w:rPr>
              <w:t>Intel</w:t>
            </w:r>
            <w:r w:rsidR="00BD43B6" w:rsidRPr="00CA0BB2">
              <w:rPr>
                <w:sz w:val="18"/>
                <w:szCs w:val="18"/>
              </w:rPr>
              <w:t>, CATT</w:t>
            </w:r>
            <w:r w:rsidR="00F952FC" w:rsidRPr="00CA0BB2">
              <w:rPr>
                <w:sz w:val="18"/>
                <w:szCs w:val="18"/>
              </w:rPr>
              <w:t>, Nokia/NSB</w:t>
            </w:r>
          </w:p>
          <w:p w14:paraId="17FB4625" w14:textId="77777777" w:rsidR="008D32B7" w:rsidRPr="00CA0BB2" w:rsidRDefault="008D32B7" w:rsidP="008D32B7">
            <w:pPr>
              <w:snapToGrid w:val="0"/>
              <w:rPr>
                <w:b/>
                <w:sz w:val="18"/>
                <w:szCs w:val="18"/>
              </w:rPr>
            </w:pPr>
          </w:p>
          <w:p w14:paraId="1DBEACB2" w14:textId="063A062E" w:rsidR="008D32B7" w:rsidRPr="00CA0BB2" w:rsidRDefault="008D32B7" w:rsidP="008D32B7">
            <w:pPr>
              <w:snapToGrid w:val="0"/>
              <w:rPr>
                <w:sz w:val="18"/>
                <w:szCs w:val="18"/>
              </w:rPr>
            </w:pPr>
            <w:r w:rsidRPr="00CA0BB2">
              <w:rPr>
                <w:b/>
                <w:sz w:val="18"/>
                <w:szCs w:val="18"/>
              </w:rPr>
              <w:t xml:space="preserve">No: </w:t>
            </w:r>
            <w:r w:rsidR="00C30A1F" w:rsidRPr="00CA0BB2">
              <w:rPr>
                <w:sz w:val="18"/>
                <w:szCs w:val="18"/>
              </w:rPr>
              <w:t>vivo</w:t>
            </w:r>
            <w:r w:rsidR="00020A3D" w:rsidRPr="00CA0BB2">
              <w:rPr>
                <w:sz w:val="18"/>
                <w:szCs w:val="18"/>
              </w:rPr>
              <w:t>, Samsung</w:t>
            </w:r>
            <w:r w:rsidR="00007E91" w:rsidRPr="00CA0BB2">
              <w:rPr>
                <w:sz w:val="18"/>
                <w:szCs w:val="18"/>
              </w:rPr>
              <w:t xml:space="preserve">, </w:t>
            </w:r>
            <w:r w:rsidR="00007E91">
              <w:rPr>
                <w:sz w:val="18"/>
                <w:szCs w:val="18"/>
                <w:lang w:val="en-GB"/>
              </w:rPr>
              <w:t>Lenovo/MotM</w:t>
            </w:r>
            <w:r w:rsidR="006C6411">
              <w:rPr>
                <w:sz w:val="18"/>
                <w:szCs w:val="18"/>
                <w:lang w:val="en-GB"/>
              </w:rPr>
              <w:t xml:space="preserve">, Ericsson, </w:t>
            </w:r>
            <w:r w:rsidR="007D2017">
              <w:rPr>
                <w:sz w:val="18"/>
                <w:szCs w:val="18"/>
                <w:lang w:val="en-GB"/>
              </w:rPr>
              <w:t xml:space="preserve">OPPO, </w:t>
            </w:r>
            <w:r w:rsidR="006C179B">
              <w:rPr>
                <w:sz w:val="18"/>
                <w:szCs w:val="18"/>
                <w:lang w:val="en-GB"/>
              </w:rPr>
              <w:t xml:space="preserve">NTT DOCOMO, </w:t>
            </w:r>
            <w:r w:rsidR="00F952FC">
              <w:rPr>
                <w:sz w:val="18"/>
                <w:szCs w:val="18"/>
                <w:lang w:val="en-GB"/>
              </w:rPr>
              <w:t xml:space="preserve">CMCC, </w:t>
            </w:r>
            <w:r w:rsidR="00E8755F">
              <w:rPr>
                <w:sz w:val="18"/>
                <w:szCs w:val="18"/>
                <w:lang w:val="en-GB"/>
              </w:rPr>
              <w:t>AT&amp;T</w:t>
            </w:r>
            <w:r w:rsidR="00920434">
              <w:rPr>
                <w:sz w:val="18"/>
                <w:szCs w:val="18"/>
                <w:lang w:val="en-GB"/>
              </w:rPr>
              <w:t>, Fujitsu</w:t>
            </w:r>
            <w:r w:rsidR="007562D6">
              <w:rPr>
                <w:sz w:val="18"/>
                <w:szCs w:val="18"/>
                <w:lang w:val="en-GB"/>
              </w:rPr>
              <w:t xml:space="preserve">, </w:t>
            </w:r>
            <w:proofErr w:type="spellStart"/>
            <w:r w:rsidR="007562D6">
              <w:rPr>
                <w:sz w:val="18"/>
                <w:szCs w:val="18"/>
                <w:lang w:val="en-GB"/>
              </w:rPr>
              <w:t>Spreadtrum</w:t>
            </w:r>
            <w:proofErr w:type="spellEnd"/>
            <w:r w:rsidR="007562D6">
              <w:rPr>
                <w:sz w:val="18"/>
                <w:szCs w:val="18"/>
                <w:lang w:val="en-GB"/>
              </w:rPr>
              <w:t xml:space="preserve">, </w:t>
            </w:r>
            <w:r w:rsidR="00B73D2F">
              <w:rPr>
                <w:sz w:val="18"/>
                <w:szCs w:val="18"/>
                <w:lang w:val="en-GB"/>
              </w:rPr>
              <w:t xml:space="preserve">Xiaomi, </w:t>
            </w:r>
            <w:r w:rsidR="0066228F">
              <w:rPr>
                <w:sz w:val="18"/>
                <w:szCs w:val="18"/>
                <w:lang w:val="en-GB"/>
              </w:rPr>
              <w:t xml:space="preserve">Qualcomm, </w:t>
            </w:r>
            <w:r w:rsidR="0053354D">
              <w:rPr>
                <w:sz w:val="18"/>
                <w:szCs w:val="18"/>
                <w:lang w:val="en-GB"/>
              </w:rPr>
              <w:t>Apple</w:t>
            </w:r>
          </w:p>
          <w:p w14:paraId="278F8173" w14:textId="4765D5D8" w:rsidR="008D32B7" w:rsidRPr="00CA0BB2" w:rsidRDefault="008D32B7" w:rsidP="008D32B7">
            <w:pPr>
              <w:snapToGrid w:val="0"/>
              <w:rPr>
                <w:sz w:val="18"/>
                <w:szCs w:val="18"/>
              </w:rPr>
            </w:pPr>
          </w:p>
          <w:p w14:paraId="28C99ABC" w14:textId="77777777" w:rsidR="008D32B7" w:rsidRPr="00CA0BB2" w:rsidRDefault="008D32B7" w:rsidP="008D32B7">
            <w:pPr>
              <w:snapToGrid w:val="0"/>
              <w:rPr>
                <w:sz w:val="18"/>
                <w:szCs w:val="18"/>
              </w:rPr>
            </w:pPr>
          </w:p>
          <w:p w14:paraId="4746E31B" w14:textId="77777777" w:rsidR="008D32B7" w:rsidRDefault="008D32B7" w:rsidP="008D32B7">
            <w:pPr>
              <w:widowControl w:val="0"/>
              <w:snapToGrid w:val="0"/>
              <w:rPr>
                <w:b/>
                <w:sz w:val="18"/>
                <w:szCs w:val="18"/>
                <w:lang w:val="en-GB"/>
              </w:rPr>
            </w:pPr>
          </w:p>
        </w:tc>
      </w:tr>
      <w:tr w:rsidR="00543BFC" w14:paraId="15AEE8B0" w14:textId="77777777" w:rsidTr="0067769D">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37EC1082" w14:textId="65D19864" w:rsidR="00543BFC" w:rsidRDefault="00543BFC" w:rsidP="008D32B7">
            <w:pPr>
              <w:widowControl w:val="0"/>
              <w:snapToGrid w:val="0"/>
              <w:rPr>
                <w:sz w:val="18"/>
                <w:szCs w:val="18"/>
              </w:rPr>
            </w:pPr>
            <w:r>
              <w:rPr>
                <w:sz w:val="18"/>
                <w:szCs w:val="18"/>
              </w:rPr>
              <w:t>1.3</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3AF081EF" w14:textId="77777777" w:rsidR="00543BFC" w:rsidRPr="008D32B7" w:rsidRDefault="00543BFC" w:rsidP="008D32B7">
            <w:pPr>
              <w:snapToGrid w:val="0"/>
              <w:jc w:val="both"/>
              <w:rPr>
                <w:color w:val="000000"/>
                <w:sz w:val="16"/>
                <w:szCs w:val="20"/>
                <w:lang w:val="en-GB"/>
              </w:rPr>
            </w:pPr>
            <w:r w:rsidRPr="008D32B7">
              <w:rPr>
                <w:color w:val="000000"/>
                <w:sz w:val="16"/>
                <w:szCs w:val="20"/>
                <w:lang w:val="en-GB"/>
              </w:rPr>
              <w:t xml:space="preserve">[112bis-e] </w:t>
            </w:r>
            <w:r w:rsidRPr="008D32B7">
              <w:rPr>
                <w:b/>
                <w:color w:val="000000"/>
                <w:sz w:val="16"/>
                <w:szCs w:val="20"/>
                <w:highlight w:val="green"/>
                <w:lang w:val="en-GB"/>
              </w:rPr>
              <w:t>Agreement</w:t>
            </w:r>
          </w:p>
          <w:p w14:paraId="37B57E60" w14:textId="77777777" w:rsidR="00543BFC" w:rsidRPr="008D32B7" w:rsidRDefault="00543BFC" w:rsidP="008D32B7">
            <w:pPr>
              <w:rPr>
                <w:rFonts w:ascii="Times" w:eastAsia="Batang" w:hAnsi="Times"/>
                <w:sz w:val="16"/>
                <w:szCs w:val="20"/>
                <w:highlight w:val="yellow"/>
                <w:lang w:val="en-GB"/>
              </w:rPr>
            </w:pPr>
            <w:r w:rsidRPr="008D32B7">
              <w:rPr>
                <w:rFonts w:ascii="Times" w:eastAsia="Batang" w:hAnsi="Times"/>
                <w:sz w:val="16"/>
                <w:szCs w:val="20"/>
                <w:lang w:val="en-GB"/>
              </w:rPr>
              <w:t xml:space="preserve">On the Type-II codebook refinement for CJT mTRP, regarding the required number of CPUs and the values of Z/Z’, </w:t>
            </w:r>
            <w:r w:rsidRPr="008D32B7">
              <w:rPr>
                <w:rFonts w:ascii="Times" w:eastAsia="Batang" w:hAnsi="Times"/>
                <w:sz w:val="16"/>
                <w:szCs w:val="20"/>
                <w:highlight w:val="yellow"/>
                <w:lang w:val="en-GB"/>
              </w:rPr>
              <w:t xml:space="preserve">decide, in RAN1#113, at least based on the following factors: </w:t>
            </w:r>
          </w:p>
          <w:p w14:paraId="48BDFD78" w14:textId="77777777" w:rsidR="00543BFC" w:rsidRPr="008D32B7" w:rsidRDefault="00543BFC" w:rsidP="000933AA">
            <w:pPr>
              <w:numPr>
                <w:ilvl w:val="0"/>
                <w:numId w:val="23"/>
              </w:numPr>
              <w:snapToGrid w:val="0"/>
              <w:rPr>
                <w:rFonts w:ascii="Times" w:eastAsia="Batang" w:hAnsi="Times"/>
                <w:sz w:val="16"/>
                <w:szCs w:val="20"/>
                <w:highlight w:val="yellow"/>
                <w:lang w:val="en-GB"/>
              </w:rPr>
            </w:pPr>
            <w:r w:rsidRPr="008D32B7">
              <w:rPr>
                <w:rFonts w:ascii="Times" w:eastAsia="Batang" w:hAnsi="Times"/>
                <w:sz w:val="16"/>
                <w:szCs w:val="20"/>
                <w:highlight w:val="yellow"/>
                <w:lang w:val="en-GB"/>
              </w:rPr>
              <w:t xml:space="preserve">The potential increase in the total number of CSI-RS ports due to the selection/configuration of </w:t>
            </w:r>
            <w:r w:rsidRPr="008D32B7">
              <w:rPr>
                <w:rFonts w:ascii="Times" w:eastAsia="Batang" w:hAnsi="Times"/>
                <w:i/>
                <w:sz w:val="16"/>
                <w:szCs w:val="20"/>
                <w:highlight w:val="yellow"/>
                <w:lang w:val="en-GB"/>
              </w:rPr>
              <w:t>N/ N</w:t>
            </w:r>
            <w:r w:rsidRPr="008D32B7">
              <w:rPr>
                <w:rFonts w:ascii="Times" w:eastAsia="Batang" w:hAnsi="Times"/>
                <w:i/>
                <w:sz w:val="16"/>
                <w:szCs w:val="20"/>
                <w:highlight w:val="yellow"/>
                <w:vertAlign w:val="subscript"/>
                <w:lang w:val="en-GB"/>
              </w:rPr>
              <w:t>TRP</w:t>
            </w:r>
            <w:r w:rsidRPr="008D32B7">
              <w:rPr>
                <w:rFonts w:ascii="Times" w:eastAsia="Batang" w:hAnsi="Times"/>
                <w:sz w:val="16"/>
                <w:szCs w:val="20"/>
                <w:highlight w:val="yellow"/>
                <w:lang w:val="en-GB"/>
              </w:rPr>
              <w:t xml:space="preserve"> CSI-RS resources for Type-II CSI</w:t>
            </w:r>
          </w:p>
          <w:p w14:paraId="3BB1C135" w14:textId="77777777" w:rsidR="00543BFC" w:rsidRPr="008D32B7" w:rsidRDefault="00543BFC" w:rsidP="000933AA">
            <w:pPr>
              <w:numPr>
                <w:ilvl w:val="0"/>
                <w:numId w:val="23"/>
              </w:numPr>
              <w:snapToGrid w:val="0"/>
              <w:rPr>
                <w:rFonts w:ascii="Times" w:eastAsia="Batang" w:hAnsi="Times"/>
                <w:sz w:val="16"/>
                <w:szCs w:val="20"/>
                <w:highlight w:val="yellow"/>
                <w:lang w:val="en-GB"/>
              </w:rPr>
            </w:pPr>
            <w:r w:rsidRPr="008D32B7">
              <w:rPr>
                <w:rFonts w:ascii="Times" w:eastAsia="Batang" w:hAnsi="Times"/>
                <w:sz w:val="16"/>
                <w:szCs w:val="20"/>
                <w:highlight w:val="yellow"/>
                <w:lang w:val="en-GB"/>
              </w:rPr>
              <w:t xml:space="preserve">The support for dynamic TRP selection, wherein </w:t>
            </w:r>
            <w:r w:rsidRPr="008D32B7">
              <w:rPr>
                <w:rFonts w:ascii="Times" w:eastAsia="Batang" w:hAnsi="Times"/>
                <w:i/>
                <w:sz w:val="16"/>
                <w:szCs w:val="20"/>
                <w:highlight w:val="yellow"/>
                <w:lang w:val="en-GB"/>
              </w:rPr>
              <w:t>N</w:t>
            </w:r>
            <w:r w:rsidRPr="008D32B7">
              <w:rPr>
                <w:rFonts w:ascii="Times" w:eastAsia="Batang" w:hAnsi="Times"/>
                <w:sz w:val="16"/>
                <w:szCs w:val="20"/>
                <w:highlight w:val="yellow"/>
                <w:lang w:val="en-GB"/>
              </w:rPr>
              <w:t xml:space="preserve"> CSI-RS resources are selected out of the configured </w:t>
            </w:r>
            <w:r w:rsidRPr="008D32B7">
              <w:rPr>
                <w:rFonts w:ascii="Times" w:eastAsia="Batang" w:hAnsi="Times"/>
                <w:i/>
                <w:sz w:val="16"/>
                <w:szCs w:val="20"/>
                <w:highlight w:val="yellow"/>
                <w:lang w:val="en-GB"/>
              </w:rPr>
              <w:t>N</w:t>
            </w:r>
            <w:r w:rsidRPr="008D32B7">
              <w:rPr>
                <w:rFonts w:ascii="Times" w:eastAsia="Batang" w:hAnsi="Times"/>
                <w:i/>
                <w:sz w:val="16"/>
                <w:szCs w:val="20"/>
                <w:highlight w:val="yellow"/>
                <w:vertAlign w:val="subscript"/>
                <w:lang w:val="en-GB"/>
              </w:rPr>
              <w:t>TRP</w:t>
            </w:r>
            <w:r w:rsidRPr="008D32B7">
              <w:rPr>
                <w:rFonts w:ascii="Times" w:eastAsia="Batang" w:hAnsi="Times"/>
                <w:sz w:val="16"/>
                <w:szCs w:val="20"/>
                <w:highlight w:val="yellow"/>
                <w:lang w:val="en-GB"/>
              </w:rPr>
              <w:t xml:space="preserve"> CSI-RS resources</w:t>
            </w:r>
          </w:p>
          <w:p w14:paraId="2D4DD536" w14:textId="77777777" w:rsidR="00543BFC" w:rsidRPr="008D32B7" w:rsidRDefault="00543BFC" w:rsidP="000933AA">
            <w:pPr>
              <w:numPr>
                <w:ilvl w:val="1"/>
                <w:numId w:val="23"/>
              </w:numPr>
              <w:snapToGrid w:val="0"/>
              <w:rPr>
                <w:rFonts w:ascii="Times" w:eastAsia="Batang" w:hAnsi="Times"/>
                <w:sz w:val="16"/>
                <w:szCs w:val="20"/>
                <w:highlight w:val="yellow"/>
                <w:lang w:val="en-GB"/>
              </w:rPr>
            </w:pPr>
            <w:r w:rsidRPr="008D32B7">
              <w:rPr>
                <w:rFonts w:ascii="Times" w:eastAsia="Batang" w:hAnsi="Times"/>
                <w:sz w:val="16"/>
                <w:szCs w:val="20"/>
                <w:highlight w:val="yellow"/>
                <w:lang w:val="en-GB"/>
              </w:rPr>
              <w:t xml:space="preserve">Note: The fall-back of gNB configuring </w:t>
            </w:r>
            <w:r w:rsidRPr="008D32B7">
              <w:rPr>
                <w:rFonts w:ascii="Times" w:eastAsia="Batang" w:hAnsi="Times"/>
                <w:i/>
                <w:sz w:val="16"/>
                <w:szCs w:val="20"/>
                <w:highlight w:val="yellow"/>
                <w:lang w:val="en-GB"/>
              </w:rPr>
              <w:t>N</w:t>
            </w:r>
            <w:r w:rsidRPr="008D32B7">
              <w:rPr>
                <w:rFonts w:ascii="Times" w:eastAsia="Batang" w:hAnsi="Times"/>
                <w:sz w:val="16"/>
                <w:szCs w:val="20"/>
                <w:highlight w:val="yellow"/>
                <w:lang w:val="en-GB"/>
              </w:rPr>
              <w:t>=</w:t>
            </w:r>
            <w:r w:rsidRPr="008D32B7">
              <w:rPr>
                <w:rFonts w:ascii="Times" w:eastAsia="Batang" w:hAnsi="Times"/>
                <w:i/>
                <w:sz w:val="16"/>
                <w:szCs w:val="20"/>
                <w:highlight w:val="yellow"/>
                <w:lang w:val="en-GB"/>
              </w:rPr>
              <w:t>N</w:t>
            </w:r>
            <w:r w:rsidRPr="008D32B7">
              <w:rPr>
                <w:rFonts w:ascii="Times" w:eastAsia="Batang" w:hAnsi="Times"/>
                <w:i/>
                <w:sz w:val="16"/>
                <w:szCs w:val="20"/>
                <w:highlight w:val="yellow"/>
                <w:vertAlign w:val="subscript"/>
                <w:lang w:val="en-GB"/>
              </w:rPr>
              <w:t>TRP</w:t>
            </w:r>
            <w:r w:rsidRPr="008D32B7">
              <w:rPr>
                <w:rFonts w:ascii="Times" w:eastAsia="Batang" w:hAnsi="Times"/>
                <w:sz w:val="16"/>
                <w:szCs w:val="20"/>
                <w:highlight w:val="yellow"/>
                <w:lang w:val="en-GB"/>
              </w:rPr>
              <w:t xml:space="preserve"> via RRC signalling is supported</w:t>
            </w:r>
          </w:p>
          <w:p w14:paraId="2E7908FB" w14:textId="77777777" w:rsidR="00543BFC" w:rsidRDefault="00543BFC" w:rsidP="000933AA">
            <w:pPr>
              <w:numPr>
                <w:ilvl w:val="0"/>
                <w:numId w:val="23"/>
              </w:numPr>
              <w:snapToGrid w:val="0"/>
              <w:rPr>
                <w:rFonts w:ascii="Times" w:eastAsia="Batang" w:hAnsi="Times"/>
                <w:sz w:val="16"/>
                <w:szCs w:val="20"/>
                <w:highlight w:val="yellow"/>
                <w:lang w:val="en-GB"/>
              </w:rPr>
            </w:pPr>
            <w:r w:rsidRPr="008D32B7">
              <w:rPr>
                <w:rFonts w:ascii="Times" w:eastAsia="Batang" w:hAnsi="Times"/>
                <w:sz w:val="16"/>
                <w:szCs w:val="20"/>
                <w:highlight w:val="yellow"/>
                <w:lang w:val="en-GB"/>
              </w:rPr>
              <w:t>The support for dynamic {</w:t>
            </w:r>
            <w:r w:rsidRPr="008D32B7">
              <w:rPr>
                <w:rFonts w:ascii="Times" w:eastAsia="Batang" w:hAnsi="Times"/>
                <w:i/>
                <w:sz w:val="16"/>
                <w:szCs w:val="20"/>
                <w:highlight w:val="yellow"/>
                <w:lang w:val="en-GB"/>
              </w:rPr>
              <w:t>L</w:t>
            </w:r>
            <w:r w:rsidRPr="008D32B7">
              <w:rPr>
                <w:rFonts w:ascii="Times" w:eastAsia="Batang" w:hAnsi="Times"/>
                <w:i/>
                <w:sz w:val="16"/>
                <w:szCs w:val="20"/>
                <w:highlight w:val="yellow"/>
                <w:vertAlign w:val="subscript"/>
                <w:lang w:val="en-GB"/>
              </w:rPr>
              <w:t>n</w:t>
            </w:r>
            <w:r w:rsidRPr="008D32B7">
              <w:rPr>
                <w:rFonts w:ascii="Times" w:eastAsia="Batang" w:hAnsi="Times"/>
                <w:sz w:val="16"/>
                <w:szCs w:val="20"/>
                <w:highlight w:val="yellow"/>
                <w:lang w:val="en-GB"/>
              </w:rPr>
              <w:t xml:space="preserve">} selection, wherein 1 out of </w:t>
            </w:r>
            <w:r w:rsidRPr="008D32B7">
              <w:rPr>
                <w:rFonts w:ascii="Times" w:eastAsia="Batang" w:hAnsi="Times"/>
                <w:i/>
                <w:sz w:val="16"/>
                <w:szCs w:val="20"/>
                <w:highlight w:val="yellow"/>
                <w:lang w:val="en-GB"/>
              </w:rPr>
              <w:t>N</w:t>
            </w:r>
            <w:r w:rsidRPr="008D32B7">
              <w:rPr>
                <w:rFonts w:ascii="Times" w:eastAsia="Batang" w:hAnsi="Times"/>
                <w:i/>
                <w:sz w:val="16"/>
                <w:szCs w:val="20"/>
                <w:highlight w:val="yellow"/>
                <w:vertAlign w:val="subscript"/>
                <w:lang w:val="en-GB"/>
              </w:rPr>
              <w:t>L</w:t>
            </w:r>
            <w:r w:rsidRPr="008D32B7">
              <w:rPr>
                <w:rFonts w:ascii="Times" w:eastAsia="Batang" w:hAnsi="Times"/>
                <w:sz w:val="16"/>
                <w:szCs w:val="20"/>
                <w:highlight w:val="yellow"/>
                <w:lang w:val="en-GB"/>
              </w:rPr>
              <w:t xml:space="preserve"> {</w:t>
            </w:r>
            <w:r w:rsidRPr="008D32B7">
              <w:rPr>
                <w:rFonts w:ascii="Times" w:eastAsia="Batang" w:hAnsi="Times"/>
                <w:i/>
                <w:sz w:val="16"/>
                <w:szCs w:val="20"/>
                <w:highlight w:val="yellow"/>
                <w:lang w:val="en-GB"/>
              </w:rPr>
              <w:t>L</w:t>
            </w:r>
            <w:r w:rsidRPr="008D32B7">
              <w:rPr>
                <w:rFonts w:ascii="Times" w:eastAsia="Batang" w:hAnsi="Times"/>
                <w:i/>
                <w:sz w:val="16"/>
                <w:szCs w:val="20"/>
                <w:highlight w:val="yellow"/>
                <w:vertAlign w:val="subscript"/>
                <w:lang w:val="en-GB"/>
              </w:rPr>
              <w:t>n</w:t>
            </w:r>
            <w:r w:rsidRPr="008D32B7">
              <w:rPr>
                <w:rFonts w:ascii="Times" w:eastAsia="Batang" w:hAnsi="Times"/>
                <w:sz w:val="16"/>
                <w:szCs w:val="20"/>
                <w:highlight w:val="yellow"/>
                <w:lang w:val="en-GB"/>
              </w:rPr>
              <w:t xml:space="preserve">} combinations is selected </w:t>
            </w:r>
          </w:p>
          <w:p w14:paraId="745A5EDF" w14:textId="77777777" w:rsidR="00543BFC" w:rsidRPr="008D32B7" w:rsidRDefault="00543BFC" w:rsidP="00253424">
            <w:pPr>
              <w:numPr>
                <w:ilvl w:val="1"/>
                <w:numId w:val="23"/>
              </w:numPr>
              <w:snapToGrid w:val="0"/>
              <w:rPr>
                <w:rFonts w:ascii="Times" w:eastAsia="Batang" w:hAnsi="Times"/>
                <w:sz w:val="16"/>
                <w:szCs w:val="20"/>
                <w:highlight w:val="yellow"/>
                <w:lang w:val="en-GB"/>
              </w:rPr>
            </w:pPr>
            <w:r w:rsidRPr="008D32B7">
              <w:rPr>
                <w:rFonts w:ascii="Times" w:eastAsia="Batang" w:hAnsi="Times"/>
                <w:sz w:val="16"/>
                <w:szCs w:val="20"/>
                <w:highlight w:val="yellow"/>
                <w:lang w:val="en-GB"/>
              </w:rPr>
              <w:t xml:space="preserve">Note: The fall-back of gNB configuring </w:t>
            </w:r>
            <w:r w:rsidRPr="008D32B7">
              <w:rPr>
                <w:rFonts w:ascii="Times" w:eastAsia="Batang" w:hAnsi="Times"/>
                <w:i/>
                <w:sz w:val="16"/>
                <w:szCs w:val="20"/>
                <w:highlight w:val="yellow"/>
                <w:lang w:val="en-GB"/>
              </w:rPr>
              <w:t>N</w:t>
            </w:r>
            <w:r w:rsidRPr="008D32B7">
              <w:rPr>
                <w:rFonts w:ascii="Times" w:eastAsia="Batang" w:hAnsi="Times"/>
                <w:i/>
                <w:sz w:val="16"/>
                <w:szCs w:val="20"/>
                <w:highlight w:val="yellow"/>
                <w:vertAlign w:val="subscript"/>
                <w:lang w:val="en-GB"/>
              </w:rPr>
              <w:t>L</w:t>
            </w:r>
            <w:r w:rsidRPr="008D32B7">
              <w:rPr>
                <w:rFonts w:ascii="Times" w:eastAsia="Batang" w:hAnsi="Times"/>
                <w:sz w:val="16"/>
                <w:szCs w:val="20"/>
                <w:highlight w:val="yellow"/>
                <w:lang w:val="en-GB"/>
              </w:rPr>
              <w:t>=1 is supported</w:t>
            </w:r>
          </w:p>
          <w:p w14:paraId="49F67B1C" w14:textId="77777777" w:rsidR="00543BFC" w:rsidRDefault="00543BFC" w:rsidP="00253424">
            <w:pPr>
              <w:snapToGrid w:val="0"/>
              <w:rPr>
                <w:rFonts w:eastAsia="Batang"/>
                <w:sz w:val="16"/>
                <w:szCs w:val="20"/>
                <w:lang w:val="en-GB"/>
              </w:rPr>
            </w:pPr>
          </w:p>
          <w:p w14:paraId="69290B85" w14:textId="3413F8EC" w:rsidR="00543BFC" w:rsidRPr="00253424" w:rsidRDefault="00543BFC" w:rsidP="00253424">
            <w:pPr>
              <w:widowControl w:val="0"/>
              <w:snapToGrid w:val="0"/>
              <w:rPr>
                <w:sz w:val="20"/>
              </w:rPr>
            </w:pPr>
            <w:r w:rsidRPr="00253424">
              <w:rPr>
                <w:b/>
                <w:sz w:val="20"/>
                <w:u w:val="single"/>
              </w:rPr>
              <w:t xml:space="preserve">Proposal </w:t>
            </w:r>
            <w:proofErr w:type="gramStart"/>
            <w:r w:rsidRPr="00253424">
              <w:rPr>
                <w:b/>
                <w:sz w:val="20"/>
                <w:u w:val="single"/>
              </w:rPr>
              <w:t>1.C.</w:t>
            </w:r>
            <w:proofErr w:type="gramEnd"/>
            <w:r w:rsidRPr="00253424">
              <w:rPr>
                <w:b/>
                <w:sz w:val="20"/>
                <w:u w:val="single"/>
              </w:rPr>
              <w:t>1</w:t>
            </w:r>
            <w:r w:rsidRPr="00253424">
              <w:rPr>
                <w:sz w:val="20"/>
              </w:rPr>
              <w:t xml:space="preserve">: </w:t>
            </w:r>
            <w:r w:rsidRPr="00253424">
              <w:rPr>
                <w:sz w:val="20"/>
                <w:lang w:val="en-GB"/>
              </w:rPr>
              <w:t xml:space="preserve">For the Rel-18 Type-II codebook refinement for CJT mTRP, </w:t>
            </w:r>
            <w:r w:rsidRPr="00253424">
              <w:rPr>
                <w:rFonts w:eastAsia="Batang"/>
                <w:sz w:val="20"/>
                <w:lang w:val="en-GB"/>
              </w:rPr>
              <w:t xml:space="preserve">regarding the CPU occupation: </w:t>
            </w:r>
            <w:r w:rsidRPr="00253424">
              <w:rPr>
                <w:sz w:val="20"/>
              </w:rPr>
              <w:t>O</w:t>
            </w:r>
            <w:r w:rsidRPr="00253424">
              <w:rPr>
                <w:sz w:val="20"/>
                <w:vertAlign w:val="subscript"/>
              </w:rPr>
              <w:t>CPU</w:t>
            </w:r>
            <w:r w:rsidRPr="00253424">
              <w:rPr>
                <w:sz w:val="20"/>
              </w:rPr>
              <w:t xml:space="preserve"> = X.N</w:t>
            </w:r>
            <w:r w:rsidRPr="00253424">
              <w:rPr>
                <w:sz w:val="20"/>
                <w:vertAlign w:val="subscript"/>
              </w:rPr>
              <w:t>TRP</w:t>
            </w:r>
            <w:r w:rsidRPr="00253424">
              <w:rPr>
                <w:sz w:val="20"/>
              </w:rPr>
              <w:t xml:space="preserve"> where </w:t>
            </w:r>
          </w:p>
          <w:p w14:paraId="66ABD89D" w14:textId="77777777" w:rsidR="00543BFC" w:rsidRPr="00253424" w:rsidRDefault="00543BFC" w:rsidP="00F00A27">
            <w:pPr>
              <w:pStyle w:val="ListParagraph"/>
              <w:widowControl w:val="0"/>
              <w:numPr>
                <w:ilvl w:val="0"/>
                <w:numId w:val="39"/>
              </w:numPr>
              <w:snapToGrid w:val="0"/>
              <w:spacing w:after="0" w:line="240" w:lineRule="auto"/>
              <w:contextualSpacing/>
              <w:rPr>
                <w:rFonts w:eastAsia="Batang"/>
                <w:sz w:val="20"/>
                <w:lang w:val="en-GB"/>
              </w:rPr>
            </w:pPr>
            <w:r w:rsidRPr="00253424">
              <w:rPr>
                <w:sz w:val="20"/>
              </w:rPr>
              <w:t>X≥1 when NT</w:t>
            </w:r>
            <w:r w:rsidRPr="00253424">
              <w:rPr>
                <w:sz w:val="20"/>
                <w:vertAlign w:val="subscript"/>
              </w:rPr>
              <w:t>RP</w:t>
            </w:r>
            <w:r w:rsidRPr="00253424">
              <w:rPr>
                <w:sz w:val="20"/>
              </w:rPr>
              <w:t>&gt;1, is defined based on UE capabilities and determined by the UE</w:t>
            </w:r>
          </w:p>
          <w:p w14:paraId="69A1DD11" w14:textId="77777777" w:rsidR="00543BFC" w:rsidRPr="00253424" w:rsidRDefault="00543BFC" w:rsidP="00F00A27">
            <w:pPr>
              <w:pStyle w:val="ListParagraph"/>
              <w:widowControl w:val="0"/>
              <w:numPr>
                <w:ilvl w:val="0"/>
                <w:numId w:val="39"/>
              </w:numPr>
              <w:snapToGrid w:val="0"/>
              <w:spacing w:after="0" w:line="240" w:lineRule="auto"/>
              <w:contextualSpacing/>
              <w:rPr>
                <w:rFonts w:eastAsia="Batang"/>
                <w:sz w:val="20"/>
                <w:lang w:val="en-GB"/>
              </w:rPr>
            </w:pPr>
            <w:r w:rsidRPr="00253424">
              <w:rPr>
                <w:sz w:val="20"/>
              </w:rPr>
              <w:t>FFS: Whether the supported value(s) of X are common or can depend on the value of N</w:t>
            </w:r>
            <w:r w:rsidRPr="00253424">
              <w:rPr>
                <w:sz w:val="20"/>
                <w:vertAlign w:val="subscript"/>
              </w:rPr>
              <w:t>TRP</w:t>
            </w:r>
            <w:r w:rsidRPr="00253424">
              <w:rPr>
                <w:sz w:val="20"/>
              </w:rPr>
              <w:t>, N</w:t>
            </w:r>
            <w:r w:rsidRPr="00253424">
              <w:rPr>
                <w:sz w:val="20"/>
                <w:vertAlign w:val="subscript"/>
              </w:rPr>
              <w:t>L</w:t>
            </w:r>
            <w:r w:rsidRPr="00253424">
              <w:rPr>
                <w:sz w:val="20"/>
              </w:rPr>
              <w:t>, total sum of {L</w:t>
            </w:r>
            <w:r w:rsidRPr="00253424">
              <w:rPr>
                <w:sz w:val="20"/>
                <w:vertAlign w:val="subscript"/>
              </w:rPr>
              <w:t>n</w:t>
            </w:r>
            <w:r w:rsidRPr="00253424">
              <w:rPr>
                <w:sz w:val="20"/>
              </w:rPr>
              <w:t>}, and/or other CJT features (e.g. dynamic TRP selection)</w:t>
            </w:r>
          </w:p>
          <w:p w14:paraId="01AAD3CF" w14:textId="2BFD13F2" w:rsidR="00543BFC" w:rsidRPr="007D2017" w:rsidRDefault="00543BFC" w:rsidP="00F00A27">
            <w:pPr>
              <w:pStyle w:val="ListParagraph"/>
              <w:widowControl w:val="0"/>
              <w:numPr>
                <w:ilvl w:val="0"/>
                <w:numId w:val="39"/>
              </w:numPr>
              <w:snapToGrid w:val="0"/>
              <w:spacing w:after="0" w:line="240" w:lineRule="auto"/>
              <w:contextualSpacing/>
              <w:rPr>
                <w:rFonts w:eastAsia="Batang"/>
                <w:sz w:val="20"/>
                <w:lang w:val="en-GB"/>
              </w:rPr>
            </w:pPr>
            <w:r w:rsidRPr="00253424">
              <w:rPr>
                <w:sz w:val="20"/>
              </w:rPr>
              <w:t>The legacy specification on CPU pools is fully reused</w:t>
            </w:r>
          </w:p>
          <w:p w14:paraId="26F3037B" w14:textId="10456B71" w:rsidR="007D2017" w:rsidRPr="00253424" w:rsidRDefault="00563819" w:rsidP="00F00A27">
            <w:pPr>
              <w:pStyle w:val="ListParagraph"/>
              <w:widowControl w:val="0"/>
              <w:numPr>
                <w:ilvl w:val="0"/>
                <w:numId w:val="39"/>
              </w:numPr>
              <w:snapToGrid w:val="0"/>
              <w:spacing w:after="0" w:line="240" w:lineRule="auto"/>
              <w:contextualSpacing/>
              <w:rPr>
                <w:rFonts w:eastAsia="Batang"/>
                <w:sz w:val="20"/>
                <w:lang w:val="en-GB"/>
              </w:rPr>
            </w:pPr>
            <w:r>
              <w:rPr>
                <w:rFonts w:eastAsia="Batang"/>
                <w:sz w:val="20"/>
                <w:lang w:val="en-GB"/>
              </w:rPr>
              <w:t xml:space="preserve">Note: </w:t>
            </w:r>
            <w:r w:rsidR="007D2017">
              <w:rPr>
                <w:rFonts w:eastAsia="Batang"/>
                <w:sz w:val="20"/>
                <w:lang w:val="en-GB"/>
              </w:rPr>
              <w:t>When N</w:t>
            </w:r>
            <w:r w:rsidR="007D2017" w:rsidRPr="007D2017">
              <w:rPr>
                <w:rFonts w:eastAsia="Batang"/>
                <w:sz w:val="20"/>
                <w:vertAlign w:val="subscript"/>
                <w:lang w:val="en-GB"/>
              </w:rPr>
              <w:t>TRP</w:t>
            </w:r>
            <w:r w:rsidR="007D2017">
              <w:rPr>
                <w:rFonts w:eastAsia="Batang"/>
                <w:sz w:val="20"/>
                <w:lang w:val="en-GB"/>
              </w:rPr>
              <w:t xml:space="preserve">=1 </w:t>
            </w:r>
            <w:r w:rsidR="00AB78A4">
              <w:rPr>
                <w:rFonts w:eastAsia="Batang"/>
                <w:sz w:val="20"/>
                <w:lang w:val="en-GB"/>
              </w:rPr>
              <w:t>is</w:t>
            </w:r>
            <w:r w:rsidR="007D2017">
              <w:rPr>
                <w:rFonts w:eastAsia="Batang"/>
                <w:sz w:val="20"/>
                <w:lang w:val="en-GB"/>
              </w:rPr>
              <w:t xml:space="preserve"> configured, legacy O</w:t>
            </w:r>
            <w:r w:rsidR="007D2017" w:rsidRPr="00563819">
              <w:rPr>
                <w:rFonts w:eastAsia="Batang"/>
                <w:sz w:val="20"/>
                <w:vertAlign w:val="subscript"/>
                <w:lang w:val="en-GB"/>
              </w:rPr>
              <w:t>CPU</w:t>
            </w:r>
            <w:r w:rsidR="007D2017">
              <w:rPr>
                <w:rFonts w:eastAsia="Batang"/>
                <w:sz w:val="20"/>
                <w:lang w:val="en-GB"/>
              </w:rPr>
              <w:t xml:space="preserve"> </w:t>
            </w:r>
            <w:r>
              <w:rPr>
                <w:rFonts w:eastAsia="Batang"/>
                <w:sz w:val="20"/>
                <w:lang w:val="en-GB"/>
              </w:rPr>
              <w:t>applies</w:t>
            </w:r>
            <w:r w:rsidR="00250935">
              <w:rPr>
                <w:rFonts w:eastAsia="Batang"/>
                <w:sz w:val="20"/>
                <w:lang w:val="en-GB"/>
              </w:rPr>
              <w:t xml:space="preserve">, i.e. </w:t>
            </w:r>
            <w:r w:rsidR="00764BDF">
              <w:rPr>
                <w:rFonts w:eastAsia="Batang"/>
                <w:sz w:val="20"/>
                <w:lang w:val="en-GB"/>
              </w:rPr>
              <w:t>O</w:t>
            </w:r>
            <w:r w:rsidR="00764BDF" w:rsidRPr="00563819">
              <w:rPr>
                <w:rFonts w:eastAsia="Batang"/>
                <w:sz w:val="20"/>
                <w:vertAlign w:val="subscript"/>
                <w:lang w:val="en-GB"/>
              </w:rPr>
              <w:t>CPU</w:t>
            </w:r>
            <w:r w:rsidR="00764BDF">
              <w:rPr>
                <w:rFonts w:eastAsia="Batang"/>
                <w:sz w:val="20"/>
                <w:lang w:val="en-GB"/>
              </w:rPr>
              <w:t xml:space="preserve"> </w:t>
            </w:r>
            <w:r w:rsidR="00250935">
              <w:rPr>
                <w:rFonts w:eastAsia="Batang"/>
                <w:sz w:val="20"/>
                <w:lang w:val="en-GB"/>
              </w:rPr>
              <w:t>=</w:t>
            </w:r>
            <w:r w:rsidR="00764BDF">
              <w:rPr>
                <w:rFonts w:eastAsia="Batang"/>
                <w:sz w:val="20"/>
                <w:lang w:val="en-GB"/>
              </w:rPr>
              <w:t>1</w:t>
            </w:r>
            <w:r w:rsidR="00AA5689">
              <w:rPr>
                <w:rFonts w:eastAsia="Batang"/>
                <w:sz w:val="20"/>
                <w:lang w:val="en-GB"/>
              </w:rPr>
              <w:t xml:space="preserve"> </w:t>
            </w:r>
            <w:r w:rsidR="007D2017">
              <w:rPr>
                <w:rFonts w:eastAsia="Batang"/>
                <w:sz w:val="20"/>
                <w:lang w:val="en-GB"/>
              </w:rPr>
              <w:t xml:space="preserve"> </w:t>
            </w:r>
          </w:p>
          <w:p w14:paraId="5BE6186E" w14:textId="272C1E27" w:rsidR="00543BFC" w:rsidRDefault="00543BFC" w:rsidP="00253424">
            <w:pPr>
              <w:snapToGrid w:val="0"/>
              <w:rPr>
                <w:rFonts w:ascii="Times" w:eastAsia="Batang" w:hAnsi="Times" w:cs="Times"/>
                <w:b/>
                <w:color w:val="3333FF"/>
                <w:sz w:val="20"/>
                <w:szCs w:val="20"/>
                <w:lang w:val="en-GB"/>
              </w:rPr>
            </w:pPr>
          </w:p>
          <w:p w14:paraId="426A19C3" w14:textId="2F1696FD" w:rsidR="00543BFC" w:rsidRPr="00956D9D" w:rsidRDefault="00543BFC" w:rsidP="00956D9D">
            <w:pPr>
              <w:widowControl w:val="0"/>
              <w:snapToGrid w:val="0"/>
              <w:contextualSpacing/>
              <w:rPr>
                <w:rFonts w:eastAsia="Batang"/>
                <w:lang w:val="en-GB"/>
              </w:rPr>
            </w:pPr>
            <w:r w:rsidRPr="004666A5">
              <w:rPr>
                <w:rFonts w:ascii="Times" w:eastAsia="Batang" w:hAnsi="Times"/>
                <w:b/>
                <w:color w:val="3333FF"/>
                <w:sz w:val="18"/>
                <w:szCs w:val="20"/>
                <w:u w:val="single"/>
                <w:lang w:val="en-GB"/>
              </w:rPr>
              <w:t>FL Note</w:t>
            </w:r>
            <w:r w:rsidRPr="004666A5">
              <w:rPr>
                <w:rFonts w:ascii="Times" w:eastAsia="Batang" w:hAnsi="Times"/>
                <w:color w:val="3333FF"/>
                <w:sz w:val="18"/>
                <w:szCs w:val="20"/>
                <w:lang w:val="en-GB"/>
              </w:rPr>
              <w:t>: Th</w:t>
            </w:r>
            <w:r>
              <w:rPr>
                <w:rFonts w:ascii="Times" w:eastAsia="Batang" w:hAnsi="Times"/>
                <w:color w:val="3333FF"/>
                <w:sz w:val="18"/>
                <w:szCs w:val="20"/>
                <w:lang w:val="en-GB"/>
              </w:rPr>
              <w:t>is proposal is a synthesis from the views of several companies</w:t>
            </w:r>
          </w:p>
          <w:p w14:paraId="0958ACB3" w14:textId="254425C7" w:rsidR="00543BFC" w:rsidRPr="008D32B7" w:rsidRDefault="00543BFC" w:rsidP="00253424">
            <w:pPr>
              <w:snapToGrid w:val="0"/>
              <w:rPr>
                <w:rFonts w:ascii="Times" w:eastAsia="Batang" w:hAnsi="Times"/>
                <w:sz w:val="16"/>
                <w:szCs w:val="20"/>
                <w:highlight w:val="yellow"/>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893A244" w14:textId="11D49281" w:rsidR="00543BFC" w:rsidRPr="00253424" w:rsidRDefault="00543BFC" w:rsidP="00253424">
            <w:pPr>
              <w:snapToGrid w:val="0"/>
              <w:rPr>
                <w:rFonts w:eastAsia="Batang"/>
                <w:b/>
                <w:sz w:val="18"/>
                <w:szCs w:val="20"/>
                <w:lang w:val="en-GB"/>
              </w:rPr>
            </w:pPr>
            <w:r w:rsidRPr="00253424">
              <w:rPr>
                <w:rFonts w:eastAsia="Batang"/>
                <w:b/>
                <w:sz w:val="18"/>
                <w:szCs w:val="20"/>
                <w:lang w:val="en-GB"/>
              </w:rPr>
              <w:lastRenderedPageBreak/>
              <w:t>Proposal 1.C.1:</w:t>
            </w:r>
          </w:p>
          <w:p w14:paraId="23050C92" w14:textId="31A34192" w:rsidR="00543BFC" w:rsidRPr="00253424" w:rsidRDefault="00543BFC" w:rsidP="00F00A27">
            <w:pPr>
              <w:pStyle w:val="ListParagraph"/>
              <w:numPr>
                <w:ilvl w:val="0"/>
                <w:numId w:val="38"/>
              </w:numPr>
              <w:snapToGrid w:val="0"/>
              <w:spacing w:after="0" w:line="240" w:lineRule="auto"/>
              <w:rPr>
                <w:rFonts w:eastAsia="Batang"/>
                <w:b/>
                <w:sz w:val="18"/>
                <w:szCs w:val="20"/>
                <w:lang w:val="en-GB"/>
              </w:rPr>
            </w:pPr>
            <w:r w:rsidRPr="00253424">
              <w:rPr>
                <w:rFonts w:eastAsia="Batang"/>
                <w:b/>
                <w:sz w:val="18"/>
                <w:szCs w:val="20"/>
                <w:lang w:val="en-GB"/>
              </w:rPr>
              <w:t>Support/fine:</w:t>
            </w:r>
            <w:r>
              <w:rPr>
                <w:rFonts w:eastAsia="Batang"/>
                <w:b/>
                <w:sz w:val="18"/>
                <w:szCs w:val="20"/>
                <w:lang w:val="en-GB"/>
              </w:rPr>
              <w:t xml:space="preserve"> </w:t>
            </w:r>
            <w:r w:rsidRPr="0085483A">
              <w:rPr>
                <w:rFonts w:eastAsia="Batang"/>
                <w:sz w:val="18"/>
                <w:szCs w:val="18"/>
                <w:lang w:val="en-GB"/>
              </w:rPr>
              <w:t>MediaTek, vivo, Qualcomm, Samsung, Ericsson, Nokia/NSB, Huawei/HiSi,</w:t>
            </w:r>
            <w:r w:rsidR="00E81156">
              <w:rPr>
                <w:rFonts w:eastAsia="Batang"/>
                <w:sz w:val="18"/>
                <w:szCs w:val="18"/>
                <w:lang w:val="en-GB"/>
              </w:rPr>
              <w:t xml:space="preserve"> Spreadtrum</w:t>
            </w:r>
            <w:r w:rsidR="00E72842">
              <w:rPr>
                <w:rFonts w:eastAsia="Batang"/>
                <w:sz w:val="18"/>
                <w:szCs w:val="18"/>
                <w:lang w:val="en-GB"/>
              </w:rPr>
              <w:t>, Lenovo/MotM</w:t>
            </w:r>
            <w:r w:rsidR="004F156E">
              <w:rPr>
                <w:rFonts w:eastAsia="Batang"/>
                <w:sz w:val="18"/>
                <w:szCs w:val="18"/>
                <w:lang w:val="en-GB"/>
              </w:rPr>
              <w:t>, Apple</w:t>
            </w:r>
            <w:r w:rsidR="00AB607C">
              <w:rPr>
                <w:rFonts w:eastAsia="Batang"/>
                <w:sz w:val="18"/>
                <w:szCs w:val="18"/>
                <w:lang w:val="en-GB"/>
              </w:rPr>
              <w:t xml:space="preserve">, </w:t>
            </w:r>
            <w:r w:rsidR="000262A4">
              <w:rPr>
                <w:rFonts w:eastAsia="Batang"/>
                <w:sz w:val="18"/>
                <w:szCs w:val="18"/>
                <w:lang w:val="en-GB"/>
              </w:rPr>
              <w:t xml:space="preserve">CATT, </w:t>
            </w:r>
            <w:r w:rsidR="00AD5320">
              <w:rPr>
                <w:rFonts w:eastAsia="Batang"/>
                <w:sz w:val="18"/>
                <w:szCs w:val="18"/>
                <w:lang w:val="en-GB"/>
              </w:rPr>
              <w:t>ZTE</w:t>
            </w:r>
            <w:r w:rsidR="00FA33C3">
              <w:rPr>
                <w:rFonts w:eastAsia="Batang"/>
                <w:sz w:val="18"/>
                <w:szCs w:val="18"/>
                <w:lang w:val="en-GB"/>
              </w:rPr>
              <w:t>, Google</w:t>
            </w:r>
            <w:r w:rsidR="000105B7">
              <w:rPr>
                <w:rFonts w:eastAsia="Batang"/>
                <w:sz w:val="18"/>
                <w:szCs w:val="18"/>
                <w:lang w:val="en-GB"/>
              </w:rPr>
              <w:t>, NEC</w:t>
            </w:r>
            <w:r w:rsidR="00240C88">
              <w:rPr>
                <w:rFonts w:eastAsia="Batang"/>
                <w:sz w:val="18"/>
                <w:szCs w:val="18"/>
                <w:lang w:val="en-GB"/>
              </w:rPr>
              <w:t xml:space="preserve">, </w:t>
            </w:r>
            <w:r w:rsidR="007701D1">
              <w:rPr>
                <w:rFonts w:eastAsia="Batang"/>
                <w:sz w:val="18"/>
                <w:szCs w:val="18"/>
                <w:lang w:val="en-GB"/>
              </w:rPr>
              <w:t xml:space="preserve">Intel, </w:t>
            </w:r>
            <w:r w:rsidR="00F952FC">
              <w:rPr>
                <w:rFonts w:eastAsia="Batang"/>
                <w:sz w:val="18"/>
                <w:szCs w:val="18"/>
                <w:lang w:val="en-GB"/>
              </w:rPr>
              <w:t xml:space="preserve">CMCC, </w:t>
            </w:r>
            <w:r w:rsidR="00240C88">
              <w:rPr>
                <w:rFonts w:eastAsia="Batang"/>
                <w:sz w:val="18"/>
                <w:szCs w:val="18"/>
                <w:lang w:val="en-GB"/>
              </w:rPr>
              <w:t>LG (</w:t>
            </w:r>
            <w:r w:rsidR="00265EE2">
              <w:rPr>
                <w:rFonts w:eastAsia="Batang"/>
                <w:sz w:val="18"/>
                <w:szCs w:val="18"/>
                <w:lang w:val="en-GB"/>
              </w:rPr>
              <w:t>w/o</w:t>
            </w:r>
            <w:r w:rsidR="00240C88">
              <w:rPr>
                <w:rFonts w:eastAsia="Batang"/>
                <w:sz w:val="18"/>
                <w:szCs w:val="18"/>
                <w:lang w:val="en-GB"/>
              </w:rPr>
              <w:t xml:space="preserve"> +1</w:t>
            </w:r>
            <w:r w:rsidR="00AD0F76">
              <w:rPr>
                <w:rFonts w:eastAsia="Batang"/>
                <w:sz w:val="18"/>
                <w:szCs w:val="18"/>
                <w:lang w:val="en-GB"/>
              </w:rPr>
              <w:t>)</w:t>
            </w:r>
            <w:r w:rsidR="00265EE2">
              <w:rPr>
                <w:rFonts w:eastAsia="Batang"/>
                <w:sz w:val="18"/>
                <w:szCs w:val="18"/>
                <w:lang w:val="en-GB"/>
              </w:rPr>
              <w:t>, OPPO (w/o +1)</w:t>
            </w:r>
            <w:r w:rsidR="00CD1680">
              <w:rPr>
                <w:rFonts w:eastAsia="Batang"/>
                <w:sz w:val="18"/>
                <w:szCs w:val="18"/>
                <w:lang w:val="en-GB"/>
              </w:rPr>
              <w:t>, NTT DOCOMO (w/o +1)</w:t>
            </w:r>
            <w:r w:rsidR="00D80952">
              <w:rPr>
                <w:rFonts w:eastAsia="Batang"/>
                <w:sz w:val="18"/>
                <w:szCs w:val="18"/>
                <w:lang w:val="en-GB"/>
              </w:rPr>
              <w:t>, IDC</w:t>
            </w:r>
            <w:r w:rsidR="00ED1F48">
              <w:rPr>
                <w:rFonts w:eastAsia="Batang"/>
                <w:sz w:val="18"/>
                <w:szCs w:val="18"/>
                <w:lang w:val="en-GB"/>
              </w:rPr>
              <w:t>, Fujitsu</w:t>
            </w:r>
            <w:r w:rsidR="00F53F6E">
              <w:rPr>
                <w:rFonts w:eastAsia="Batang"/>
                <w:sz w:val="18"/>
                <w:szCs w:val="18"/>
                <w:lang w:val="en-GB"/>
              </w:rPr>
              <w:t xml:space="preserve">, </w:t>
            </w:r>
            <w:proofErr w:type="spellStart"/>
            <w:r w:rsidR="00F53F6E">
              <w:rPr>
                <w:rFonts w:eastAsia="Batang"/>
                <w:sz w:val="18"/>
                <w:szCs w:val="18"/>
                <w:lang w:val="en-GB"/>
              </w:rPr>
              <w:t>Spreadturm</w:t>
            </w:r>
            <w:proofErr w:type="spellEnd"/>
            <w:r w:rsidR="00F53F6E">
              <w:rPr>
                <w:rFonts w:eastAsia="Batang"/>
                <w:sz w:val="18"/>
                <w:szCs w:val="18"/>
                <w:lang w:val="en-GB"/>
              </w:rPr>
              <w:t xml:space="preserve"> (w/o +1)</w:t>
            </w:r>
            <w:r w:rsidR="005F1029">
              <w:rPr>
                <w:rFonts w:eastAsia="Batang"/>
                <w:sz w:val="18"/>
                <w:szCs w:val="18"/>
                <w:lang w:val="en-GB"/>
              </w:rPr>
              <w:t xml:space="preserve">, Xiaomi, </w:t>
            </w:r>
            <w:r w:rsidR="009B230B" w:rsidRPr="00E406BA">
              <w:rPr>
                <w:sz w:val="18"/>
                <w:szCs w:val="18"/>
              </w:rPr>
              <w:t>Fraunhofer IIS/HHI,</w:t>
            </w:r>
            <w:r w:rsidR="001A1563">
              <w:rPr>
                <w:sz w:val="18"/>
                <w:szCs w:val="18"/>
              </w:rPr>
              <w:t xml:space="preserve"> AT&amp;T</w:t>
            </w:r>
          </w:p>
          <w:p w14:paraId="6A691E07" w14:textId="1223C99B" w:rsidR="00543BFC" w:rsidRPr="00B92504" w:rsidRDefault="00543BFC" w:rsidP="00F00A27">
            <w:pPr>
              <w:pStyle w:val="ListParagraph"/>
              <w:numPr>
                <w:ilvl w:val="0"/>
                <w:numId w:val="38"/>
              </w:numPr>
              <w:snapToGrid w:val="0"/>
              <w:spacing w:after="0" w:line="240" w:lineRule="auto"/>
              <w:rPr>
                <w:rFonts w:eastAsia="Batang"/>
                <w:sz w:val="18"/>
                <w:szCs w:val="20"/>
                <w:lang w:val="en-GB"/>
              </w:rPr>
            </w:pPr>
            <w:r w:rsidRPr="00253424">
              <w:rPr>
                <w:rFonts w:eastAsia="Batang"/>
                <w:b/>
                <w:sz w:val="18"/>
                <w:szCs w:val="20"/>
                <w:lang w:val="en-GB"/>
              </w:rPr>
              <w:t>Not support:</w:t>
            </w:r>
            <w:r w:rsidR="00B92504">
              <w:rPr>
                <w:rFonts w:eastAsia="Batang"/>
                <w:b/>
                <w:sz w:val="18"/>
                <w:szCs w:val="20"/>
                <w:lang w:val="en-GB"/>
              </w:rPr>
              <w:t xml:space="preserve"> </w:t>
            </w:r>
          </w:p>
          <w:p w14:paraId="6183BB22" w14:textId="77777777" w:rsidR="00543BFC" w:rsidRPr="00253424" w:rsidRDefault="00543BFC" w:rsidP="008D32B7">
            <w:pPr>
              <w:widowControl w:val="0"/>
              <w:snapToGrid w:val="0"/>
              <w:rPr>
                <w:b/>
                <w:sz w:val="18"/>
                <w:szCs w:val="18"/>
                <w:lang w:val="en-GB"/>
              </w:rPr>
            </w:pPr>
          </w:p>
        </w:tc>
      </w:tr>
      <w:tr w:rsidR="00543BFC" w14:paraId="0342EDAA" w14:textId="77777777" w:rsidTr="0067769D">
        <w:trPr>
          <w:trHeight w:val="48"/>
        </w:trPr>
        <w:tc>
          <w:tcPr>
            <w:tcW w:w="531" w:type="dxa"/>
            <w:vMerge/>
            <w:tcBorders>
              <w:left w:val="single" w:sz="4" w:space="0" w:color="000000"/>
              <w:right w:val="single" w:sz="4" w:space="0" w:color="000000"/>
            </w:tcBorders>
            <w:shd w:val="clear" w:color="auto" w:fill="auto"/>
          </w:tcPr>
          <w:p w14:paraId="10AC1699" w14:textId="77777777" w:rsidR="00543BFC" w:rsidRDefault="00543BFC" w:rsidP="00543BFC">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262B904B" w14:textId="1E6909F2" w:rsidR="00543BFC" w:rsidRDefault="00543BFC" w:rsidP="00543BFC">
            <w:pPr>
              <w:widowControl w:val="0"/>
              <w:snapToGrid w:val="0"/>
              <w:jc w:val="both"/>
              <w:rPr>
                <w:rFonts w:ascii="Times" w:eastAsia="Batang" w:hAnsi="Times" w:cs="Times"/>
                <w:color w:val="3333FF"/>
                <w:sz w:val="20"/>
                <w:szCs w:val="20"/>
                <w:lang w:val="en-GB"/>
              </w:rPr>
            </w:pPr>
            <w:r>
              <w:rPr>
                <w:rFonts w:ascii="Times" w:eastAsia="Batang" w:hAnsi="Times" w:cs="Times"/>
                <w:b/>
                <w:color w:val="3333FF"/>
                <w:sz w:val="20"/>
                <w:szCs w:val="20"/>
                <w:lang w:val="en-GB"/>
              </w:rPr>
              <w:t>Question 1.3.2</w:t>
            </w:r>
            <w:r>
              <w:rPr>
                <w:rFonts w:ascii="Times" w:eastAsia="Batang" w:hAnsi="Times" w:cs="Times"/>
                <w:color w:val="3333FF"/>
                <w:sz w:val="20"/>
                <w:szCs w:val="20"/>
                <w:lang w:val="en-GB"/>
              </w:rPr>
              <w:t>: Please share your view on whether the legacy Z/Z’ should be fully reused (which is the baseline if no consensus on changing Z/Z’ is achieved)</w:t>
            </w:r>
          </w:p>
          <w:p w14:paraId="47C9C079" w14:textId="77777777" w:rsidR="00543BFC" w:rsidRDefault="00543BFC" w:rsidP="00543BFC">
            <w:pPr>
              <w:snapToGrid w:val="0"/>
              <w:jc w:val="both"/>
              <w:rPr>
                <w:color w:val="000000"/>
                <w:sz w:val="20"/>
                <w:szCs w:val="20"/>
                <w:lang w:val="en-GB"/>
              </w:rPr>
            </w:pPr>
          </w:p>
          <w:p w14:paraId="5FC81227" w14:textId="77777777" w:rsidR="00DF6337" w:rsidRDefault="006A24B2" w:rsidP="008F48DA">
            <w:pPr>
              <w:snapToGrid w:val="0"/>
              <w:jc w:val="both"/>
              <w:rPr>
                <w:sz w:val="20"/>
                <w:lang w:val="en-GB"/>
              </w:rPr>
            </w:pPr>
            <w:r w:rsidRPr="008F48DA">
              <w:rPr>
                <w:b/>
                <w:color w:val="000000"/>
                <w:sz w:val="20"/>
                <w:szCs w:val="20"/>
                <w:u w:val="single"/>
                <w:lang w:val="en-GB"/>
              </w:rPr>
              <w:t>Proposal 1.C.2</w:t>
            </w:r>
            <w:r>
              <w:rPr>
                <w:color w:val="000000"/>
                <w:sz w:val="20"/>
                <w:szCs w:val="20"/>
                <w:lang w:val="en-GB"/>
              </w:rPr>
              <w:t xml:space="preserve">: </w:t>
            </w:r>
            <w:r w:rsidR="00261871" w:rsidRPr="00253424">
              <w:rPr>
                <w:sz w:val="20"/>
                <w:lang w:val="en-GB"/>
              </w:rPr>
              <w:t>For the Rel-18 Type-II codebook refinement for CJT mTRP,</w:t>
            </w:r>
            <w:r w:rsidR="00261871">
              <w:rPr>
                <w:sz w:val="20"/>
                <w:lang w:val="en-GB"/>
              </w:rPr>
              <w:t xml:space="preserve"> regarding Z/Z’</w:t>
            </w:r>
            <w:r w:rsidR="00DF6337">
              <w:rPr>
                <w:sz w:val="20"/>
                <w:lang w:val="en-GB"/>
              </w:rPr>
              <w:t>:</w:t>
            </w:r>
          </w:p>
          <w:p w14:paraId="19BFF33A" w14:textId="77777777" w:rsidR="00DF6337" w:rsidRPr="00DF6337" w:rsidRDefault="00DF6337" w:rsidP="00255591">
            <w:pPr>
              <w:pStyle w:val="ListParagraph"/>
              <w:numPr>
                <w:ilvl w:val="0"/>
                <w:numId w:val="58"/>
              </w:numPr>
              <w:snapToGrid w:val="0"/>
              <w:spacing w:after="0" w:line="240" w:lineRule="auto"/>
              <w:jc w:val="both"/>
              <w:rPr>
                <w:sz w:val="20"/>
                <w:lang w:val="en-GB"/>
              </w:rPr>
            </w:pPr>
            <w:r w:rsidRPr="00DF6337">
              <w:rPr>
                <w:bCs/>
                <w:sz w:val="20"/>
              </w:rPr>
              <w:t>For N</w:t>
            </w:r>
            <w:r w:rsidRPr="00DF6337">
              <w:rPr>
                <w:bCs/>
                <w:sz w:val="20"/>
                <w:vertAlign w:val="subscript"/>
              </w:rPr>
              <w:t>TRP</w:t>
            </w:r>
            <w:r w:rsidRPr="00DF6337">
              <w:rPr>
                <w:bCs/>
                <w:sz w:val="20"/>
              </w:rPr>
              <w:t>=1: reuse legacy Z/Z’ values</w:t>
            </w:r>
          </w:p>
          <w:p w14:paraId="72C9A62D" w14:textId="77777777" w:rsidR="00DF6337" w:rsidRPr="00DF6337" w:rsidRDefault="00DF6337" w:rsidP="00255591">
            <w:pPr>
              <w:pStyle w:val="ListParagraph"/>
              <w:numPr>
                <w:ilvl w:val="0"/>
                <w:numId w:val="58"/>
              </w:numPr>
              <w:snapToGrid w:val="0"/>
              <w:spacing w:after="0" w:line="240" w:lineRule="auto"/>
              <w:jc w:val="both"/>
              <w:rPr>
                <w:sz w:val="20"/>
                <w:lang w:val="en-GB"/>
              </w:rPr>
            </w:pPr>
            <w:r w:rsidRPr="00DF6337">
              <w:rPr>
                <w:bCs/>
                <w:sz w:val="20"/>
              </w:rPr>
              <w:t>For N</w:t>
            </w:r>
            <w:r w:rsidRPr="00DF6337">
              <w:rPr>
                <w:bCs/>
                <w:sz w:val="20"/>
                <w:vertAlign w:val="subscript"/>
              </w:rPr>
              <w:t>TRP</w:t>
            </w:r>
            <w:r w:rsidRPr="00DF6337">
              <w:rPr>
                <w:bCs/>
                <w:sz w:val="20"/>
              </w:rPr>
              <w:t>&gt;1, introduce two UE capabilities:</w:t>
            </w:r>
          </w:p>
          <w:p w14:paraId="16EC6E6E" w14:textId="77777777" w:rsidR="00DF6337" w:rsidRPr="00DF6337" w:rsidRDefault="00DF6337" w:rsidP="00255591">
            <w:pPr>
              <w:pStyle w:val="ListParagraph"/>
              <w:numPr>
                <w:ilvl w:val="1"/>
                <w:numId w:val="58"/>
              </w:numPr>
              <w:snapToGrid w:val="0"/>
              <w:spacing w:after="0" w:line="240" w:lineRule="auto"/>
              <w:jc w:val="both"/>
              <w:rPr>
                <w:sz w:val="20"/>
                <w:lang w:val="en-GB"/>
              </w:rPr>
            </w:pPr>
            <w:r w:rsidRPr="00DF6337">
              <w:rPr>
                <w:bCs/>
                <w:sz w:val="20"/>
              </w:rPr>
              <w:t>Capability 1: Reuse legacy Z/Z’ values</w:t>
            </w:r>
          </w:p>
          <w:p w14:paraId="46CC01A7" w14:textId="77777777" w:rsidR="00DF6337" w:rsidRPr="00DF6337" w:rsidRDefault="00DF6337" w:rsidP="00255591">
            <w:pPr>
              <w:pStyle w:val="ListParagraph"/>
              <w:numPr>
                <w:ilvl w:val="1"/>
                <w:numId w:val="58"/>
              </w:numPr>
              <w:snapToGrid w:val="0"/>
              <w:spacing w:after="0" w:line="240" w:lineRule="auto"/>
              <w:jc w:val="both"/>
              <w:rPr>
                <w:sz w:val="20"/>
                <w:lang w:val="en-GB"/>
              </w:rPr>
            </w:pPr>
            <w:r w:rsidRPr="00DF6337">
              <w:rPr>
                <w:bCs/>
                <w:sz w:val="20"/>
              </w:rPr>
              <w:t xml:space="preserve">Capability 2: Legacy Z/Z’ values + r  </w:t>
            </w:r>
          </w:p>
          <w:p w14:paraId="0BB6A5D6" w14:textId="77777777" w:rsidR="00DF6337" w:rsidRPr="00DF6337" w:rsidRDefault="00DF6337" w:rsidP="00255591">
            <w:pPr>
              <w:pStyle w:val="ListParagraph"/>
              <w:numPr>
                <w:ilvl w:val="2"/>
                <w:numId w:val="58"/>
              </w:numPr>
              <w:snapToGrid w:val="0"/>
              <w:spacing w:after="0" w:line="240" w:lineRule="auto"/>
              <w:jc w:val="both"/>
              <w:rPr>
                <w:sz w:val="20"/>
                <w:lang w:val="en-GB"/>
              </w:rPr>
            </w:pPr>
            <w:r w:rsidRPr="00DF6337">
              <w:rPr>
                <w:bCs/>
                <w:sz w:val="20"/>
              </w:rPr>
              <w:t xml:space="preserve">The value(s) of r&gt;0 </w:t>
            </w:r>
            <w:r w:rsidRPr="00DF6337">
              <w:rPr>
                <w:bCs/>
                <w:sz w:val="20"/>
                <w:u w:val="single"/>
              </w:rPr>
              <w:t>can</w:t>
            </w:r>
            <w:r w:rsidRPr="00DF6337">
              <w:rPr>
                <w:bCs/>
                <w:sz w:val="20"/>
              </w:rPr>
              <w:t xml:space="preserve"> depend on the configured N</w:t>
            </w:r>
            <w:r w:rsidRPr="00C10815">
              <w:rPr>
                <w:bCs/>
                <w:sz w:val="20"/>
                <w:vertAlign w:val="subscript"/>
              </w:rPr>
              <w:t>TRP</w:t>
            </w:r>
            <w:r w:rsidRPr="00DF6337">
              <w:rPr>
                <w:bCs/>
                <w:sz w:val="20"/>
              </w:rPr>
              <w:t xml:space="preserve"> value</w:t>
            </w:r>
          </w:p>
          <w:p w14:paraId="43203CC6" w14:textId="47F48C49" w:rsidR="00DF6337" w:rsidRPr="00DF6337" w:rsidRDefault="00DF6337" w:rsidP="00255591">
            <w:pPr>
              <w:pStyle w:val="ListParagraph"/>
              <w:numPr>
                <w:ilvl w:val="2"/>
                <w:numId w:val="58"/>
              </w:numPr>
              <w:snapToGrid w:val="0"/>
              <w:spacing w:after="0" w:line="240" w:lineRule="auto"/>
              <w:jc w:val="both"/>
              <w:rPr>
                <w:sz w:val="20"/>
                <w:lang w:val="en-GB"/>
              </w:rPr>
            </w:pPr>
            <w:r w:rsidRPr="00DF6337">
              <w:rPr>
                <w:bCs/>
                <w:sz w:val="20"/>
              </w:rPr>
              <w:t>FFS: exact value(s) of r</w:t>
            </w:r>
          </w:p>
          <w:p w14:paraId="12403FBE" w14:textId="77777777" w:rsidR="00AC5B70" w:rsidRDefault="00AC5B70" w:rsidP="00AC5B70">
            <w:pPr>
              <w:snapToGrid w:val="0"/>
              <w:jc w:val="both"/>
              <w:rPr>
                <w:color w:val="000000"/>
                <w:sz w:val="20"/>
                <w:szCs w:val="20"/>
                <w:lang w:val="en-GB"/>
              </w:rPr>
            </w:pPr>
            <w:r>
              <w:rPr>
                <w:color w:val="000000"/>
                <w:sz w:val="20"/>
                <w:szCs w:val="20"/>
                <w:lang w:val="en-GB"/>
              </w:rPr>
              <w:t>Note: Since this pertains Type-II, the relevant values are Z2/Z2’</w:t>
            </w:r>
          </w:p>
          <w:p w14:paraId="34EBAD72" w14:textId="635F5AE2" w:rsidR="00AC5B70" w:rsidRPr="00AC5B70" w:rsidRDefault="00AC5B70" w:rsidP="00AC5B70">
            <w:pPr>
              <w:snapToGrid w:val="0"/>
              <w:jc w:val="both"/>
              <w:rPr>
                <w:color w:val="000000"/>
                <w:sz w:val="20"/>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6135B08E" w14:textId="6EB2A5DE" w:rsidR="008F48DA" w:rsidRDefault="008F48DA" w:rsidP="00543BFC">
            <w:pPr>
              <w:widowControl w:val="0"/>
              <w:snapToGrid w:val="0"/>
              <w:rPr>
                <w:rFonts w:eastAsia="Batang"/>
                <w:b/>
                <w:sz w:val="18"/>
                <w:szCs w:val="18"/>
                <w:lang w:val="en-GB"/>
              </w:rPr>
            </w:pPr>
            <w:r>
              <w:rPr>
                <w:rFonts w:eastAsia="Batang"/>
                <w:b/>
                <w:sz w:val="18"/>
                <w:szCs w:val="18"/>
                <w:lang w:val="en-GB"/>
              </w:rPr>
              <w:t xml:space="preserve">Support/fine: </w:t>
            </w:r>
            <w:r w:rsidRPr="00CC2117">
              <w:rPr>
                <w:rFonts w:eastAsia="Batang"/>
                <w:sz w:val="18"/>
                <w:szCs w:val="18"/>
                <w:lang w:val="en-GB"/>
              </w:rPr>
              <w:t>ZTE</w:t>
            </w:r>
            <w:r>
              <w:rPr>
                <w:rFonts w:eastAsia="Batang"/>
                <w:sz w:val="18"/>
                <w:szCs w:val="18"/>
                <w:lang w:val="en-GB"/>
              </w:rPr>
              <w:t xml:space="preserve">, vivo, Samsung, NTT DOCOMO, Nokia/NSB, Ericsson, Huawei/HiSi, MediaTek, </w:t>
            </w:r>
            <w:r w:rsidR="00007E91">
              <w:rPr>
                <w:sz w:val="18"/>
                <w:szCs w:val="18"/>
                <w:lang w:val="en-GB"/>
              </w:rPr>
              <w:t>Lenovo/</w:t>
            </w:r>
            <w:proofErr w:type="spellStart"/>
            <w:r w:rsidR="00007E91">
              <w:rPr>
                <w:sz w:val="18"/>
                <w:szCs w:val="18"/>
                <w:lang w:val="en-GB"/>
              </w:rPr>
              <w:t>MotM</w:t>
            </w:r>
            <w:proofErr w:type="spellEnd"/>
            <w:r w:rsidR="00007E91">
              <w:rPr>
                <w:rFonts w:eastAsia="Batang"/>
                <w:sz w:val="18"/>
                <w:szCs w:val="18"/>
                <w:lang w:val="en-GB"/>
              </w:rPr>
              <w:t>,</w:t>
            </w:r>
            <w:r w:rsidR="00FA33C3">
              <w:rPr>
                <w:rFonts w:eastAsia="Batang"/>
                <w:sz w:val="18"/>
                <w:szCs w:val="18"/>
                <w:lang w:val="en-GB"/>
              </w:rPr>
              <w:t xml:space="preserve"> Google,</w:t>
            </w:r>
            <w:r w:rsidR="00007E91">
              <w:rPr>
                <w:rFonts w:eastAsia="Batang"/>
                <w:sz w:val="18"/>
                <w:szCs w:val="18"/>
                <w:lang w:val="en-GB"/>
              </w:rPr>
              <w:t xml:space="preserve"> </w:t>
            </w:r>
            <w:r>
              <w:rPr>
                <w:rFonts w:eastAsia="Batang"/>
                <w:sz w:val="18"/>
                <w:szCs w:val="18"/>
                <w:lang w:val="en-GB"/>
              </w:rPr>
              <w:t xml:space="preserve">Apple, CATT, Intel, </w:t>
            </w:r>
            <w:r w:rsidR="000105B7">
              <w:rPr>
                <w:rFonts w:eastAsia="Batang"/>
                <w:sz w:val="18"/>
                <w:szCs w:val="18"/>
                <w:lang w:val="en-GB"/>
              </w:rPr>
              <w:t xml:space="preserve">NEC, </w:t>
            </w:r>
            <w:r>
              <w:rPr>
                <w:rFonts w:eastAsia="Batang"/>
                <w:sz w:val="18"/>
                <w:szCs w:val="18"/>
                <w:lang w:val="en-GB"/>
              </w:rPr>
              <w:t>LG</w:t>
            </w:r>
            <w:r w:rsidR="00D50984">
              <w:rPr>
                <w:rFonts w:eastAsia="Batang"/>
                <w:sz w:val="18"/>
                <w:szCs w:val="18"/>
                <w:lang w:val="en-GB"/>
              </w:rPr>
              <w:t>, OPPO</w:t>
            </w:r>
            <w:r w:rsidR="00F952FC">
              <w:rPr>
                <w:rFonts w:eastAsia="Batang"/>
                <w:sz w:val="18"/>
                <w:szCs w:val="18"/>
                <w:lang w:val="en-GB"/>
              </w:rPr>
              <w:t>, CMCC</w:t>
            </w:r>
            <w:r w:rsidR="0094246F">
              <w:rPr>
                <w:rFonts w:eastAsia="Batang"/>
                <w:sz w:val="18"/>
                <w:szCs w:val="18"/>
                <w:lang w:val="en-GB"/>
              </w:rPr>
              <w:t>, IDC</w:t>
            </w:r>
            <w:r w:rsidR="00BE0A63">
              <w:rPr>
                <w:rFonts w:eastAsia="Batang"/>
                <w:sz w:val="18"/>
                <w:szCs w:val="18"/>
                <w:lang w:val="en-GB"/>
              </w:rPr>
              <w:t>, AT&amp;T</w:t>
            </w:r>
            <w:r w:rsidR="00ED1F48">
              <w:rPr>
                <w:rFonts w:eastAsia="Batang"/>
                <w:sz w:val="18"/>
                <w:szCs w:val="18"/>
                <w:lang w:val="en-GB"/>
              </w:rPr>
              <w:t>, Fujitsu</w:t>
            </w:r>
            <w:r w:rsidR="008E0D75">
              <w:rPr>
                <w:rFonts w:eastAsia="Batang"/>
                <w:sz w:val="18"/>
                <w:szCs w:val="18"/>
                <w:lang w:val="en-GB"/>
              </w:rPr>
              <w:t xml:space="preserve">, Spreadtrum, </w:t>
            </w:r>
            <w:r w:rsidR="00C61EAF">
              <w:rPr>
                <w:rFonts w:eastAsia="Batang"/>
                <w:sz w:val="18"/>
                <w:szCs w:val="18"/>
                <w:lang w:val="en-GB"/>
              </w:rPr>
              <w:t xml:space="preserve">Xiaomi, </w:t>
            </w:r>
            <w:r w:rsidR="0066228F">
              <w:rPr>
                <w:rFonts w:eastAsia="Batang"/>
                <w:sz w:val="18"/>
                <w:szCs w:val="18"/>
                <w:lang w:val="en-GB"/>
              </w:rPr>
              <w:t xml:space="preserve">Qualcomm, </w:t>
            </w:r>
            <w:r w:rsidR="009B230B" w:rsidRPr="00E406BA">
              <w:rPr>
                <w:sz w:val="18"/>
                <w:szCs w:val="18"/>
              </w:rPr>
              <w:t>Fraunhofer IIS/HHI,</w:t>
            </w:r>
          </w:p>
          <w:p w14:paraId="502C757D" w14:textId="77777777" w:rsidR="008F48DA" w:rsidRDefault="008F48DA" w:rsidP="00543BFC">
            <w:pPr>
              <w:widowControl w:val="0"/>
              <w:snapToGrid w:val="0"/>
              <w:rPr>
                <w:rFonts w:eastAsia="Batang"/>
                <w:b/>
                <w:sz w:val="18"/>
                <w:szCs w:val="18"/>
                <w:lang w:val="en-GB"/>
              </w:rPr>
            </w:pPr>
          </w:p>
          <w:p w14:paraId="5069BB4A" w14:textId="42B7D78B" w:rsidR="00543BFC" w:rsidRPr="008F48DA" w:rsidRDefault="00074785" w:rsidP="008F48DA">
            <w:pPr>
              <w:widowControl w:val="0"/>
              <w:snapToGrid w:val="0"/>
              <w:rPr>
                <w:rFonts w:eastAsia="Batang"/>
                <w:b/>
                <w:sz w:val="18"/>
                <w:szCs w:val="18"/>
                <w:lang w:val="en-GB"/>
              </w:rPr>
            </w:pPr>
            <w:r>
              <w:rPr>
                <w:rFonts w:eastAsia="Batang"/>
                <w:b/>
                <w:sz w:val="18"/>
                <w:szCs w:val="18"/>
                <w:lang w:val="en-GB"/>
              </w:rPr>
              <w:t>Not support:</w:t>
            </w:r>
          </w:p>
        </w:tc>
      </w:tr>
      <w:tr w:rsidR="00543BFC" w14:paraId="3E88D8C4" w14:textId="77777777" w:rsidTr="0067769D">
        <w:trPr>
          <w:trHeight w:val="48"/>
        </w:trPr>
        <w:tc>
          <w:tcPr>
            <w:tcW w:w="531" w:type="dxa"/>
            <w:vMerge/>
            <w:tcBorders>
              <w:left w:val="single" w:sz="4" w:space="0" w:color="000000"/>
              <w:bottom w:val="single" w:sz="4" w:space="0" w:color="000000"/>
              <w:right w:val="single" w:sz="4" w:space="0" w:color="000000"/>
            </w:tcBorders>
            <w:shd w:val="clear" w:color="auto" w:fill="auto"/>
          </w:tcPr>
          <w:p w14:paraId="31DF56BD" w14:textId="77777777" w:rsidR="00543BFC" w:rsidRDefault="00543BFC" w:rsidP="00543BFC">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703C5372" w14:textId="248679BF" w:rsidR="00543BFC" w:rsidRDefault="00543BFC" w:rsidP="00543BFC">
            <w:pPr>
              <w:widowControl w:val="0"/>
              <w:snapToGrid w:val="0"/>
              <w:jc w:val="both"/>
              <w:rPr>
                <w:rFonts w:ascii="Times" w:eastAsia="Batang" w:hAnsi="Times" w:cs="Times"/>
                <w:color w:val="3333FF"/>
                <w:sz w:val="20"/>
                <w:szCs w:val="20"/>
                <w:lang w:val="en-GB"/>
              </w:rPr>
            </w:pPr>
            <w:r>
              <w:rPr>
                <w:rFonts w:ascii="Times" w:eastAsia="Batang" w:hAnsi="Times" w:cs="Times"/>
                <w:b/>
                <w:color w:val="3333FF"/>
                <w:sz w:val="20"/>
                <w:szCs w:val="20"/>
                <w:lang w:val="en-GB"/>
              </w:rPr>
              <w:t>Question 1.3.3</w:t>
            </w:r>
            <w:r>
              <w:rPr>
                <w:rFonts w:ascii="Times" w:eastAsia="Batang" w:hAnsi="Times" w:cs="Times"/>
                <w:color w:val="3333FF"/>
                <w:sz w:val="20"/>
                <w:szCs w:val="20"/>
                <w:lang w:val="en-GB"/>
              </w:rPr>
              <w:t>: Please share your view on whether the legacy active resource definition should be fully reused (which is the baseline if no consensus on changing is achieved)</w:t>
            </w:r>
          </w:p>
          <w:p w14:paraId="55F95473" w14:textId="5929A53B" w:rsidR="006A24B2" w:rsidRDefault="006A24B2" w:rsidP="00543BFC">
            <w:pPr>
              <w:widowControl w:val="0"/>
              <w:snapToGrid w:val="0"/>
              <w:jc w:val="both"/>
              <w:rPr>
                <w:rFonts w:ascii="Times" w:eastAsia="Batang" w:hAnsi="Times" w:cs="Times"/>
                <w:color w:val="3333FF"/>
                <w:sz w:val="20"/>
                <w:szCs w:val="20"/>
                <w:lang w:val="en-GB"/>
              </w:rPr>
            </w:pPr>
          </w:p>
          <w:p w14:paraId="653D319A" w14:textId="10DC9701" w:rsidR="006A24B2" w:rsidRDefault="008F48DA" w:rsidP="00543BFC">
            <w:pPr>
              <w:widowControl w:val="0"/>
              <w:snapToGrid w:val="0"/>
              <w:jc w:val="both"/>
              <w:rPr>
                <w:sz w:val="20"/>
                <w:lang w:val="en-GB"/>
              </w:rPr>
            </w:pPr>
            <w:r w:rsidRPr="008F48DA">
              <w:rPr>
                <w:b/>
                <w:color w:val="000000"/>
                <w:sz w:val="20"/>
                <w:szCs w:val="20"/>
                <w:u w:val="single"/>
                <w:lang w:val="en-GB"/>
              </w:rPr>
              <w:t>Proposal 1.C.</w:t>
            </w:r>
            <w:r>
              <w:rPr>
                <w:b/>
                <w:color w:val="000000"/>
                <w:sz w:val="20"/>
                <w:szCs w:val="20"/>
                <w:u w:val="single"/>
                <w:lang w:val="en-GB"/>
              </w:rPr>
              <w:t>3</w:t>
            </w:r>
            <w:r>
              <w:rPr>
                <w:color w:val="000000"/>
                <w:sz w:val="20"/>
                <w:szCs w:val="20"/>
                <w:lang w:val="en-GB"/>
              </w:rPr>
              <w:t xml:space="preserve">: </w:t>
            </w:r>
            <w:r w:rsidRPr="00253424">
              <w:rPr>
                <w:sz w:val="20"/>
                <w:lang w:val="en-GB"/>
              </w:rPr>
              <w:t>For the Rel-18 Type-II codebook refinement for CJT mTRP,</w:t>
            </w:r>
            <w:r>
              <w:rPr>
                <w:sz w:val="20"/>
                <w:lang w:val="en-GB"/>
              </w:rPr>
              <w:t xml:space="preserve"> regarding </w:t>
            </w:r>
            <w:r w:rsidR="00C018FE">
              <w:rPr>
                <w:sz w:val="20"/>
                <w:lang w:val="en-GB"/>
              </w:rPr>
              <w:t>the counting of active resources, r</w:t>
            </w:r>
            <w:r w:rsidR="00C018FE" w:rsidRPr="00C018FE">
              <w:rPr>
                <w:sz w:val="20"/>
                <w:lang w:val="en-GB"/>
              </w:rPr>
              <w:t>euse legacy definition and resource counting mechanism for active resources</w:t>
            </w:r>
          </w:p>
          <w:p w14:paraId="7999CA1E" w14:textId="77777777" w:rsidR="00C018FE" w:rsidRDefault="00C018FE" w:rsidP="00543BFC">
            <w:pPr>
              <w:widowControl w:val="0"/>
              <w:snapToGrid w:val="0"/>
              <w:jc w:val="both"/>
              <w:rPr>
                <w:rFonts w:ascii="Times" w:eastAsia="Batang" w:hAnsi="Times" w:cs="Times"/>
                <w:color w:val="3333FF"/>
                <w:sz w:val="20"/>
                <w:szCs w:val="20"/>
                <w:lang w:val="en-GB"/>
              </w:rPr>
            </w:pPr>
          </w:p>
          <w:p w14:paraId="600F682D" w14:textId="77777777" w:rsidR="00543BFC" w:rsidRPr="008D32B7" w:rsidRDefault="00543BFC" w:rsidP="00543BFC">
            <w:pPr>
              <w:snapToGrid w:val="0"/>
              <w:jc w:val="both"/>
              <w:rPr>
                <w:color w:val="000000"/>
                <w:sz w:val="16"/>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BB00231" w14:textId="3D6C2879" w:rsidR="00543BFC" w:rsidRPr="00074785" w:rsidRDefault="00074785" w:rsidP="00074785">
            <w:pPr>
              <w:widowControl w:val="0"/>
              <w:snapToGrid w:val="0"/>
              <w:rPr>
                <w:rFonts w:eastAsia="Batang"/>
                <w:b/>
                <w:sz w:val="18"/>
                <w:szCs w:val="18"/>
                <w:lang w:val="en-GB"/>
              </w:rPr>
            </w:pPr>
            <w:r w:rsidRPr="00074785">
              <w:rPr>
                <w:rFonts w:eastAsia="Batang"/>
                <w:b/>
                <w:sz w:val="18"/>
                <w:szCs w:val="18"/>
                <w:lang w:val="en-GB"/>
              </w:rPr>
              <w:t>Support/fine</w:t>
            </w:r>
            <w:r w:rsidR="00543BFC" w:rsidRPr="00074785">
              <w:rPr>
                <w:rFonts w:eastAsia="Batang"/>
                <w:b/>
                <w:sz w:val="18"/>
                <w:szCs w:val="18"/>
                <w:lang w:val="en-GB"/>
              </w:rPr>
              <w:t>:</w:t>
            </w:r>
            <w:r w:rsidR="00CC2117" w:rsidRPr="00074785">
              <w:rPr>
                <w:rFonts w:eastAsia="Batang"/>
                <w:b/>
                <w:sz w:val="18"/>
                <w:szCs w:val="18"/>
                <w:lang w:val="en-GB"/>
              </w:rPr>
              <w:t xml:space="preserve"> </w:t>
            </w:r>
            <w:r w:rsidRPr="00074785">
              <w:rPr>
                <w:rFonts w:eastAsia="Batang"/>
                <w:sz w:val="18"/>
                <w:szCs w:val="18"/>
                <w:lang w:val="en-GB"/>
              </w:rPr>
              <w:t xml:space="preserve">ZTE, vivo, Samsung, NTT DOCOMO, Nokia/NSB, Ericsson, Huawei/HiSi, MediaTek, </w:t>
            </w:r>
            <w:r w:rsidR="00B92504" w:rsidRPr="00074785">
              <w:rPr>
                <w:rFonts w:eastAsia="Batang"/>
                <w:sz w:val="18"/>
                <w:szCs w:val="18"/>
                <w:lang w:val="en-GB"/>
              </w:rPr>
              <w:t>CATT</w:t>
            </w:r>
            <w:r w:rsidR="00D910BF" w:rsidRPr="00074785">
              <w:rPr>
                <w:rFonts w:eastAsia="Batang"/>
                <w:sz w:val="18"/>
                <w:szCs w:val="18"/>
                <w:lang w:val="en-GB"/>
              </w:rPr>
              <w:t>, Intel</w:t>
            </w:r>
            <w:r w:rsidR="000A414D" w:rsidRPr="00074785">
              <w:rPr>
                <w:rFonts w:eastAsia="Batang"/>
                <w:sz w:val="18"/>
                <w:szCs w:val="18"/>
                <w:lang w:val="en-GB"/>
              </w:rPr>
              <w:t xml:space="preserve">, </w:t>
            </w:r>
            <w:r w:rsidR="00007E91">
              <w:rPr>
                <w:sz w:val="18"/>
                <w:szCs w:val="18"/>
                <w:lang w:val="en-GB"/>
              </w:rPr>
              <w:t>Lenovo/MotM</w:t>
            </w:r>
            <w:r w:rsidR="00FA33C3">
              <w:rPr>
                <w:sz w:val="18"/>
                <w:szCs w:val="18"/>
                <w:lang w:val="en-GB"/>
              </w:rPr>
              <w:t>, Google</w:t>
            </w:r>
            <w:r w:rsidR="000A6A4D">
              <w:rPr>
                <w:sz w:val="18"/>
                <w:szCs w:val="18"/>
                <w:lang w:val="en-GB"/>
              </w:rPr>
              <w:t>, NEC</w:t>
            </w:r>
            <w:r w:rsidR="00827410">
              <w:rPr>
                <w:sz w:val="18"/>
                <w:szCs w:val="18"/>
                <w:lang w:val="en-GB"/>
              </w:rPr>
              <w:t>, LG</w:t>
            </w:r>
            <w:r w:rsidR="00CE35E3">
              <w:rPr>
                <w:sz w:val="18"/>
                <w:szCs w:val="18"/>
                <w:lang w:val="en-GB"/>
              </w:rPr>
              <w:t>, OPPO</w:t>
            </w:r>
            <w:r w:rsidR="00F952FC">
              <w:rPr>
                <w:sz w:val="18"/>
                <w:szCs w:val="18"/>
                <w:lang w:val="en-GB"/>
              </w:rPr>
              <w:t>, CMCC</w:t>
            </w:r>
            <w:r w:rsidR="0094246F">
              <w:rPr>
                <w:sz w:val="18"/>
                <w:szCs w:val="18"/>
                <w:lang w:val="en-GB"/>
              </w:rPr>
              <w:t>, IDC</w:t>
            </w:r>
            <w:r w:rsidR="00ED1F48">
              <w:rPr>
                <w:sz w:val="18"/>
                <w:szCs w:val="18"/>
                <w:lang w:val="en-GB"/>
              </w:rPr>
              <w:t>, Fujitsu</w:t>
            </w:r>
            <w:r w:rsidR="008E0D75">
              <w:rPr>
                <w:sz w:val="18"/>
                <w:szCs w:val="18"/>
                <w:lang w:val="en-GB"/>
              </w:rPr>
              <w:t xml:space="preserve">, Spreadtrum, </w:t>
            </w:r>
            <w:r w:rsidR="00C61EAF">
              <w:rPr>
                <w:sz w:val="18"/>
                <w:szCs w:val="18"/>
                <w:lang w:val="en-GB"/>
              </w:rPr>
              <w:t xml:space="preserve">Xiaomi, </w:t>
            </w:r>
            <w:r w:rsidR="0066228F">
              <w:rPr>
                <w:sz w:val="18"/>
                <w:szCs w:val="18"/>
                <w:lang w:val="en-GB"/>
              </w:rPr>
              <w:t xml:space="preserve">Qualcomm, </w:t>
            </w:r>
            <w:r w:rsidR="009B230B" w:rsidRPr="00E406BA">
              <w:rPr>
                <w:sz w:val="18"/>
                <w:szCs w:val="18"/>
              </w:rPr>
              <w:t>Fraunhofer IIS/HHI,</w:t>
            </w:r>
            <w:r w:rsidR="001A1563">
              <w:rPr>
                <w:sz w:val="18"/>
                <w:szCs w:val="18"/>
              </w:rPr>
              <w:t xml:space="preserve"> AT&amp;T</w:t>
            </w:r>
            <w:r w:rsidR="00344F8D">
              <w:rPr>
                <w:sz w:val="18"/>
                <w:szCs w:val="18"/>
              </w:rPr>
              <w:t>, Apple</w:t>
            </w:r>
          </w:p>
          <w:p w14:paraId="5A6E8417" w14:textId="77777777" w:rsidR="00074785" w:rsidRDefault="00074785" w:rsidP="00074785">
            <w:pPr>
              <w:widowControl w:val="0"/>
              <w:snapToGrid w:val="0"/>
              <w:rPr>
                <w:rFonts w:eastAsia="Batang"/>
                <w:b/>
                <w:sz w:val="18"/>
                <w:szCs w:val="18"/>
                <w:lang w:val="en-GB"/>
              </w:rPr>
            </w:pPr>
          </w:p>
          <w:p w14:paraId="4A1C662E" w14:textId="0B455851" w:rsidR="00543BFC" w:rsidRPr="00074785" w:rsidRDefault="00543BFC" w:rsidP="00074785">
            <w:pPr>
              <w:widowControl w:val="0"/>
              <w:snapToGrid w:val="0"/>
              <w:rPr>
                <w:rFonts w:eastAsia="Batang"/>
                <w:b/>
                <w:sz w:val="18"/>
                <w:szCs w:val="18"/>
                <w:lang w:val="en-GB"/>
              </w:rPr>
            </w:pPr>
            <w:r w:rsidRPr="00074785">
              <w:rPr>
                <w:rFonts w:eastAsia="Batang"/>
                <w:b/>
                <w:sz w:val="18"/>
                <w:szCs w:val="18"/>
                <w:lang w:val="en-GB"/>
              </w:rPr>
              <w:t>No</w:t>
            </w:r>
            <w:r w:rsidR="00074785">
              <w:rPr>
                <w:rFonts w:eastAsia="Batang"/>
                <w:b/>
                <w:sz w:val="18"/>
                <w:szCs w:val="18"/>
                <w:lang w:val="en-GB"/>
              </w:rPr>
              <w:t xml:space="preserve">t support: </w:t>
            </w:r>
          </w:p>
        </w:tc>
      </w:tr>
      <w:tr w:rsidR="008D32B7" w14:paraId="691C6DC9"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80DAAAC" w14:textId="0474E66B" w:rsidR="008D32B7" w:rsidRDefault="008D32B7" w:rsidP="008D32B7">
            <w:pPr>
              <w:widowControl w:val="0"/>
              <w:snapToGrid w:val="0"/>
              <w:rPr>
                <w:sz w:val="18"/>
                <w:szCs w:val="18"/>
              </w:rPr>
            </w:pPr>
            <w:r>
              <w:rPr>
                <w:sz w:val="18"/>
                <w:szCs w:val="18"/>
              </w:rPr>
              <w:t>1.4</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4F5974D4" w14:textId="77777777" w:rsidR="008D32B7" w:rsidRPr="00503E25" w:rsidRDefault="008D32B7" w:rsidP="008D32B7">
            <w:pPr>
              <w:snapToGrid w:val="0"/>
              <w:rPr>
                <w:rFonts w:eastAsia="Malgun Gothic"/>
                <w:b/>
                <w:bCs/>
                <w:sz w:val="16"/>
                <w:szCs w:val="20"/>
                <w:u w:val="single"/>
                <w:lang w:val="en-GB"/>
              </w:rPr>
            </w:pPr>
            <w:r w:rsidRPr="00503E25">
              <w:rPr>
                <w:rFonts w:eastAsia="Batang"/>
                <w:sz w:val="16"/>
                <w:szCs w:val="20"/>
                <w:lang w:val="en-GB"/>
              </w:rPr>
              <w:t xml:space="preserve">[110bis-e] </w:t>
            </w:r>
            <w:r w:rsidRPr="00503E25">
              <w:rPr>
                <w:rFonts w:eastAsia="Batang"/>
                <w:b/>
                <w:bCs/>
                <w:iCs/>
                <w:sz w:val="16"/>
                <w:szCs w:val="20"/>
                <w:highlight w:val="green"/>
                <w:lang w:val="en-GB"/>
              </w:rPr>
              <w:t>Agreement</w:t>
            </w:r>
          </w:p>
          <w:p w14:paraId="35E3DBE2" w14:textId="77777777" w:rsidR="008D32B7" w:rsidRPr="00503E25" w:rsidRDefault="008D32B7" w:rsidP="008D32B7">
            <w:pPr>
              <w:jc w:val="both"/>
              <w:rPr>
                <w:sz w:val="16"/>
                <w:lang w:val="en-GB"/>
              </w:rPr>
            </w:pPr>
            <w:r w:rsidRPr="00503E25">
              <w:rPr>
                <w:sz w:val="16"/>
              </w:rPr>
              <w:t>On the Type-II codebook refinement for CJT mTRP, regarding W2 quantization group, for each layer:</w:t>
            </w:r>
          </w:p>
          <w:p w14:paraId="0177320A" w14:textId="77777777" w:rsidR="008D32B7" w:rsidRPr="00503E25" w:rsidRDefault="008D32B7" w:rsidP="008D32B7">
            <w:pPr>
              <w:numPr>
                <w:ilvl w:val="0"/>
                <w:numId w:val="15"/>
              </w:numPr>
              <w:jc w:val="both"/>
              <w:rPr>
                <w:sz w:val="16"/>
              </w:rPr>
            </w:pPr>
            <w:r w:rsidRPr="00503E25">
              <w:rPr>
                <w:sz w:val="16"/>
              </w:rPr>
              <w:t>Support the following: (Alt1) One group comprises one polarization across all N CSI-RS resources (</w:t>
            </w:r>
            <w:proofErr w:type="spellStart"/>
            <w:proofErr w:type="gramStart"/>
            <w:r w:rsidRPr="00503E25">
              <w:rPr>
                <w:i/>
                <w:iCs/>
                <w:sz w:val="16"/>
              </w:rPr>
              <w:t>C</w:t>
            </w:r>
            <w:r w:rsidRPr="00503E25">
              <w:rPr>
                <w:sz w:val="16"/>
                <w:vertAlign w:val="subscript"/>
              </w:rPr>
              <w:t>group,phase</w:t>
            </w:r>
            <w:proofErr w:type="spellEnd"/>
            <w:proofErr w:type="gramEnd"/>
            <w:r w:rsidRPr="00503E25">
              <w:rPr>
                <w:sz w:val="16"/>
              </w:rPr>
              <w:t>=1,</w:t>
            </w:r>
            <w:r w:rsidRPr="00503E25">
              <w:rPr>
                <w:rStyle w:val="apple-converted-space"/>
                <w:sz w:val="20"/>
              </w:rPr>
              <w:t> </w:t>
            </w:r>
            <w:proofErr w:type="spellStart"/>
            <w:r w:rsidRPr="00503E25">
              <w:rPr>
                <w:i/>
                <w:iCs/>
                <w:sz w:val="16"/>
              </w:rPr>
              <w:t>C</w:t>
            </w:r>
            <w:r w:rsidRPr="00503E25">
              <w:rPr>
                <w:sz w:val="16"/>
                <w:vertAlign w:val="subscript"/>
              </w:rPr>
              <w:t>group,amp</w:t>
            </w:r>
            <w:proofErr w:type="spellEnd"/>
            <w:r w:rsidRPr="00503E25">
              <w:rPr>
                <w:sz w:val="16"/>
              </w:rPr>
              <w:t>=2)</w:t>
            </w:r>
          </w:p>
          <w:p w14:paraId="54C7614E" w14:textId="77777777" w:rsidR="008D32B7" w:rsidRPr="00503E25" w:rsidRDefault="008D32B7" w:rsidP="008D32B7">
            <w:pPr>
              <w:numPr>
                <w:ilvl w:val="1"/>
                <w:numId w:val="15"/>
              </w:numPr>
              <w:jc w:val="both"/>
              <w:rPr>
                <w:sz w:val="16"/>
              </w:rPr>
            </w:pPr>
            <w:r w:rsidRPr="00503E25">
              <w:rPr>
                <w:sz w:val="16"/>
              </w:rPr>
              <w:t>FFS: Amplitude quantization table enhancement</w:t>
            </w:r>
          </w:p>
          <w:p w14:paraId="7FECC599" w14:textId="77777777" w:rsidR="008D32B7" w:rsidRPr="00503E25" w:rsidRDefault="008D32B7" w:rsidP="008D32B7">
            <w:pPr>
              <w:numPr>
                <w:ilvl w:val="1"/>
                <w:numId w:val="15"/>
              </w:numPr>
              <w:jc w:val="both"/>
              <w:rPr>
                <w:sz w:val="16"/>
              </w:rPr>
            </w:pPr>
            <w:r w:rsidRPr="00503E25">
              <w:rPr>
                <w:sz w:val="16"/>
              </w:rPr>
              <w:t>For the amplitude group other than the group associated with the SCI, the reference amplitude is reported</w:t>
            </w:r>
          </w:p>
          <w:p w14:paraId="39658933" w14:textId="77777777" w:rsidR="008D32B7" w:rsidRPr="00503E25" w:rsidRDefault="008D32B7" w:rsidP="008D32B7">
            <w:pPr>
              <w:numPr>
                <w:ilvl w:val="0"/>
                <w:numId w:val="15"/>
              </w:numPr>
              <w:jc w:val="both"/>
              <w:rPr>
                <w:sz w:val="16"/>
                <w:highlight w:val="yellow"/>
              </w:rPr>
            </w:pPr>
            <w:r w:rsidRPr="00503E25">
              <w:rPr>
                <w:sz w:val="16"/>
                <w:highlight w:val="darkYellow"/>
              </w:rPr>
              <w:t>Working assumption</w:t>
            </w:r>
            <w:r w:rsidRPr="00503E25">
              <w:rPr>
                <w:sz w:val="16"/>
              </w:rPr>
              <w:t xml:space="preserve">: </w:t>
            </w:r>
            <w:r w:rsidRPr="00503E25">
              <w:rPr>
                <w:sz w:val="16"/>
                <w:highlight w:val="yellow"/>
              </w:rPr>
              <w:t>Alt3 is supported in addition to Alt1 (to be confirmed in RAN1#111)</w:t>
            </w:r>
          </w:p>
          <w:p w14:paraId="074D44DE" w14:textId="77777777" w:rsidR="008D32B7" w:rsidRPr="00503E25" w:rsidRDefault="008D32B7" w:rsidP="008D32B7">
            <w:pPr>
              <w:numPr>
                <w:ilvl w:val="1"/>
                <w:numId w:val="15"/>
              </w:numPr>
              <w:rPr>
                <w:sz w:val="16"/>
              </w:rPr>
            </w:pPr>
            <w:r w:rsidRPr="00503E25">
              <w:rPr>
                <w:sz w:val="16"/>
              </w:rPr>
              <w:t>(Alt3). One group comprises one polarization for one CSI-RS resource with a common phase reference across N CSI-RS resources (</w:t>
            </w:r>
            <w:proofErr w:type="spellStart"/>
            <w:proofErr w:type="gramStart"/>
            <w:r w:rsidRPr="00503E25">
              <w:rPr>
                <w:sz w:val="16"/>
              </w:rPr>
              <w:t>C</w:t>
            </w:r>
            <w:r w:rsidRPr="00503E25">
              <w:rPr>
                <w:sz w:val="16"/>
                <w:vertAlign w:val="subscript"/>
              </w:rPr>
              <w:t>group,phase</w:t>
            </w:r>
            <w:proofErr w:type="spellEnd"/>
            <w:proofErr w:type="gramEnd"/>
            <w:r w:rsidRPr="00503E25">
              <w:rPr>
                <w:sz w:val="16"/>
              </w:rPr>
              <w:t xml:space="preserve">=1, </w:t>
            </w:r>
            <w:proofErr w:type="spellStart"/>
            <w:r w:rsidRPr="00503E25">
              <w:rPr>
                <w:sz w:val="16"/>
              </w:rPr>
              <w:t>C</w:t>
            </w:r>
            <w:r w:rsidRPr="00503E25">
              <w:rPr>
                <w:sz w:val="16"/>
                <w:vertAlign w:val="subscript"/>
              </w:rPr>
              <w:t>group,amp</w:t>
            </w:r>
            <w:proofErr w:type="spellEnd"/>
            <w:r w:rsidRPr="00503E25">
              <w:rPr>
                <w:sz w:val="16"/>
              </w:rPr>
              <w:t>=2N)</w:t>
            </w:r>
          </w:p>
          <w:p w14:paraId="3A57BC3C" w14:textId="77777777" w:rsidR="008D32B7" w:rsidRPr="00503E25" w:rsidRDefault="008D32B7" w:rsidP="008D32B7">
            <w:pPr>
              <w:numPr>
                <w:ilvl w:val="2"/>
                <w:numId w:val="15"/>
              </w:numPr>
              <w:rPr>
                <w:sz w:val="16"/>
              </w:rPr>
            </w:pPr>
            <w:r w:rsidRPr="00503E25">
              <w:rPr>
                <w:sz w:val="16"/>
              </w:rPr>
              <w:t>For each of the (2N–1) amplitude groups (other than the group associated with the SCI), the reference amplitude is reported</w:t>
            </w:r>
          </w:p>
          <w:p w14:paraId="52DD1D7E" w14:textId="77777777" w:rsidR="008D32B7" w:rsidRPr="00503E25" w:rsidRDefault="008D32B7" w:rsidP="008D32B7">
            <w:pPr>
              <w:numPr>
                <w:ilvl w:val="0"/>
                <w:numId w:val="15"/>
              </w:numPr>
              <w:jc w:val="both"/>
              <w:rPr>
                <w:sz w:val="16"/>
              </w:rPr>
            </w:pPr>
            <w:r w:rsidRPr="00503E25">
              <w:rPr>
                <w:sz w:val="16"/>
              </w:rPr>
              <w:t>If the support Alt3 in addition to Alt1 is confirmed, only one of the two schemes will be a basic feature for UEs supporting Rel-18 Type-II CJT codebook</w:t>
            </w:r>
          </w:p>
          <w:p w14:paraId="07C1407F" w14:textId="77777777" w:rsidR="008D32B7" w:rsidRPr="00503E25" w:rsidRDefault="008D32B7" w:rsidP="008D32B7">
            <w:pPr>
              <w:snapToGrid w:val="0"/>
              <w:jc w:val="both"/>
              <w:rPr>
                <w:rFonts w:ascii="Times" w:eastAsia="Batang" w:hAnsi="Times" w:cs="Times"/>
                <w:sz w:val="16"/>
                <w:szCs w:val="18"/>
              </w:rPr>
            </w:pPr>
          </w:p>
          <w:p w14:paraId="1BD3F3D3" w14:textId="77777777" w:rsidR="008D32B7" w:rsidRDefault="008D32B7" w:rsidP="008D32B7">
            <w:pPr>
              <w:snapToGrid w:val="0"/>
              <w:jc w:val="both"/>
              <w:rPr>
                <w:rFonts w:ascii="Times" w:eastAsia="Batang" w:hAnsi="Times" w:cs="Times"/>
                <w:sz w:val="16"/>
                <w:szCs w:val="18"/>
                <w:lang w:val="en-GB"/>
              </w:rPr>
            </w:pPr>
          </w:p>
          <w:p w14:paraId="03A8125D" w14:textId="65D7C9A2" w:rsidR="008D32B7" w:rsidRDefault="008D32B7" w:rsidP="008D32B7">
            <w:pPr>
              <w:widowControl w:val="0"/>
              <w:snapToGrid w:val="0"/>
              <w:jc w:val="both"/>
              <w:rPr>
                <w:rFonts w:ascii="Times" w:eastAsia="Batang" w:hAnsi="Times" w:cs="Times"/>
                <w:sz w:val="18"/>
                <w:szCs w:val="20"/>
                <w:lang w:val="en-GB"/>
              </w:rPr>
            </w:pPr>
            <w:r w:rsidRPr="000409AE">
              <w:rPr>
                <w:rFonts w:ascii="Times" w:eastAsia="Batang" w:hAnsi="Times" w:cs="Times"/>
                <w:b/>
                <w:sz w:val="18"/>
                <w:szCs w:val="18"/>
                <w:u w:val="single"/>
                <w:lang w:val="en-GB"/>
              </w:rPr>
              <w:t>Proposal 1.</w:t>
            </w:r>
            <w:r w:rsidR="00096A20">
              <w:rPr>
                <w:rFonts w:ascii="Times" w:eastAsia="Batang" w:hAnsi="Times" w:cs="Times"/>
                <w:b/>
                <w:sz w:val="18"/>
                <w:szCs w:val="18"/>
                <w:u w:val="single"/>
                <w:lang w:val="en-GB"/>
              </w:rPr>
              <w:t>D</w:t>
            </w:r>
            <w:r w:rsidRPr="000409AE">
              <w:rPr>
                <w:rFonts w:ascii="Times" w:eastAsia="Batang" w:hAnsi="Times" w:cs="Times"/>
                <w:b/>
                <w:sz w:val="18"/>
                <w:szCs w:val="18"/>
                <w:u w:val="single"/>
                <w:lang w:val="en-GB"/>
              </w:rPr>
              <w:t>.1</w:t>
            </w:r>
            <w:r w:rsidRPr="000409AE">
              <w:rPr>
                <w:rFonts w:ascii="Times" w:eastAsia="Batang" w:hAnsi="Times" w:cs="Times"/>
                <w:sz w:val="18"/>
                <w:szCs w:val="18"/>
                <w:lang w:val="en-GB"/>
              </w:rPr>
              <w:t xml:space="preserve">: </w:t>
            </w:r>
            <w:r w:rsidRPr="000409AE">
              <w:rPr>
                <w:rFonts w:eastAsia="Batang"/>
                <w:sz w:val="18"/>
                <w:szCs w:val="18"/>
                <w:lang w:val="en-GB"/>
              </w:rPr>
              <w:t>On the Type-II codebook refinement for CJT mTRP,</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61D524A4" w14:textId="77777777" w:rsidR="008D32B7" w:rsidRPr="000409AE" w:rsidRDefault="008D32B7" w:rsidP="008D32B7">
            <w:pPr>
              <w:pStyle w:val="ListParagraph"/>
              <w:widowControl w:val="0"/>
              <w:numPr>
                <w:ilvl w:val="0"/>
                <w:numId w:val="16"/>
              </w:numPr>
              <w:snapToGrid w:val="0"/>
              <w:spacing w:after="0" w:line="240" w:lineRule="auto"/>
              <w:contextualSpacing/>
              <w:jc w:val="both"/>
              <w:rPr>
                <w:rFonts w:ascii="Times" w:eastAsia="Batang" w:hAnsi="Times" w:cs="Times"/>
                <w:sz w:val="18"/>
                <w:szCs w:val="20"/>
                <w:lang w:val="en-GB"/>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48EBA3E2" w14:textId="77777777" w:rsidR="008D32B7" w:rsidRPr="000409AE" w:rsidRDefault="008D32B7" w:rsidP="008D32B7">
            <w:pPr>
              <w:numPr>
                <w:ilvl w:val="1"/>
                <w:numId w:val="15"/>
              </w:numPr>
              <w:rPr>
                <w:sz w:val="16"/>
              </w:rPr>
            </w:pPr>
            <w:r w:rsidRPr="000409AE">
              <w:rPr>
                <w:sz w:val="16"/>
              </w:rPr>
              <w:t>(Alt3). One group comprises one polarization for one CSI-RS resource with a common phase reference across N CSI-RS resources (</w:t>
            </w:r>
            <w:proofErr w:type="spellStart"/>
            <w:proofErr w:type="gramStart"/>
            <w:r w:rsidRPr="000409AE">
              <w:rPr>
                <w:sz w:val="16"/>
              </w:rPr>
              <w:t>C</w:t>
            </w:r>
            <w:r w:rsidRPr="000409AE">
              <w:rPr>
                <w:sz w:val="16"/>
                <w:vertAlign w:val="subscript"/>
              </w:rPr>
              <w:t>group,phase</w:t>
            </w:r>
            <w:proofErr w:type="spellEnd"/>
            <w:proofErr w:type="gramEnd"/>
            <w:r w:rsidRPr="000409AE">
              <w:rPr>
                <w:sz w:val="16"/>
              </w:rPr>
              <w:t xml:space="preserve">=1, </w:t>
            </w:r>
            <w:proofErr w:type="spellStart"/>
            <w:r w:rsidRPr="000409AE">
              <w:rPr>
                <w:sz w:val="16"/>
              </w:rPr>
              <w:t>C</w:t>
            </w:r>
            <w:r w:rsidRPr="000409AE">
              <w:rPr>
                <w:sz w:val="16"/>
                <w:vertAlign w:val="subscript"/>
              </w:rPr>
              <w:t>group,amp</w:t>
            </w:r>
            <w:proofErr w:type="spellEnd"/>
            <w:r w:rsidRPr="000409AE">
              <w:rPr>
                <w:sz w:val="16"/>
              </w:rPr>
              <w:t>=2N)</w:t>
            </w:r>
          </w:p>
          <w:p w14:paraId="12FAFC0E" w14:textId="77777777" w:rsidR="008D32B7" w:rsidRPr="000409AE" w:rsidRDefault="008D32B7" w:rsidP="008D32B7">
            <w:pPr>
              <w:numPr>
                <w:ilvl w:val="2"/>
                <w:numId w:val="15"/>
              </w:numPr>
              <w:rPr>
                <w:sz w:val="16"/>
              </w:rPr>
            </w:pPr>
            <w:r w:rsidRPr="000409AE">
              <w:rPr>
                <w:sz w:val="16"/>
              </w:rPr>
              <w:t>For each of the (2N–1) amplitude groups (other than the group associated with the SCI), the reference amplitude is reported</w:t>
            </w:r>
          </w:p>
          <w:p w14:paraId="41A46E97" w14:textId="77777777" w:rsidR="008D32B7" w:rsidRPr="000409AE" w:rsidRDefault="008D32B7" w:rsidP="008D32B7">
            <w:pPr>
              <w:snapToGrid w:val="0"/>
              <w:jc w:val="both"/>
              <w:rPr>
                <w:rFonts w:ascii="Times" w:eastAsia="Batang" w:hAnsi="Times" w:cs="Times"/>
                <w:sz w:val="16"/>
                <w:szCs w:val="18"/>
              </w:rPr>
            </w:pPr>
          </w:p>
          <w:p w14:paraId="5C3377F6" w14:textId="77777777" w:rsidR="008D32B7" w:rsidRPr="000409AE" w:rsidRDefault="008D32B7" w:rsidP="008D32B7">
            <w:pPr>
              <w:snapToGrid w:val="0"/>
              <w:jc w:val="both"/>
              <w:rPr>
                <w:rFonts w:ascii="Times" w:eastAsia="Batang" w:hAnsi="Times" w:cs="Times"/>
                <w:sz w:val="16"/>
                <w:szCs w:val="18"/>
                <w:lang w:val="en-GB"/>
              </w:rPr>
            </w:pPr>
          </w:p>
          <w:p w14:paraId="3D8E01CB" w14:textId="77777777" w:rsidR="008D32B7" w:rsidRDefault="008D32B7" w:rsidP="008D32B7">
            <w:pPr>
              <w:snapToGrid w:val="0"/>
              <w:jc w:val="both"/>
              <w:rPr>
                <w:rFonts w:ascii="Times" w:eastAsia="Batang" w:hAnsi="Times" w:cs="Times"/>
                <w:color w:val="3333FF"/>
                <w:sz w:val="16"/>
                <w:szCs w:val="18"/>
                <w:lang w:val="en-GB"/>
              </w:rPr>
            </w:pPr>
            <w:r w:rsidRPr="000409AE">
              <w:rPr>
                <w:rFonts w:ascii="Times" w:eastAsia="Batang" w:hAnsi="Times" w:cs="Times"/>
                <w:b/>
                <w:color w:val="3333FF"/>
                <w:sz w:val="16"/>
                <w:szCs w:val="18"/>
                <w:u w:val="single"/>
                <w:lang w:val="en-GB"/>
              </w:rPr>
              <w:t>FL Note</w:t>
            </w:r>
            <w:r w:rsidRPr="000409AE">
              <w:rPr>
                <w:rFonts w:ascii="Times" w:eastAsia="Batang" w:hAnsi="Times" w:cs="Times"/>
                <w:color w:val="3333FF"/>
                <w:sz w:val="16"/>
                <w:szCs w:val="18"/>
                <w:lang w:val="en-GB"/>
              </w:rPr>
              <w:t xml:space="preserve">: Just as what we did in RAN1#110bis-e, this has to be decided based on empirical evidence (i.e. SLS results). Per agreement this needs to be concluded in this meeting. </w:t>
            </w:r>
            <w:r>
              <w:rPr>
                <w:rFonts w:ascii="Times" w:eastAsia="Batang" w:hAnsi="Times" w:cs="Times"/>
                <w:color w:val="3333FF"/>
                <w:sz w:val="16"/>
                <w:szCs w:val="18"/>
                <w:lang w:val="en-GB"/>
              </w:rPr>
              <w:t>Since the WA was made conditioned upon the benefit of Alt3 over Alt1</w:t>
            </w:r>
          </w:p>
          <w:p w14:paraId="0BE79208" w14:textId="77777777" w:rsidR="008D32B7" w:rsidRPr="00893633" w:rsidRDefault="008D32B7" w:rsidP="008D32B7">
            <w:pPr>
              <w:pStyle w:val="ListParagraph"/>
              <w:numPr>
                <w:ilvl w:val="0"/>
                <w:numId w:val="16"/>
              </w:numPr>
              <w:snapToGrid w:val="0"/>
              <w:spacing w:after="0" w:line="240" w:lineRule="auto"/>
              <w:contextualSpacing/>
              <w:jc w:val="both"/>
              <w:rPr>
                <w:rFonts w:ascii="Times" w:eastAsia="Batang" w:hAnsi="Times" w:cs="Times"/>
                <w:color w:val="3333FF"/>
                <w:sz w:val="16"/>
                <w:szCs w:val="18"/>
                <w:lang w:val="en-GB"/>
              </w:rPr>
            </w:pPr>
            <w:r w:rsidRPr="000409AE">
              <w:rPr>
                <w:rFonts w:ascii="Times" w:eastAsia="Batang" w:hAnsi="Times" w:cs="Times"/>
                <w:color w:val="3333FF"/>
                <w:sz w:val="16"/>
                <w:szCs w:val="18"/>
                <w:lang w:val="en-GB"/>
              </w:rPr>
              <w:t>If there is no confirmed benefit from Alt3 over Alt1 in the alleged scenarios (inter</w:t>
            </w:r>
            <w:r w:rsidRPr="00893633">
              <w:rPr>
                <w:rFonts w:ascii="Times" w:eastAsia="Batang" w:hAnsi="Times" w:cs="Times"/>
                <w:color w:val="3333FF"/>
                <w:sz w:val="16"/>
                <w:szCs w:val="18"/>
                <w:lang w:val="en-GB"/>
              </w:rPr>
              <w:t xml:space="preserve">-site CJT, 500m ISD), the WA should be </w:t>
            </w:r>
            <w:r w:rsidRPr="00893633">
              <w:rPr>
                <w:rFonts w:ascii="Times" w:eastAsia="Batang" w:hAnsi="Times" w:cs="Times"/>
                <w:b/>
                <w:color w:val="3333FF"/>
                <w:sz w:val="16"/>
                <w:szCs w:val="18"/>
                <w:lang w:val="en-GB"/>
              </w:rPr>
              <w:t>reverted</w:t>
            </w:r>
            <w:r w:rsidRPr="00893633">
              <w:rPr>
                <w:rFonts w:ascii="Times" w:eastAsia="Batang" w:hAnsi="Times" w:cs="Times"/>
                <w:color w:val="3333FF"/>
                <w:sz w:val="16"/>
                <w:szCs w:val="18"/>
                <w:lang w:val="en-GB"/>
              </w:rPr>
              <w:t xml:space="preserve"> (hence no support of Alt3). </w:t>
            </w:r>
          </w:p>
          <w:p w14:paraId="4DD9E2BF" w14:textId="77777777" w:rsidR="008D32B7" w:rsidRPr="00893633" w:rsidRDefault="008D32B7" w:rsidP="008D32B7">
            <w:pPr>
              <w:pStyle w:val="ListParagraph"/>
              <w:numPr>
                <w:ilvl w:val="0"/>
                <w:numId w:val="16"/>
              </w:numPr>
              <w:snapToGrid w:val="0"/>
              <w:spacing w:after="0" w:line="240" w:lineRule="auto"/>
              <w:contextualSpacing/>
              <w:jc w:val="both"/>
              <w:rPr>
                <w:rFonts w:ascii="Times" w:eastAsia="Batang" w:hAnsi="Times" w:cs="Times"/>
                <w:color w:val="3333FF"/>
                <w:sz w:val="16"/>
                <w:szCs w:val="20"/>
                <w:lang w:val="en-GB"/>
              </w:rPr>
            </w:pPr>
            <w:r w:rsidRPr="00893633">
              <w:rPr>
                <w:rFonts w:ascii="Times" w:eastAsia="Batang" w:hAnsi="Times" w:cs="Times"/>
                <w:color w:val="3333FF"/>
                <w:sz w:val="16"/>
                <w:szCs w:val="18"/>
                <w:lang w:val="en-GB"/>
              </w:rPr>
              <w:t xml:space="preserve">Otherwise, </w:t>
            </w:r>
            <w:r w:rsidRPr="00893633">
              <w:rPr>
                <w:rFonts w:ascii="Times" w:eastAsia="Batang" w:hAnsi="Times" w:cs="Times"/>
                <w:b/>
                <w:color w:val="3333FF"/>
                <w:sz w:val="16"/>
                <w:szCs w:val="18"/>
                <w:lang w:val="en-GB"/>
              </w:rPr>
              <w:t>confirmed</w:t>
            </w:r>
            <w:r w:rsidRPr="00893633">
              <w:rPr>
                <w:rFonts w:ascii="Times" w:eastAsia="Batang" w:hAnsi="Times" w:cs="Times"/>
                <w:color w:val="3333FF"/>
                <w:sz w:val="16"/>
                <w:szCs w:val="18"/>
                <w:lang w:val="en-GB"/>
              </w:rPr>
              <w:t xml:space="preserve"> as an agreement. </w:t>
            </w:r>
          </w:p>
          <w:p w14:paraId="3ADC88D0" w14:textId="77777777" w:rsidR="008D32B7" w:rsidRPr="00893633" w:rsidRDefault="008D32B7" w:rsidP="008D32B7">
            <w:pPr>
              <w:snapToGrid w:val="0"/>
              <w:rPr>
                <w:rFonts w:eastAsia="Batang"/>
                <w:color w:val="3333FF"/>
                <w:sz w:val="16"/>
                <w:szCs w:val="16"/>
                <w:lang w:val="en-GB"/>
              </w:rPr>
            </w:pPr>
            <w:r w:rsidRPr="00893633">
              <w:rPr>
                <w:rFonts w:eastAsia="Batang"/>
                <w:color w:val="3333FF"/>
                <w:sz w:val="16"/>
                <w:szCs w:val="16"/>
                <w:lang w:val="en-GB"/>
              </w:rPr>
              <w:t>The available SLS results are summarized as follows for the alleged “missing” scenarios from Alt3 proponents in RAN1#110bis-e (500m ISD or larger, inter-site CJT):</w:t>
            </w:r>
          </w:p>
          <w:p w14:paraId="39795BB8" w14:textId="77777777" w:rsidR="008D32B7" w:rsidRPr="001F199E" w:rsidRDefault="008D32B7" w:rsidP="008D32B7">
            <w:pPr>
              <w:pStyle w:val="ListParagraph"/>
              <w:numPr>
                <w:ilvl w:val="0"/>
                <w:numId w:val="17"/>
              </w:numPr>
              <w:autoSpaceDE w:val="0"/>
              <w:autoSpaceDN w:val="0"/>
              <w:adjustRightInd w:val="0"/>
              <w:snapToGrid w:val="0"/>
              <w:spacing w:after="0" w:line="240" w:lineRule="auto"/>
              <w:jc w:val="both"/>
              <w:rPr>
                <w:rFonts w:eastAsia="Batang"/>
                <w:color w:val="3333FF"/>
                <w:sz w:val="18"/>
                <w:szCs w:val="16"/>
                <w:lang w:val="en-GB"/>
              </w:rPr>
            </w:pPr>
            <w:r w:rsidRPr="001F199E">
              <w:rPr>
                <w:rFonts w:eastAsia="Batang"/>
                <w:color w:val="3333FF"/>
                <w:sz w:val="18"/>
                <w:szCs w:val="16"/>
                <w:lang w:val="en-GB"/>
              </w:rPr>
              <w:t>“Notable” (small in FL perspective) gain: Huawei (2-3% mean UPT), ZTE (0.2-1.2% mean UPT)</w:t>
            </w:r>
          </w:p>
          <w:p w14:paraId="7FC0789B" w14:textId="60D1FD7D" w:rsidR="008D32B7" w:rsidRPr="001F199E" w:rsidRDefault="008D32B7" w:rsidP="008D32B7">
            <w:pPr>
              <w:pStyle w:val="ListParagraph"/>
              <w:numPr>
                <w:ilvl w:val="0"/>
                <w:numId w:val="17"/>
              </w:numPr>
              <w:autoSpaceDE w:val="0"/>
              <w:autoSpaceDN w:val="0"/>
              <w:adjustRightInd w:val="0"/>
              <w:snapToGrid w:val="0"/>
              <w:spacing w:after="0" w:line="240" w:lineRule="auto"/>
              <w:jc w:val="both"/>
              <w:rPr>
                <w:rFonts w:eastAsia="Batang"/>
                <w:color w:val="3333FF"/>
                <w:sz w:val="18"/>
                <w:szCs w:val="16"/>
                <w:lang w:val="en-GB"/>
              </w:rPr>
            </w:pPr>
            <w:r w:rsidRPr="001F199E">
              <w:rPr>
                <w:rFonts w:eastAsia="Batang"/>
                <w:color w:val="3333FF"/>
                <w:sz w:val="18"/>
                <w:szCs w:val="16"/>
                <w:lang w:val="en-GB"/>
              </w:rPr>
              <w:lastRenderedPageBreak/>
              <w:t>No demonstrable gain</w:t>
            </w:r>
            <w:r w:rsidR="005B15A8" w:rsidRPr="001F199E">
              <w:rPr>
                <w:rFonts w:eastAsia="Batang"/>
                <w:color w:val="3333FF"/>
                <w:sz w:val="18"/>
                <w:szCs w:val="16"/>
                <w:lang w:val="en-GB"/>
              </w:rPr>
              <w:t xml:space="preserve"> (</w:t>
            </w:r>
            <w:proofErr w:type="spellStart"/>
            <w:r w:rsidR="005B15A8" w:rsidRPr="001F199E">
              <w:rPr>
                <w:rFonts w:eastAsia="Batang"/>
                <w:color w:val="3333FF"/>
                <w:sz w:val="18"/>
                <w:szCs w:val="16"/>
                <w:lang w:val="en-GB"/>
              </w:rPr>
              <w:t>resimulated</w:t>
            </w:r>
            <w:proofErr w:type="spellEnd"/>
            <w:r w:rsidR="005B15A8" w:rsidRPr="001F199E">
              <w:rPr>
                <w:rFonts w:eastAsia="Batang"/>
                <w:color w:val="3333FF"/>
                <w:sz w:val="18"/>
                <w:szCs w:val="16"/>
                <w:lang w:val="en-GB"/>
              </w:rPr>
              <w:t xml:space="preserve"> with agreed mode-1)</w:t>
            </w:r>
            <w:r w:rsidRPr="001F199E">
              <w:rPr>
                <w:rFonts w:eastAsia="Batang"/>
                <w:color w:val="3333FF"/>
                <w:sz w:val="18"/>
                <w:szCs w:val="16"/>
                <w:lang w:val="en-GB"/>
              </w:rPr>
              <w:t>: Samsung, vivo</w:t>
            </w:r>
            <w:r w:rsidR="00B225EC" w:rsidRPr="001F199E">
              <w:rPr>
                <w:rFonts w:eastAsia="Batang"/>
                <w:color w:val="3333FF"/>
                <w:sz w:val="18"/>
                <w:szCs w:val="16"/>
                <w:lang w:val="en-GB"/>
              </w:rPr>
              <w:t>, MediaTek</w:t>
            </w:r>
          </w:p>
          <w:p w14:paraId="602356A6" w14:textId="77777777" w:rsidR="008D32B7" w:rsidRDefault="008D32B7" w:rsidP="008D32B7">
            <w:pPr>
              <w:snapToGrid w:val="0"/>
              <w:jc w:val="both"/>
              <w:rPr>
                <w:rFonts w:ascii="Times" w:eastAsia="Batang" w:hAnsi="Times" w:cs="Times"/>
                <w:sz w:val="16"/>
                <w:szCs w:val="18"/>
                <w:lang w:val="en-GB"/>
              </w:rPr>
            </w:pPr>
          </w:p>
          <w:p w14:paraId="46C00D20" w14:textId="77777777" w:rsidR="00EF2D1F" w:rsidRPr="00EF2D1F" w:rsidRDefault="00EF2D1F" w:rsidP="00EF2D1F">
            <w:pPr>
              <w:snapToGrid w:val="0"/>
              <w:rPr>
                <w:rFonts w:ascii="Times" w:eastAsia="Batang" w:hAnsi="Times" w:cs="Times"/>
                <w:color w:val="3333FF"/>
                <w:sz w:val="18"/>
                <w:szCs w:val="20"/>
                <w:lang w:val="en-GB"/>
              </w:rPr>
            </w:pPr>
            <w:r w:rsidRPr="00EF2D1F">
              <w:rPr>
                <w:rFonts w:ascii="Times" w:eastAsia="Batang" w:hAnsi="Times" w:cs="Times"/>
                <w:b/>
                <w:color w:val="3333FF"/>
                <w:sz w:val="18"/>
                <w:szCs w:val="20"/>
                <w:u w:val="single"/>
                <w:lang w:val="en-GB"/>
              </w:rPr>
              <w:t>FL Note</w:t>
            </w:r>
            <w:r w:rsidRPr="00EF2D1F">
              <w:rPr>
                <w:rFonts w:ascii="Times" w:eastAsia="Batang" w:hAnsi="Times" w:cs="Times"/>
                <w:color w:val="3333FF"/>
                <w:sz w:val="18"/>
                <w:szCs w:val="20"/>
                <w:lang w:val="en-GB"/>
              </w:rPr>
              <w:t xml:space="preserve">: Re </w:t>
            </w:r>
            <w:r w:rsidRPr="00EF2D1F">
              <w:rPr>
                <w:rFonts w:ascii="Times" w:eastAsia="Batang" w:hAnsi="Times" w:cs="Times"/>
                <w:color w:val="3333FF"/>
                <w:sz w:val="18"/>
                <w:szCs w:val="20"/>
                <w:highlight w:val="cyan"/>
                <w:lang w:val="en-GB"/>
              </w:rPr>
              <w:t>confirming or reverting WA</w:t>
            </w:r>
            <w:r w:rsidRPr="00EF2D1F">
              <w:rPr>
                <w:rFonts w:ascii="Times" w:eastAsia="Batang" w:hAnsi="Times" w:cs="Times"/>
                <w:color w:val="3333FF"/>
                <w:sz w:val="18"/>
                <w:szCs w:val="20"/>
                <w:lang w:val="en-GB"/>
              </w:rPr>
              <w:t xml:space="preserve">, although WA may be captured in the spec(s), it should be noted that the relevant text will have to be removed from the spec(s) when the text is challenged AND the WA is not confirmed. </w:t>
            </w:r>
          </w:p>
          <w:p w14:paraId="458E0315" w14:textId="777860B7" w:rsidR="00EF2D1F" w:rsidRPr="00A470DA" w:rsidRDefault="00EF2D1F" w:rsidP="008D32B7">
            <w:pPr>
              <w:snapToGrid w:val="0"/>
              <w:jc w:val="both"/>
              <w:rPr>
                <w:rFonts w:ascii="Times" w:eastAsia="Batang" w:hAnsi="Times" w:cs="Times"/>
                <w:sz w:val="16"/>
                <w:szCs w:val="18"/>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0565D86" w14:textId="60DAC989" w:rsidR="008D32B7" w:rsidRPr="00C42C89" w:rsidRDefault="008D32B7" w:rsidP="008D32B7">
            <w:pPr>
              <w:widowControl w:val="0"/>
              <w:snapToGrid w:val="0"/>
              <w:rPr>
                <w:sz w:val="18"/>
                <w:szCs w:val="18"/>
                <w:lang w:val="en-GB"/>
              </w:rPr>
            </w:pPr>
            <w:r>
              <w:rPr>
                <w:b/>
                <w:sz w:val="18"/>
                <w:szCs w:val="18"/>
                <w:lang w:val="en-GB"/>
              </w:rPr>
              <w:lastRenderedPageBreak/>
              <w:t>Support/fine (want to revert WA)</w:t>
            </w:r>
            <w:r w:rsidRPr="00C42C89">
              <w:rPr>
                <w:b/>
                <w:sz w:val="18"/>
                <w:szCs w:val="18"/>
                <w:lang w:val="en-GB"/>
              </w:rPr>
              <w:t>:</w:t>
            </w:r>
            <w:r>
              <w:rPr>
                <w:sz w:val="18"/>
                <w:szCs w:val="18"/>
                <w:lang w:val="en-GB"/>
              </w:rPr>
              <w:t xml:space="preserve"> </w:t>
            </w:r>
            <w:r w:rsidRPr="00893633">
              <w:rPr>
                <w:sz w:val="18"/>
                <w:szCs w:val="18"/>
                <w:lang w:val="en-GB"/>
              </w:rPr>
              <w:t>vivo, Samsung, OPPO, MediaTek, Fraunhofer IIS/HHI, Apple</w:t>
            </w:r>
            <w:r>
              <w:rPr>
                <w:sz w:val="18"/>
                <w:szCs w:val="18"/>
                <w:lang w:val="en-GB"/>
              </w:rPr>
              <w:t>, DOCOMO</w:t>
            </w:r>
            <w:r w:rsidRPr="00893633">
              <w:rPr>
                <w:sz w:val="18"/>
                <w:szCs w:val="18"/>
                <w:lang w:val="en-GB"/>
              </w:rPr>
              <w:t>, Intel</w:t>
            </w:r>
            <w:r>
              <w:rPr>
                <w:bCs/>
                <w:sz w:val="18"/>
                <w:szCs w:val="18"/>
                <w:lang w:val="en-GB"/>
              </w:rPr>
              <w:t xml:space="preserve">, </w:t>
            </w:r>
            <w:r>
              <w:rPr>
                <w:sz w:val="18"/>
                <w:szCs w:val="18"/>
                <w:lang w:val="en-GB"/>
              </w:rPr>
              <w:t>Nokia/NSB, Ericsson, Sharp, Google, Sony, AT&amp;T</w:t>
            </w:r>
          </w:p>
          <w:p w14:paraId="5C4EA48F" w14:textId="77777777" w:rsidR="008D32B7" w:rsidRPr="00C42C89" w:rsidRDefault="008D32B7" w:rsidP="008D32B7">
            <w:pPr>
              <w:widowControl w:val="0"/>
              <w:snapToGrid w:val="0"/>
              <w:rPr>
                <w:sz w:val="18"/>
                <w:szCs w:val="18"/>
                <w:lang w:val="en-GB"/>
              </w:rPr>
            </w:pPr>
          </w:p>
          <w:p w14:paraId="500BFBB5" w14:textId="2009135A" w:rsidR="008D32B7" w:rsidRDefault="008D32B7" w:rsidP="008D32B7">
            <w:pPr>
              <w:widowControl w:val="0"/>
              <w:snapToGrid w:val="0"/>
              <w:rPr>
                <w:sz w:val="18"/>
                <w:szCs w:val="18"/>
                <w:lang w:val="en-GB"/>
              </w:rPr>
            </w:pPr>
            <w:r>
              <w:rPr>
                <w:b/>
                <w:sz w:val="18"/>
                <w:szCs w:val="18"/>
                <w:lang w:val="en-GB"/>
              </w:rPr>
              <w:t>Not support (want to confirm WA)</w:t>
            </w:r>
            <w:r w:rsidRPr="00C42C89">
              <w:rPr>
                <w:sz w:val="18"/>
                <w:szCs w:val="18"/>
                <w:lang w:val="en-GB"/>
              </w:rPr>
              <w:t>:</w:t>
            </w:r>
            <w:r>
              <w:rPr>
                <w:sz w:val="18"/>
                <w:szCs w:val="18"/>
                <w:lang w:val="en-GB"/>
              </w:rPr>
              <w:t xml:space="preserve"> ZTE, Spreadtrum, CATT, LG, </w:t>
            </w:r>
            <w:bookmarkStart w:id="5" w:name="_Hlk128066779"/>
            <w:r>
              <w:rPr>
                <w:sz w:val="18"/>
                <w:szCs w:val="18"/>
                <w:lang w:val="en-GB"/>
              </w:rPr>
              <w:t>Huawei/HiSi</w:t>
            </w:r>
            <w:bookmarkEnd w:id="5"/>
            <w:r>
              <w:rPr>
                <w:sz w:val="18"/>
                <w:szCs w:val="18"/>
                <w:lang w:val="en-GB"/>
              </w:rPr>
              <w:t xml:space="preserve">, Lenovo/MotM, Fujitsu, NEC, Xiaomi, </w:t>
            </w:r>
          </w:p>
          <w:p w14:paraId="1B95F61E" w14:textId="77777777" w:rsidR="008D32B7" w:rsidRDefault="008D32B7" w:rsidP="008D32B7">
            <w:pPr>
              <w:widowControl w:val="0"/>
              <w:snapToGrid w:val="0"/>
              <w:rPr>
                <w:b/>
                <w:sz w:val="18"/>
                <w:szCs w:val="18"/>
                <w:lang w:val="en-GB" w:eastAsia="zh-CN"/>
              </w:rPr>
            </w:pPr>
          </w:p>
          <w:p w14:paraId="630F9D8F" w14:textId="77777777" w:rsidR="008D32B7" w:rsidRDefault="008D32B7" w:rsidP="008D32B7">
            <w:pPr>
              <w:widowControl w:val="0"/>
              <w:snapToGrid w:val="0"/>
              <w:rPr>
                <w:b/>
                <w:sz w:val="18"/>
                <w:szCs w:val="18"/>
                <w:lang w:val="en-GB" w:eastAsia="zh-CN"/>
              </w:rPr>
            </w:pPr>
          </w:p>
        </w:tc>
      </w:tr>
      <w:tr w:rsidR="003C3459" w14:paraId="2E9E58D4" w14:textId="77777777" w:rsidTr="0067769D">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545E086B" w14:textId="06E4DC00" w:rsidR="003C3459" w:rsidRDefault="003C3459" w:rsidP="008D32B7">
            <w:pPr>
              <w:widowControl w:val="0"/>
              <w:snapToGrid w:val="0"/>
              <w:rPr>
                <w:sz w:val="18"/>
                <w:szCs w:val="18"/>
              </w:rPr>
            </w:pPr>
            <w:r>
              <w:rPr>
                <w:sz w:val="18"/>
                <w:szCs w:val="18"/>
              </w:rPr>
              <w:t>1.5</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398BB242" w14:textId="77777777" w:rsidR="003C3459" w:rsidRPr="003C3459" w:rsidRDefault="003C3459" w:rsidP="003C3459">
            <w:pPr>
              <w:snapToGrid w:val="0"/>
              <w:jc w:val="both"/>
              <w:rPr>
                <w:color w:val="000000"/>
                <w:sz w:val="16"/>
                <w:szCs w:val="16"/>
                <w:lang w:val="en-GB"/>
              </w:rPr>
            </w:pPr>
            <w:r w:rsidRPr="003C3459">
              <w:rPr>
                <w:color w:val="000000"/>
                <w:sz w:val="16"/>
                <w:szCs w:val="16"/>
                <w:lang w:val="en-GB"/>
              </w:rPr>
              <w:t xml:space="preserve">[112bis-e] </w:t>
            </w:r>
            <w:r w:rsidRPr="003C3459">
              <w:rPr>
                <w:b/>
                <w:color w:val="000000"/>
                <w:sz w:val="16"/>
                <w:szCs w:val="16"/>
                <w:highlight w:val="green"/>
                <w:lang w:val="en-GB"/>
              </w:rPr>
              <w:t>Agreement</w:t>
            </w:r>
          </w:p>
          <w:p w14:paraId="3F426F75" w14:textId="77777777" w:rsidR="003C3459" w:rsidRPr="003C3459" w:rsidRDefault="003C3459" w:rsidP="003C3459">
            <w:pPr>
              <w:snapToGrid w:val="0"/>
              <w:rPr>
                <w:rFonts w:ascii="Times" w:eastAsia="Batang" w:hAnsi="Times" w:cs="Times"/>
                <w:sz w:val="16"/>
                <w:szCs w:val="16"/>
                <w:lang w:val="en-GB" w:eastAsia="x-none"/>
              </w:rPr>
            </w:pPr>
            <w:r w:rsidRPr="003C3459">
              <w:rPr>
                <w:rFonts w:ascii="Times" w:eastAsia="Batang" w:hAnsi="Times" w:cs="Times"/>
                <w:sz w:val="16"/>
                <w:szCs w:val="16"/>
                <w:lang w:val="en-GB"/>
              </w:rPr>
              <w:t xml:space="preserve">On the Type-II codebook refinement for CJT mTRP, </w:t>
            </w:r>
            <w:r w:rsidRPr="003C3459">
              <w:rPr>
                <w:rFonts w:ascii="Times" w:eastAsia="Batang" w:hAnsi="Times" w:cs="Times"/>
                <w:i/>
                <w:iCs/>
                <w:sz w:val="16"/>
                <w:szCs w:val="16"/>
                <w:lang w:val="en-GB"/>
              </w:rPr>
              <w:t>for mode-1</w:t>
            </w:r>
            <w:r w:rsidRPr="003C3459">
              <w:rPr>
                <w:rFonts w:ascii="Times" w:eastAsia="Batang" w:hAnsi="Times" w:cs="Times"/>
                <w:sz w:val="16"/>
                <w:szCs w:val="16"/>
                <w:lang w:val="en-GB"/>
              </w:rPr>
              <w:t xml:space="preserve">, support </w:t>
            </w:r>
            <w:r w:rsidRPr="003C3459">
              <w:rPr>
                <w:rFonts w:ascii="Times" w:eastAsia="Batang" w:hAnsi="Times" w:cs="Times"/>
                <w:sz w:val="16"/>
                <w:szCs w:val="16"/>
                <w:lang w:val="en-GB" w:eastAsia="x-none"/>
              </w:rPr>
              <w:t xml:space="preserve">the use of per-CSI-RS-resource FD basis selection offset (relative to a reference CSI-RS resource) for independent FD basis selection across </w:t>
            </w:r>
            <w:r w:rsidRPr="003C3459">
              <w:rPr>
                <w:rFonts w:ascii="Times" w:eastAsia="Batang" w:hAnsi="Times" w:cs="Times"/>
                <w:i/>
                <w:iCs/>
                <w:sz w:val="16"/>
                <w:szCs w:val="16"/>
                <w:lang w:val="en-GB" w:eastAsia="x-none"/>
              </w:rPr>
              <w:t>N</w:t>
            </w:r>
            <w:r w:rsidRPr="003C3459">
              <w:rPr>
                <w:rFonts w:ascii="Times" w:eastAsia="Batang" w:hAnsi="Times" w:cs="Times"/>
                <w:sz w:val="16"/>
                <w:szCs w:val="16"/>
                <w:lang w:val="en-GB" w:eastAsia="x-none"/>
              </w:rPr>
              <w:t xml:space="preserve"> CSI-RS resources, i.e. (example formulation) </w:t>
            </w:r>
            <m:oMath>
              <m:sSub>
                <m:sSubPr>
                  <m:ctrlPr>
                    <w:rPr>
                      <w:rFonts w:ascii="Cambria Math" w:eastAsia="Calibri" w:hAnsi="Cambria Math" w:cs="Calibri"/>
                      <w:i/>
                      <w:iCs/>
                      <w:sz w:val="16"/>
                      <w:szCs w:val="16"/>
                    </w:rPr>
                  </m:ctrlPr>
                </m:sSubPr>
                <m:e>
                  <m:r>
                    <m:rPr>
                      <m:sty m:val="bi"/>
                    </m:rPr>
                    <w:rPr>
                      <w:rFonts w:ascii="Cambria Math" w:hAnsi="Cambria Math"/>
                      <w:sz w:val="16"/>
                      <w:szCs w:val="16"/>
                    </w:rPr>
                    <m:t>W</m:t>
                  </m:r>
                </m:e>
                <m:sub>
                  <m:r>
                    <w:rPr>
                      <w:rFonts w:ascii="Cambria Math" w:hAnsi="Cambria Math"/>
                      <w:sz w:val="16"/>
                      <w:szCs w:val="16"/>
                    </w:rPr>
                    <m:t>f,n</m:t>
                  </m:r>
                </m:sub>
              </m:sSub>
              <m:r>
                <w:rPr>
                  <w:rFonts w:ascii="Cambria Math" w:hAnsi="Cambria Math"/>
                  <w:sz w:val="16"/>
                  <w:szCs w:val="16"/>
                </w:rPr>
                <m:t>=</m:t>
              </m:r>
              <m:r>
                <m:rPr>
                  <m:sty m:val="p"/>
                </m:rPr>
                <w:rPr>
                  <w:rFonts w:ascii="Cambria Math" w:hAnsi="Cambria Math"/>
                  <w:sz w:val="16"/>
                  <w:szCs w:val="16"/>
                </w:rPr>
                <m:t>diag</m:t>
              </m:r>
              <m:r>
                <w:rPr>
                  <w:rFonts w:ascii="Cambria Math" w:hAnsi="Cambria Math"/>
                  <w:sz w:val="16"/>
                  <w:szCs w:val="16"/>
                </w:rPr>
                <m:t>(</m:t>
              </m:r>
              <m:sSup>
                <m:sSupPr>
                  <m:ctrlPr>
                    <w:rPr>
                      <w:rFonts w:ascii="Cambria Math" w:eastAsia="Calibri" w:hAnsi="Cambria Math" w:cs="Calibri"/>
                      <w:i/>
                      <w:iCs/>
                      <w:sz w:val="16"/>
                      <w:szCs w:val="16"/>
                    </w:rPr>
                  </m:ctrlPr>
                </m:sSupPr>
                <m:e>
                  <m:d>
                    <m:dPr>
                      <m:begChr m:val="["/>
                      <m:endChr m:val="]"/>
                      <m:ctrlPr>
                        <w:rPr>
                          <w:rFonts w:ascii="Cambria Math" w:eastAsia="Calibri" w:hAnsi="Cambria Math" w:cs="Calibri"/>
                          <w:i/>
                          <w:iCs/>
                          <w:sz w:val="16"/>
                          <w:szCs w:val="16"/>
                        </w:rPr>
                      </m:ctrlPr>
                    </m:dPr>
                    <m:e>
                      <m:r>
                        <w:rPr>
                          <w:rFonts w:ascii="Cambria Math" w:hAnsi="Cambria Math"/>
                          <w:sz w:val="16"/>
                          <w:szCs w:val="16"/>
                        </w:rPr>
                        <m:t>1</m:t>
                      </m:r>
                      <m:sSup>
                        <m:sSupPr>
                          <m:ctrlPr>
                            <w:rPr>
                              <w:rFonts w:ascii="Cambria Math" w:eastAsia="Calibri" w:hAnsi="Cambria Math" w:cs="Calibri"/>
                              <w:i/>
                              <w:iCs/>
                              <w:sz w:val="16"/>
                              <w:szCs w:val="16"/>
                            </w:rPr>
                          </m:ctrlPr>
                        </m:sSupPr>
                        <m:e>
                          <m:r>
                            <w:rPr>
                              <w:rFonts w:ascii="Cambria Math" w:hAnsi="Cambria Math"/>
                              <w:sz w:val="16"/>
                              <w:szCs w:val="16"/>
                            </w:rPr>
                            <m:t xml:space="preserve"> e</m:t>
                          </m:r>
                        </m:e>
                        <m:sup>
                          <m:r>
                            <w:rPr>
                              <w:rFonts w:ascii="Cambria Math" w:hAnsi="Cambria Math"/>
                              <w:sz w:val="16"/>
                              <w:szCs w:val="16"/>
                            </w:rPr>
                            <m:t>j</m:t>
                          </m:r>
                          <m:f>
                            <m:fPr>
                              <m:ctrlPr>
                                <w:rPr>
                                  <w:rFonts w:ascii="Cambria Math" w:eastAsia="Calibri" w:hAnsi="Cambria Math" w:cs="Calibri"/>
                                  <w:i/>
                                  <w:iCs/>
                                  <w:sz w:val="16"/>
                                  <w:szCs w:val="16"/>
                                </w:rPr>
                              </m:ctrlPr>
                            </m:fPr>
                            <m:num>
                              <m:r>
                                <w:rPr>
                                  <w:rFonts w:ascii="Cambria Math" w:hAnsi="Cambria Math"/>
                                  <w:sz w:val="16"/>
                                  <w:szCs w:val="16"/>
                                </w:rPr>
                                <m:t>2π</m:t>
                              </m:r>
                            </m:num>
                            <m:den>
                              <m:sSub>
                                <m:sSubPr>
                                  <m:ctrlPr>
                                    <w:rPr>
                                      <w:rFonts w:ascii="Cambria Math" w:eastAsia="Calibri" w:hAnsi="Cambria Math" w:cs="Calibri"/>
                                      <w:i/>
                                      <w:iCs/>
                                      <w:sz w:val="16"/>
                                      <w:szCs w:val="16"/>
                                    </w:rPr>
                                  </m:ctrlPr>
                                </m:sSubPr>
                                <m:e>
                                  <m:r>
                                    <w:rPr>
                                      <w:rFonts w:ascii="Cambria Math" w:hAnsi="Cambria Math"/>
                                      <w:sz w:val="16"/>
                                      <w:szCs w:val="16"/>
                                    </w:rPr>
                                    <m:t>N</m:t>
                                  </m:r>
                                </m:e>
                                <m:sub>
                                  <m:r>
                                    <w:rPr>
                                      <w:rFonts w:ascii="Cambria Math" w:hAnsi="Cambria Math"/>
                                      <w:sz w:val="16"/>
                                      <w:szCs w:val="16"/>
                                    </w:rPr>
                                    <m:t>3</m:t>
                                  </m:r>
                                </m:sub>
                              </m:sSub>
                            </m:den>
                          </m:f>
                          <m:sSub>
                            <m:sSubPr>
                              <m:ctrlPr>
                                <w:rPr>
                                  <w:rFonts w:ascii="Cambria Math" w:eastAsia="Calibri" w:hAnsi="Cambria Math" w:cs="Calibri"/>
                                  <w:i/>
                                  <w:iCs/>
                                  <w:sz w:val="16"/>
                                  <w:szCs w:val="16"/>
                                </w:rPr>
                              </m:ctrlPr>
                            </m:sSubPr>
                            <m:e>
                              <m:r>
                                <w:rPr>
                                  <w:rFonts w:ascii="Cambria Math" w:hAnsi="Cambria Math"/>
                                  <w:sz w:val="16"/>
                                  <w:szCs w:val="16"/>
                                </w:rPr>
                                <m:t>φ</m:t>
                              </m:r>
                            </m:e>
                            <m:sub>
                              <m:r>
                                <w:rPr>
                                  <w:rFonts w:ascii="Cambria Math" w:hAnsi="Cambria Math"/>
                                  <w:sz w:val="16"/>
                                  <w:szCs w:val="16"/>
                                </w:rPr>
                                <m:t>n</m:t>
                              </m:r>
                            </m:sub>
                          </m:sSub>
                        </m:sup>
                      </m:sSup>
                      <m:r>
                        <w:rPr>
                          <w:rFonts w:ascii="Cambria Math" w:hAnsi="Cambria Math"/>
                          <w:sz w:val="16"/>
                          <w:szCs w:val="16"/>
                        </w:rPr>
                        <m:t xml:space="preserve">…. </m:t>
                      </m:r>
                      <m:sSup>
                        <m:sSupPr>
                          <m:ctrlPr>
                            <w:rPr>
                              <w:rFonts w:ascii="Cambria Math" w:eastAsia="Calibri" w:hAnsi="Cambria Math" w:cs="Calibri"/>
                              <w:i/>
                              <w:iCs/>
                              <w:sz w:val="16"/>
                              <w:szCs w:val="16"/>
                            </w:rPr>
                          </m:ctrlPr>
                        </m:sSupPr>
                        <m:e>
                          <m:r>
                            <w:rPr>
                              <w:rFonts w:ascii="Cambria Math" w:hAnsi="Cambria Math"/>
                              <w:sz w:val="16"/>
                              <w:szCs w:val="16"/>
                            </w:rPr>
                            <m:t>e</m:t>
                          </m:r>
                        </m:e>
                        <m:sup>
                          <m:r>
                            <w:rPr>
                              <w:rFonts w:ascii="Cambria Math" w:hAnsi="Cambria Math"/>
                              <w:sz w:val="16"/>
                              <w:szCs w:val="16"/>
                            </w:rPr>
                            <m:t>j</m:t>
                          </m:r>
                          <m:f>
                            <m:fPr>
                              <m:ctrlPr>
                                <w:rPr>
                                  <w:rFonts w:ascii="Cambria Math" w:eastAsia="Calibri" w:hAnsi="Cambria Math" w:cs="Calibri"/>
                                  <w:i/>
                                  <w:iCs/>
                                  <w:sz w:val="16"/>
                                  <w:szCs w:val="16"/>
                                </w:rPr>
                              </m:ctrlPr>
                            </m:fPr>
                            <m:num>
                              <m:r>
                                <w:rPr>
                                  <w:rFonts w:ascii="Cambria Math" w:hAnsi="Cambria Math"/>
                                  <w:sz w:val="16"/>
                                  <w:szCs w:val="16"/>
                                </w:rPr>
                                <m:t>2π</m:t>
                              </m:r>
                            </m:num>
                            <m:den>
                              <m:sSub>
                                <m:sSubPr>
                                  <m:ctrlPr>
                                    <w:rPr>
                                      <w:rFonts w:ascii="Cambria Math" w:eastAsia="Calibri" w:hAnsi="Cambria Math" w:cs="Calibri"/>
                                      <w:i/>
                                      <w:iCs/>
                                      <w:sz w:val="16"/>
                                      <w:szCs w:val="16"/>
                                    </w:rPr>
                                  </m:ctrlPr>
                                </m:sSubPr>
                                <m:e>
                                  <m:r>
                                    <w:rPr>
                                      <w:rFonts w:ascii="Cambria Math" w:hAnsi="Cambria Math"/>
                                      <w:sz w:val="16"/>
                                      <w:szCs w:val="16"/>
                                    </w:rPr>
                                    <m:t>N</m:t>
                                  </m:r>
                                </m:e>
                                <m:sub>
                                  <m:r>
                                    <w:rPr>
                                      <w:rFonts w:ascii="Cambria Math" w:hAnsi="Cambria Math"/>
                                      <w:sz w:val="16"/>
                                      <w:szCs w:val="16"/>
                                    </w:rPr>
                                    <m:t>3</m:t>
                                  </m:r>
                                </m:sub>
                              </m:sSub>
                            </m:den>
                          </m:f>
                          <m:sSub>
                            <m:sSubPr>
                              <m:ctrlPr>
                                <w:rPr>
                                  <w:rFonts w:ascii="Cambria Math" w:eastAsia="Calibri" w:hAnsi="Cambria Math" w:cs="Calibri"/>
                                  <w:i/>
                                  <w:iCs/>
                                  <w:sz w:val="16"/>
                                  <w:szCs w:val="16"/>
                                </w:rPr>
                              </m:ctrlPr>
                            </m:sSubPr>
                            <m:e>
                              <m:sSub>
                                <m:sSubPr>
                                  <m:ctrlPr>
                                    <w:rPr>
                                      <w:rFonts w:ascii="Cambria Math" w:eastAsia="Calibri" w:hAnsi="Cambria Math" w:cs="Calibri"/>
                                      <w:i/>
                                      <w:iCs/>
                                      <w:sz w:val="16"/>
                                      <w:szCs w:val="16"/>
                                    </w:rPr>
                                  </m:ctrlPr>
                                </m:sSubPr>
                                <m:e>
                                  <m:r>
                                    <w:rPr>
                                      <w:rFonts w:ascii="Cambria Math" w:hAnsi="Cambria Math"/>
                                      <w:sz w:val="16"/>
                                      <w:szCs w:val="16"/>
                                    </w:rPr>
                                    <m:t>(N</m:t>
                                  </m:r>
                                </m:e>
                                <m:sub>
                                  <m:r>
                                    <w:rPr>
                                      <w:rFonts w:ascii="Cambria Math" w:hAnsi="Cambria Math"/>
                                      <w:sz w:val="16"/>
                                      <w:szCs w:val="16"/>
                                    </w:rPr>
                                    <m:t>3</m:t>
                                  </m:r>
                                </m:sub>
                              </m:sSub>
                              <m:r>
                                <w:rPr>
                                  <w:rFonts w:ascii="Cambria Math" w:hAnsi="Cambria Math"/>
                                  <w:sz w:val="16"/>
                                  <w:szCs w:val="16"/>
                                </w:rPr>
                                <m:t>-1)φ</m:t>
                              </m:r>
                            </m:e>
                            <m:sub>
                              <m:r>
                                <w:rPr>
                                  <w:rFonts w:ascii="Cambria Math" w:hAnsi="Cambria Math"/>
                                  <w:sz w:val="16"/>
                                  <w:szCs w:val="16"/>
                                </w:rPr>
                                <m:t>n</m:t>
                              </m:r>
                            </m:sub>
                          </m:sSub>
                        </m:sup>
                      </m:sSup>
                    </m:e>
                  </m:d>
                </m:e>
                <m:sup/>
              </m:sSup>
              <m:r>
                <w:rPr>
                  <w:rFonts w:ascii="Cambria Math" w:hAnsi="Cambria Math"/>
                  <w:sz w:val="16"/>
                  <w:szCs w:val="16"/>
                </w:rPr>
                <m:t>)</m:t>
              </m:r>
              <m:sSub>
                <m:sSubPr>
                  <m:ctrlPr>
                    <w:rPr>
                      <w:rFonts w:ascii="Cambria Math" w:eastAsia="Calibri" w:hAnsi="Cambria Math" w:cs="Calibri"/>
                      <w:i/>
                      <w:iCs/>
                      <w:sz w:val="16"/>
                      <w:szCs w:val="16"/>
                    </w:rPr>
                  </m:ctrlPr>
                </m:sSubPr>
                <m:e>
                  <m:r>
                    <m:rPr>
                      <m:sty m:val="bi"/>
                    </m:rPr>
                    <w:rPr>
                      <w:rFonts w:ascii="Cambria Math" w:hAnsi="Cambria Math"/>
                      <w:sz w:val="16"/>
                      <w:szCs w:val="16"/>
                    </w:rPr>
                    <m:t>W</m:t>
                  </m:r>
                </m:e>
                <m:sub>
                  <m:r>
                    <w:rPr>
                      <w:rFonts w:ascii="Cambria Math" w:hAnsi="Cambria Math"/>
                      <w:sz w:val="16"/>
                      <w:szCs w:val="16"/>
                    </w:rPr>
                    <m:t>f</m:t>
                  </m:r>
                </m:sub>
              </m:sSub>
            </m:oMath>
            <w:r w:rsidRPr="003C3459">
              <w:rPr>
                <w:rFonts w:ascii="Times" w:eastAsia="Batang" w:hAnsi="Times" w:cs="Times"/>
                <w:sz w:val="16"/>
                <w:szCs w:val="16"/>
                <w:lang w:val="en-GB" w:eastAsia="x-none"/>
              </w:rPr>
              <w:t xml:space="preserve"> where: </w:t>
            </w:r>
          </w:p>
          <w:p w14:paraId="72BAC167" w14:textId="77777777" w:rsidR="003C3459" w:rsidRPr="003C3459" w:rsidRDefault="005935F9" w:rsidP="00255591">
            <w:pPr>
              <w:numPr>
                <w:ilvl w:val="0"/>
                <w:numId w:val="46"/>
              </w:numPr>
              <w:snapToGrid w:val="0"/>
              <w:rPr>
                <w:rFonts w:ascii="Times" w:eastAsia="Batang" w:hAnsi="Times" w:cs="Times"/>
                <w:sz w:val="16"/>
                <w:szCs w:val="16"/>
                <w:lang w:val="en-GB" w:eastAsia="x-none"/>
              </w:rPr>
            </w:pPr>
            <m:oMath>
              <m:sSub>
                <m:sSubPr>
                  <m:ctrlPr>
                    <w:rPr>
                      <w:rFonts w:ascii="Cambria Math" w:hAnsi="Cambria Math" w:cs="Calibri"/>
                      <w:i/>
                      <w:iCs/>
                      <w:sz w:val="16"/>
                      <w:szCs w:val="16"/>
                    </w:rPr>
                  </m:ctrlPr>
                </m:sSubPr>
                <m:e>
                  <m:r>
                    <m:rPr>
                      <m:sty m:val="bi"/>
                    </m:rPr>
                    <w:rPr>
                      <w:rFonts w:ascii="Cambria Math" w:hAnsi="Cambria Math"/>
                      <w:sz w:val="16"/>
                      <w:szCs w:val="16"/>
                    </w:rPr>
                    <m:t>W</m:t>
                  </m:r>
                </m:e>
                <m:sub>
                  <m:r>
                    <w:rPr>
                      <w:rFonts w:ascii="Cambria Math" w:hAnsi="Cambria Math"/>
                      <w:sz w:val="16"/>
                      <w:szCs w:val="16"/>
                    </w:rPr>
                    <m:t>f</m:t>
                  </m:r>
                </m:sub>
              </m:sSub>
            </m:oMath>
            <w:r w:rsidR="003C3459" w:rsidRPr="003C3459">
              <w:rPr>
                <w:rFonts w:ascii="Times" w:eastAsia="Batang" w:hAnsi="Times" w:cs="Times"/>
                <w:sz w:val="16"/>
                <w:szCs w:val="16"/>
                <w:lang w:val="en-GB" w:eastAsia="x-none"/>
              </w:rPr>
              <w:t xml:space="preserve"> is commonly selected across </w:t>
            </w:r>
            <w:r w:rsidR="003C3459" w:rsidRPr="003C3459">
              <w:rPr>
                <w:rFonts w:ascii="Times" w:eastAsia="Batang" w:hAnsi="Times" w:cs="Times"/>
                <w:i/>
                <w:iCs/>
                <w:sz w:val="16"/>
                <w:szCs w:val="16"/>
                <w:lang w:val="en-GB" w:eastAsia="x-none"/>
              </w:rPr>
              <w:t>N</w:t>
            </w:r>
            <w:r w:rsidR="003C3459" w:rsidRPr="003C3459">
              <w:rPr>
                <w:rFonts w:ascii="Times" w:eastAsia="Batang" w:hAnsi="Times" w:cs="Times"/>
                <w:sz w:val="16"/>
                <w:szCs w:val="16"/>
                <w:lang w:val="en-GB" w:eastAsia="x-none"/>
              </w:rPr>
              <w:t xml:space="preserve"> CSI-RS resources</w:t>
            </w:r>
          </w:p>
          <w:p w14:paraId="019A8DD3" w14:textId="77777777" w:rsidR="003C3459" w:rsidRPr="003C3459" w:rsidRDefault="005935F9" w:rsidP="00255591">
            <w:pPr>
              <w:numPr>
                <w:ilvl w:val="0"/>
                <w:numId w:val="47"/>
              </w:numPr>
              <w:tabs>
                <w:tab w:val="left" w:pos="0"/>
              </w:tabs>
              <w:snapToGrid w:val="0"/>
              <w:rPr>
                <w:rFonts w:ascii="Times" w:eastAsia="Batang" w:hAnsi="Times" w:cs="Times"/>
                <w:sz w:val="16"/>
                <w:szCs w:val="16"/>
                <w:lang w:val="en-GB" w:eastAsia="x-none"/>
              </w:rPr>
            </w:pPr>
            <m:oMath>
              <m:sSub>
                <m:sSubPr>
                  <m:ctrlPr>
                    <w:rPr>
                      <w:rFonts w:ascii="Cambria Math" w:hAnsi="Cambria Math" w:cs="Calibri"/>
                      <w:i/>
                      <w:iCs/>
                      <w:sz w:val="16"/>
                      <w:szCs w:val="16"/>
                    </w:rPr>
                  </m:ctrlPr>
                </m:sSubPr>
                <m:e>
                  <m:r>
                    <w:rPr>
                      <w:rFonts w:ascii="Cambria Math" w:hAnsi="Cambria Math"/>
                      <w:sz w:val="16"/>
                      <w:szCs w:val="16"/>
                    </w:rPr>
                    <m:t>φ</m:t>
                  </m:r>
                </m:e>
                <m:sub>
                  <m:r>
                    <w:rPr>
                      <w:rFonts w:ascii="Cambria Math" w:hAnsi="Cambria Math"/>
                      <w:sz w:val="16"/>
                      <w:szCs w:val="16"/>
                    </w:rPr>
                    <m:t>n</m:t>
                  </m:r>
                </m:sub>
              </m:sSub>
            </m:oMath>
            <w:r w:rsidR="003C3459" w:rsidRPr="003C3459">
              <w:rPr>
                <w:rFonts w:ascii="Times" w:eastAsia="Batang" w:hAnsi="Times" w:cs="Times"/>
                <w:sz w:val="16"/>
                <w:szCs w:val="16"/>
                <w:lang w:val="en-GB" w:eastAsia="x-none"/>
              </w:rPr>
              <w:t xml:space="preserve"> is the layer-common FD basis selection offset for CSI-RS resource </w:t>
            </w:r>
            <w:r w:rsidR="003C3459" w:rsidRPr="003C3459">
              <w:rPr>
                <w:rFonts w:ascii="Times" w:eastAsia="Batang" w:hAnsi="Times" w:cs="Times"/>
                <w:i/>
                <w:iCs/>
                <w:sz w:val="16"/>
                <w:szCs w:val="16"/>
                <w:lang w:val="en-GB" w:eastAsia="x-none"/>
              </w:rPr>
              <w:t>n</w:t>
            </w:r>
            <w:r w:rsidR="003C3459" w:rsidRPr="003C3459">
              <w:rPr>
                <w:rFonts w:ascii="Times" w:eastAsia="Batang" w:hAnsi="Times" w:cs="Times"/>
                <w:sz w:val="16"/>
                <w:szCs w:val="16"/>
                <w:lang w:val="en-GB" w:eastAsia="x-none"/>
              </w:rPr>
              <w:t xml:space="preserve"> relative to a layer-common reference CSI-RS resource </w:t>
            </w:r>
            <m:oMath>
              <m:acc>
                <m:accPr>
                  <m:chr m:val="̃"/>
                  <m:ctrlPr>
                    <w:rPr>
                      <w:rFonts w:ascii="Cambria Math" w:hAnsi="Cambria Math" w:cs="Calibri"/>
                      <w:i/>
                      <w:iCs/>
                      <w:sz w:val="16"/>
                      <w:szCs w:val="16"/>
                    </w:rPr>
                  </m:ctrlPr>
                </m:accPr>
                <m:e>
                  <m:r>
                    <w:rPr>
                      <w:rFonts w:ascii="Cambria Math" w:hAnsi="Cambria Math"/>
                      <w:sz w:val="16"/>
                      <w:szCs w:val="16"/>
                    </w:rPr>
                    <m:t>n</m:t>
                  </m:r>
                </m:e>
              </m:acc>
            </m:oMath>
            <w:r w:rsidR="003C3459" w:rsidRPr="003C3459">
              <w:rPr>
                <w:rFonts w:ascii="Times" w:eastAsia="Batang" w:hAnsi="Times" w:cs="Times"/>
                <w:sz w:val="16"/>
                <w:szCs w:val="16"/>
                <w:lang w:val="en-GB" w:eastAsia="x-none"/>
              </w:rPr>
              <w:t xml:space="preserve"> with </w:t>
            </w:r>
            <m:oMath>
              <m:sSub>
                <m:sSubPr>
                  <m:ctrlPr>
                    <w:rPr>
                      <w:rFonts w:ascii="Cambria Math" w:hAnsi="Cambria Math" w:cs="Calibri"/>
                      <w:i/>
                      <w:iCs/>
                      <w:sz w:val="16"/>
                      <w:szCs w:val="16"/>
                    </w:rPr>
                  </m:ctrlPr>
                </m:sSubPr>
                <m:e>
                  <m:r>
                    <w:rPr>
                      <w:rFonts w:ascii="Cambria Math" w:hAnsi="Cambria Math"/>
                      <w:sz w:val="16"/>
                      <w:szCs w:val="16"/>
                    </w:rPr>
                    <m:t>φ</m:t>
                  </m:r>
                </m:e>
                <m:sub>
                  <m:acc>
                    <m:accPr>
                      <m:chr m:val="̃"/>
                      <m:ctrlPr>
                        <w:rPr>
                          <w:rFonts w:ascii="Cambria Math" w:hAnsi="Cambria Math" w:cs="Calibri"/>
                          <w:i/>
                          <w:iCs/>
                          <w:sz w:val="16"/>
                          <w:szCs w:val="16"/>
                        </w:rPr>
                      </m:ctrlPr>
                    </m:accPr>
                    <m:e>
                      <m:r>
                        <w:rPr>
                          <w:rFonts w:ascii="Cambria Math" w:hAnsi="Cambria Math"/>
                          <w:sz w:val="16"/>
                          <w:szCs w:val="16"/>
                        </w:rPr>
                        <m:t>n</m:t>
                      </m:r>
                    </m:e>
                  </m:acc>
                </m:sub>
              </m:sSub>
              <m:r>
                <w:rPr>
                  <w:rFonts w:ascii="Cambria Math" w:hAnsi="Cambria Math"/>
                  <w:sz w:val="16"/>
                  <w:szCs w:val="16"/>
                </w:rPr>
                <m:t>=0</m:t>
              </m:r>
            </m:oMath>
            <w:r w:rsidR="003C3459" w:rsidRPr="003C3459">
              <w:rPr>
                <w:rFonts w:ascii="Times" w:eastAsia="Batang" w:hAnsi="Times"/>
                <w:sz w:val="16"/>
                <w:szCs w:val="16"/>
                <w:lang w:val="en-GB" w:eastAsia="x-none"/>
              </w:rPr>
              <w:t xml:space="preserve"> </w:t>
            </w:r>
          </w:p>
          <w:p w14:paraId="213F7F71" w14:textId="77777777" w:rsidR="003C3459" w:rsidRPr="003C3459" w:rsidRDefault="003C3459" w:rsidP="00255591">
            <w:pPr>
              <w:numPr>
                <w:ilvl w:val="1"/>
                <w:numId w:val="47"/>
              </w:numPr>
              <w:tabs>
                <w:tab w:val="left" w:pos="0"/>
              </w:tabs>
              <w:snapToGrid w:val="0"/>
              <w:rPr>
                <w:rFonts w:ascii="Times" w:eastAsia="Batang" w:hAnsi="Times" w:cs="Times"/>
                <w:sz w:val="16"/>
                <w:szCs w:val="16"/>
                <w:lang w:val="en-GB" w:eastAsia="x-none"/>
              </w:rPr>
            </w:pPr>
            <w:r w:rsidRPr="003C3459">
              <w:rPr>
                <w:rFonts w:ascii="Times" w:eastAsia="Batang" w:hAnsi="Times" w:cs="Times"/>
                <w:sz w:val="16"/>
                <w:szCs w:val="16"/>
                <w:lang w:val="en-GB" w:eastAsia="x-none"/>
              </w:rPr>
              <w:t>Therefore, (</w:t>
            </w:r>
            <w:r w:rsidRPr="003C3459">
              <w:rPr>
                <w:rFonts w:ascii="Times" w:eastAsia="Batang" w:hAnsi="Times" w:cs="Times"/>
                <w:i/>
                <w:iCs/>
                <w:sz w:val="16"/>
                <w:szCs w:val="16"/>
                <w:lang w:val="en-GB" w:eastAsia="x-none"/>
              </w:rPr>
              <w:t>N</w:t>
            </w:r>
            <w:r w:rsidRPr="003C3459">
              <w:rPr>
                <w:rFonts w:ascii="Times" w:eastAsia="Batang" w:hAnsi="Times" w:cs="Times"/>
                <w:sz w:val="16"/>
                <w:szCs w:val="16"/>
                <w:lang w:val="en-GB" w:eastAsia="x-none"/>
              </w:rPr>
              <w:t xml:space="preserve"> – 1) FD basis selection offset values </w:t>
            </w:r>
            <m:oMath>
              <m:sSub>
                <m:sSubPr>
                  <m:ctrlPr>
                    <w:rPr>
                      <w:rFonts w:ascii="Cambria Math" w:hAnsi="Cambria Math" w:cs="Calibri"/>
                      <w:i/>
                      <w:iCs/>
                      <w:sz w:val="16"/>
                      <w:szCs w:val="16"/>
                    </w:rPr>
                  </m:ctrlPr>
                </m:sSubPr>
                <m:e>
                  <m:d>
                    <m:dPr>
                      <m:begChr m:val="{"/>
                      <m:endChr m:val="}"/>
                      <m:ctrlPr>
                        <w:rPr>
                          <w:rFonts w:ascii="Cambria Math" w:hAnsi="Cambria Math" w:cs="Calibri"/>
                          <w:i/>
                          <w:iCs/>
                          <w:sz w:val="16"/>
                          <w:szCs w:val="16"/>
                        </w:rPr>
                      </m:ctrlPr>
                    </m:dPr>
                    <m:e>
                      <m:sSub>
                        <m:sSubPr>
                          <m:ctrlPr>
                            <w:rPr>
                              <w:rFonts w:ascii="Cambria Math" w:hAnsi="Cambria Math" w:cs="Calibri"/>
                              <w:i/>
                              <w:iCs/>
                              <w:sz w:val="16"/>
                              <w:szCs w:val="16"/>
                            </w:rPr>
                          </m:ctrlPr>
                        </m:sSubPr>
                        <m:e>
                          <m:r>
                            <w:rPr>
                              <w:rFonts w:ascii="Cambria Math" w:hAnsi="Cambria Math"/>
                              <w:sz w:val="16"/>
                              <w:szCs w:val="16"/>
                            </w:rPr>
                            <m:t>φ</m:t>
                          </m:r>
                        </m:e>
                        <m:sub>
                          <m:r>
                            <w:rPr>
                              <w:rFonts w:ascii="Cambria Math" w:hAnsi="Cambria Math"/>
                              <w:sz w:val="16"/>
                              <w:szCs w:val="16"/>
                            </w:rPr>
                            <m:t>n</m:t>
                          </m:r>
                        </m:sub>
                      </m:sSub>
                    </m:e>
                  </m:d>
                </m:e>
                <m:sub>
                  <m:r>
                    <w:rPr>
                      <w:rFonts w:ascii="Cambria Math" w:hAnsi="Cambria Math"/>
                      <w:sz w:val="16"/>
                      <w:szCs w:val="16"/>
                    </w:rPr>
                    <m:t>n≠</m:t>
                  </m:r>
                  <m:acc>
                    <m:accPr>
                      <m:chr m:val="̃"/>
                      <m:ctrlPr>
                        <w:rPr>
                          <w:rFonts w:ascii="Cambria Math" w:hAnsi="Cambria Math" w:cs="Calibri"/>
                          <w:i/>
                          <w:iCs/>
                          <w:sz w:val="16"/>
                          <w:szCs w:val="16"/>
                        </w:rPr>
                      </m:ctrlPr>
                    </m:accPr>
                    <m:e>
                      <m:r>
                        <w:rPr>
                          <w:rFonts w:ascii="Cambria Math" w:hAnsi="Cambria Math"/>
                          <w:sz w:val="16"/>
                          <w:szCs w:val="16"/>
                        </w:rPr>
                        <m:t>n</m:t>
                      </m:r>
                    </m:e>
                  </m:acc>
                </m:sub>
              </m:sSub>
            </m:oMath>
            <w:r w:rsidRPr="003C3459">
              <w:rPr>
                <w:rFonts w:ascii="Times" w:eastAsia="Batang" w:hAnsi="Times" w:cs="Times"/>
                <w:sz w:val="16"/>
                <w:szCs w:val="16"/>
                <w:lang w:val="en-GB" w:eastAsia="x-none"/>
              </w:rPr>
              <w:t xml:space="preserve"> are reported</w:t>
            </w:r>
          </w:p>
          <w:p w14:paraId="1C08D6D7" w14:textId="77777777" w:rsidR="003C3459" w:rsidRPr="003C3459" w:rsidRDefault="003C3459" w:rsidP="00255591">
            <w:pPr>
              <w:numPr>
                <w:ilvl w:val="1"/>
                <w:numId w:val="47"/>
              </w:numPr>
              <w:tabs>
                <w:tab w:val="left" w:pos="0"/>
              </w:tabs>
              <w:snapToGrid w:val="0"/>
              <w:rPr>
                <w:rFonts w:ascii="Times" w:eastAsia="Batang" w:hAnsi="Times" w:cs="Times"/>
                <w:sz w:val="16"/>
                <w:szCs w:val="16"/>
                <w:lang w:val="en-GB" w:eastAsia="x-none"/>
              </w:rPr>
            </w:pPr>
            <w:r w:rsidRPr="003C3459">
              <w:rPr>
                <w:rFonts w:ascii="Times" w:eastAsia="Batang" w:hAnsi="Times" w:cs="Times"/>
                <w:sz w:val="16"/>
                <w:szCs w:val="16"/>
                <w:u w:val="single"/>
                <w:lang w:val="en-GB" w:eastAsia="x-none"/>
              </w:rPr>
              <w:t>Basic</w:t>
            </w:r>
            <w:r w:rsidRPr="003C3459">
              <w:rPr>
                <w:rFonts w:ascii="Times" w:eastAsia="Batang" w:hAnsi="Times" w:cs="Times"/>
                <w:sz w:val="16"/>
                <w:szCs w:val="16"/>
                <w:lang w:val="en-GB" w:eastAsia="x-none"/>
              </w:rPr>
              <w:t xml:space="preserve"> feature: </w:t>
            </w:r>
            <m:oMath>
              <m:sSub>
                <m:sSubPr>
                  <m:ctrlPr>
                    <w:rPr>
                      <w:rFonts w:ascii="Cambria Math" w:hAnsi="Cambria Math" w:cs="Calibri"/>
                      <w:i/>
                      <w:iCs/>
                      <w:sz w:val="16"/>
                      <w:szCs w:val="16"/>
                    </w:rPr>
                  </m:ctrlPr>
                </m:sSubPr>
                <m:e>
                  <m:r>
                    <w:rPr>
                      <w:rFonts w:ascii="Cambria Math" w:hAnsi="Cambria Math"/>
                      <w:sz w:val="16"/>
                      <w:szCs w:val="16"/>
                    </w:rPr>
                    <m:t>φ</m:t>
                  </m:r>
                </m:e>
                <m:sub>
                  <m:r>
                    <w:rPr>
                      <w:rFonts w:ascii="Cambria Math" w:hAnsi="Cambria Math"/>
                      <w:sz w:val="16"/>
                      <w:szCs w:val="16"/>
                    </w:rPr>
                    <m:t>n</m:t>
                  </m:r>
                </m:sub>
              </m:sSub>
              <m:r>
                <w:rPr>
                  <w:rFonts w:ascii="Cambria Math" w:hAnsi="Cambria Math"/>
                  <w:sz w:val="16"/>
                  <w:szCs w:val="16"/>
                </w:rPr>
                <m:t>∈</m:t>
              </m:r>
              <m:d>
                <m:dPr>
                  <m:begChr m:val="{"/>
                  <m:endChr m:val="}"/>
                  <m:ctrlPr>
                    <w:rPr>
                      <w:rFonts w:ascii="Cambria Math" w:hAnsi="Cambria Math" w:cs="Calibri"/>
                      <w:i/>
                      <w:iCs/>
                      <w:sz w:val="16"/>
                      <w:szCs w:val="16"/>
                    </w:rPr>
                  </m:ctrlPr>
                </m:dPr>
                <m:e>
                  <m:r>
                    <w:rPr>
                      <w:rFonts w:ascii="Cambria Math" w:hAnsi="Cambria Math"/>
                      <w:sz w:val="16"/>
                      <w:szCs w:val="16"/>
                    </w:rPr>
                    <m:t>0,1,2,…,</m:t>
                  </m:r>
                  <m:sSub>
                    <m:sSubPr>
                      <m:ctrlPr>
                        <w:rPr>
                          <w:rFonts w:ascii="Cambria Math" w:hAnsi="Cambria Math" w:cs="Calibri"/>
                          <w:i/>
                          <w:iCs/>
                          <w:sz w:val="16"/>
                          <w:szCs w:val="16"/>
                        </w:rPr>
                      </m:ctrlPr>
                    </m:sSubPr>
                    <m:e>
                      <m:r>
                        <w:rPr>
                          <w:rFonts w:ascii="Cambria Math" w:hAnsi="Cambria Math"/>
                          <w:sz w:val="16"/>
                          <w:szCs w:val="16"/>
                        </w:rPr>
                        <m:t>N</m:t>
                      </m:r>
                    </m:e>
                    <m:sub>
                      <m:r>
                        <w:rPr>
                          <w:rFonts w:ascii="Cambria Math" w:hAnsi="Cambria Math"/>
                          <w:sz w:val="16"/>
                          <w:szCs w:val="16"/>
                        </w:rPr>
                        <m:t>3</m:t>
                      </m:r>
                    </m:sub>
                  </m:sSub>
                  <m:r>
                    <w:rPr>
                      <w:rFonts w:ascii="Cambria Math" w:hAnsi="Cambria Math"/>
                      <w:sz w:val="16"/>
                      <w:szCs w:val="16"/>
                    </w:rPr>
                    <m:t>-1</m:t>
                  </m:r>
                </m:e>
              </m:d>
            </m:oMath>
          </w:p>
          <w:p w14:paraId="1A26AB58" w14:textId="77777777" w:rsidR="003C3459" w:rsidRPr="003C3459" w:rsidRDefault="003C3459" w:rsidP="00255591">
            <w:pPr>
              <w:numPr>
                <w:ilvl w:val="1"/>
                <w:numId w:val="47"/>
              </w:numPr>
              <w:tabs>
                <w:tab w:val="left" w:pos="0"/>
              </w:tabs>
              <w:snapToGrid w:val="0"/>
              <w:rPr>
                <w:rFonts w:ascii="Times" w:eastAsia="Batang" w:hAnsi="Times" w:cs="Times"/>
                <w:sz w:val="16"/>
                <w:szCs w:val="16"/>
                <w:lang w:val="en-GB" w:eastAsia="x-none"/>
              </w:rPr>
            </w:pPr>
            <w:r w:rsidRPr="003C3459">
              <w:rPr>
                <w:rFonts w:ascii="Times" w:eastAsia="Batang" w:hAnsi="Times" w:cs="Times"/>
                <w:sz w:val="16"/>
                <w:szCs w:val="16"/>
                <w:u w:val="single"/>
                <w:lang w:val="en-GB" w:eastAsia="x-none"/>
              </w:rPr>
              <w:t>Optional</w:t>
            </w:r>
            <w:r w:rsidRPr="003C3459">
              <w:rPr>
                <w:rFonts w:ascii="Times" w:eastAsia="Batang" w:hAnsi="Times" w:cs="Times"/>
                <w:sz w:val="16"/>
                <w:szCs w:val="16"/>
                <w:lang w:val="en-GB" w:eastAsia="x-none"/>
              </w:rPr>
              <w:t xml:space="preserve"> feature: </w:t>
            </w:r>
            <m:oMath>
              <m:sSub>
                <m:sSubPr>
                  <m:ctrlPr>
                    <w:rPr>
                      <w:rFonts w:ascii="Cambria Math" w:hAnsi="Cambria Math" w:cs="Calibri"/>
                      <w:i/>
                      <w:iCs/>
                      <w:sz w:val="16"/>
                      <w:szCs w:val="16"/>
                    </w:rPr>
                  </m:ctrlPr>
                </m:sSubPr>
                <m:e>
                  <m:r>
                    <w:rPr>
                      <w:rFonts w:ascii="Cambria Math" w:hAnsi="Cambria Math"/>
                      <w:sz w:val="16"/>
                      <w:szCs w:val="16"/>
                    </w:rPr>
                    <m:t>φ</m:t>
                  </m:r>
                </m:e>
                <m:sub>
                  <m:r>
                    <w:rPr>
                      <w:rFonts w:ascii="Cambria Math" w:hAnsi="Cambria Math"/>
                      <w:sz w:val="16"/>
                      <w:szCs w:val="16"/>
                    </w:rPr>
                    <m:t>n</m:t>
                  </m:r>
                </m:sub>
              </m:sSub>
              <m:r>
                <w:rPr>
                  <w:rFonts w:ascii="Cambria Math" w:hAnsi="Cambria Math"/>
                  <w:sz w:val="16"/>
                  <w:szCs w:val="16"/>
                </w:rPr>
                <m:t>∈</m:t>
              </m:r>
              <m:d>
                <m:dPr>
                  <m:begChr m:val="{"/>
                  <m:endChr m:val="}"/>
                  <m:ctrlPr>
                    <w:rPr>
                      <w:rFonts w:ascii="Cambria Math" w:hAnsi="Cambria Math" w:cs="Calibri"/>
                      <w:i/>
                      <w:iCs/>
                      <w:sz w:val="16"/>
                      <w:szCs w:val="16"/>
                    </w:rPr>
                  </m:ctrlPr>
                </m:dPr>
                <m:e>
                  <m:r>
                    <w:rPr>
                      <w:rFonts w:ascii="Cambria Math" w:hAnsi="Cambria Math"/>
                      <w:sz w:val="16"/>
                      <w:szCs w:val="16"/>
                    </w:rPr>
                    <m:t>0,</m:t>
                  </m:r>
                  <m:f>
                    <m:fPr>
                      <m:ctrlPr>
                        <w:rPr>
                          <w:rFonts w:ascii="Cambria Math" w:hAnsi="Cambria Math" w:cs="Calibri"/>
                          <w:i/>
                          <w:iCs/>
                          <w:sz w:val="16"/>
                          <w:szCs w:val="16"/>
                        </w:rPr>
                      </m:ctrlPr>
                    </m:fPr>
                    <m:num>
                      <m:r>
                        <w:rPr>
                          <w:rFonts w:ascii="Cambria Math" w:hAnsi="Cambria Math"/>
                          <w:sz w:val="16"/>
                          <w:szCs w:val="16"/>
                        </w:rPr>
                        <m:t>1</m:t>
                      </m:r>
                    </m:num>
                    <m:den>
                      <m:r>
                        <w:rPr>
                          <w:rFonts w:ascii="Cambria Math" w:hAnsi="Cambria Math"/>
                          <w:sz w:val="16"/>
                          <w:szCs w:val="16"/>
                        </w:rPr>
                        <m:t>4</m:t>
                      </m:r>
                    </m:den>
                  </m:f>
                  <m:r>
                    <w:rPr>
                      <w:rFonts w:ascii="Cambria Math" w:hAnsi="Cambria Math"/>
                      <w:sz w:val="16"/>
                      <w:szCs w:val="16"/>
                    </w:rPr>
                    <m:t>,</m:t>
                  </m:r>
                  <m:f>
                    <m:fPr>
                      <m:ctrlPr>
                        <w:rPr>
                          <w:rFonts w:ascii="Cambria Math" w:hAnsi="Cambria Math" w:cs="Calibri"/>
                          <w:i/>
                          <w:iCs/>
                          <w:sz w:val="16"/>
                          <w:szCs w:val="16"/>
                        </w:rPr>
                      </m:ctrlPr>
                    </m:fPr>
                    <m:num>
                      <m:r>
                        <w:rPr>
                          <w:rFonts w:ascii="Cambria Math" w:hAnsi="Cambria Math"/>
                          <w:sz w:val="16"/>
                          <w:szCs w:val="16"/>
                        </w:rPr>
                        <m:t>1</m:t>
                      </m:r>
                    </m:num>
                    <m:den>
                      <m:r>
                        <w:rPr>
                          <w:rFonts w:ascii="Cambria Math" w:hAnsi="Cambria Math"/>
                          <w:sz w:val="16"/>
                          <w:szCs w:val="16"/>
                        </w:rPr>
                        <m:t>2</m:t>
                      </m:r>
                    </m:den>
                  </m:f>
                  <m:r>
                    <w:rPr>
                      <w:rFonts w:ascii="Cambria Math" w:hAnsi="Cambria Math"/>
                      <w:sz w:val="16"/>
                      <w:szCs w:val="16"/>
                    </w:rPr>
                    <m:t>…,</m:t>
                  </m:r>
                  <m:sSub>
                    <m:sSubPr>
                      <m:ctrlPr>
                        <w:rPr>
                          <w:rFonts w:ascii="Cambria Math" w:hAnsi="Cambria Math" w:cs="Calibri"/>
                          <w:i/>
                          <w:iCs/>
                          <w:sz w:val="16"/>
                          <w:szCs w:val="16"/>
                        </w:rPr>
                      </m:ctrlPr>
                    </m:sSubPr>
                    <m:e>
                      <m:r>
                        <w:rPr>
                          <w:rFonts w:ascii="Cambria Math" w:hAnsi="Cambria Math"/>
                          <w:sz w:val="16"/>
                          <w:szCs w:val="16"/>
                        </w:rPr>
                        <m:t>N</m:t>
                      </m:r>
                    </m:e>
                    <m:sub>
                      <m:r>
                        <w:rPr>
                          <w:rFonts w:ascii="Cambria Math" w:hAnsi="Cambria Math"/>
                          <w:sz w:val="16"/>
                          <w:szCs w:val="16"/>
                        </w:rPr>
                        <m:t>3</m:t>
                      </m:r>
                    </m:sub>
                  </m:sSub>
                  <m:r>
                    <w:rPr>
                      <w:rFonts w:ascii="Cambria Math" w:hAnsi="Cambria Math"/>
                      <w:sz w:val="16"/>
                      <w:szCs w:val="16"/>
                    </w:rPr>
                    <m:t>-</m:t>
                  </m:r>
                  <m:f>
                    <m:fPr>
                      <m:ctrlPr>
                        <w:rPr>
                          <w:rFonts w:ascii="Cambria Math" w:hAnsi="Cambria Math" w:cs="Calibri"/>
                          <w:i/>
                          <w:iCs/>
                          <w:sz w:val="16"/>
                          <w:szCs w:val="16"/>
                        </w:rPr>
                      </m:ctrlPr>
                    </m:fPr>
                    <m:num>
                      <m:r>
                        <w:rPr>
                          <w:rFonts w:ascii="Cambria Math" w:hAnsi="Cambria Math"/>
                          <w:sz w:val="16"/>
                          <w:szCs w:val="16"/>
                        </w:rPr>
                        <m:t>1</m:t>
                      </m:r>
                    </m:num>
                    <m:den>
                      <m:r>
                        <w:rPr>
                          <w:rFonts w:ascii="Cambria Math" w:hAnsi="Cambria Math"/>
                          <w:sz w:val="16"/>
                          <w:szCs w:val="16"/>
                        </w:rPr>
                        <m:t>4</m:t>
                      </m:r>
                    </m:den>
                  </m:f>
                </m:e>
              </m:d>
            </m:oMath>
          </w:p>
          <w:p w14:paraId="588817C3" w14:textId="6D3CEB71" w:rsidR="003C3459" w:rsidRPr="003C3459" w:rsidRDefault="003C3459" w:rsidP="00255591">
            <w:pPr>
              <w:numPr>
                <w:ilvl w:val="0"/>
                <w:numId w:val="47"/>
              </w:numPr>
              <w:tabs>
                <w:tab w:val="left" w:pos="0"/>
              </w:tabs>
              <w:snapToGrid w:val="0"/>
              <w:rPr>
                <w:rFonts w:ascii="Times" w:eastAsia="Batang" w:hAnsi="Times" w:cs="Times"/>
                <w:sz w:val="16"/>
                <w:szCs w:val="16"/>
                <w:highlight w:val="yellow"/>
                <w:lang w:val="en-GB" w:eastAsia="x-none"/>
              </w:rPr>
            </w:pPr>
            <w:r w:rsidRPr="003C3459">
              <w:rPr>
                <w:rFonts w:ascii="Times" w:eastAsia="Batang" w:hAnsi="Times" w:cs="Times"/>
                <w:sz w:val="16"/>
                <w:szCs w:val="16"/>
                <w:highlight w:val="yellow"/>
                <w:lang w:val="en-GB" w:eastAsia="x-none"/>
              </w:rPr>
              <w:t xml:space="preserve">FFS: UCI design details, details on </w:t>
            </w:r>
            <m:oMath>
              <m:acc>
                <m:accPr>
                  <m:chr m:val="̃"/>
                  <m:ctrlPr>
                    <w:rPr>
                      <w:rFonts w:ascii="Cambria Math" w:hAnsi="Cambria Math" w:cs="Calibri"/>
                      <w:i/>
                      <w:iCs/>
                      <w:sz w:val="16"/>
                      <w:szCs w:val="16"/>
                      <w:highlight w:val="yellow"/>
                    </w:rPr>
                  </m:ctrlPr>
                </m:accPr>
                <m:e>
                  <m:r>
                    <w:rPr>
                      <w:rFonts w:ascii="Cambria Math" w:hAnsi="Cambria Math"/>
                      <w:sz w:val="16"/>
                      <w:szCs w:val="16"/>
                      <w:highlight w:val="yellow"/>
                    </w:rPr>
                    <m:t>n</m:t>
                  </m:r>
                </m:e>
              </m:acc>
            </m:oMath>
          </w:p>
          <w:p w14:paraId="55212F62" w14:textId="77777777" w:rsidR="003C3459" w:rsidRPr="003C3459" w:rsidRDefault="003C3459" w:rsidP="003C3459">
            <w:pPr>
              <w:tabs>
                <w:tab w:val="left" w:pos="0"/>
              </w:tabs>
              <w:snapToGrid w:val="0"/>
              <w:ind w:left="720"/>
              <w:rPr>
                <w:rFonts w:ascii="Times" w:eastAsia="Batang" w:hAnsi="Times" w:cs="Times"/>
                <w:sz w:val="16"/>
                <w:szCs w:val="16"/>
                <w:lang w:val="en-GB" w:eastAsia="x-none"/>
              </w:rPr>
            </w:pPr>
          </w:p>
          <w:p w14:paraId="6C8278EF" w14:textId="77777777" w:rsidR="003C3459" w:rsidRPr="003C3459" w:rsidRDefault="003C3459" w:rsidP="003C3459">
            <w:pPr>
              <w:snapToGrid w:val="0"/>
              <w:jc w:val="both"/>
              <w:rPr>
                <w:color w:val="000000"/>
                <w:sz w:val="16"/>
                <w:szCs w:val="16"/>
                <w:lang w:val="en-GB"/>
              </w:rPr>
            </w:pPr>
            <w:r w:rsidRPr="003C3459">
              <w:rPr>
                <w:color w:val="000000"/>
                <w:sz w:val="16"/>
                <w:szCs w:val="16"/>
                <w:lang w:val="en-GB"/>
              </w:rPr>
              <w:t xml:space="preserve">[112bis-e] </w:t>
            </w:r>
            <w:r w:rsidRPr="003C3459">
              <w:rPr>
                <w:b/>
                <w:color w:val="000000"/>
                <w:sz w:val="16"/>
                <w:szCs w:val="16"/>
                <w:highlight w:val="green"/>
                <w:lang w:val="en-GB"/>
              </w:rPr>
              <w:t>Agreement</w:t>
            </w:r>
          </w:p>
          <w:p w14:paraId="6466474F" w14:textId="77777777" w:rsidR="003C3459" w:rsidRPr="003C3459" w:rsidRDefault="003C3459" w:rsidP="003C3459">
            <w:pPr>
              <w:snapToGrid w:val="0"/>
              <w:rPr>
                <w:sz w:val="16"/>
                <w:szCs w:val="16"/>
                <w:lang w:val="en-GB"/>
              </w:rPr>
            </w:pPr>
            <w:r w:rsidRPr="003C3459">
              <w:rPr>
                <w:sz w:val="16"/>
                <w:szCs w:val="16"/>
                <w:lang w:val="en-GB"/>
              </w:rPr>
              <w:t xml:space="preserve">On the Type-II codebook refinement for CJT mTRP, </w:t>
            </w:r>
            <w:r w:rsidRPr="003C3459">
              <w:rPr>
                <w:i/>
                <w:iCs/>
                <w:sz w:val="16"/>
                <w:szCs w:val="16"/>
                <w:lang w:val="en-GB"/>
              </w:rPr>
              <w:t>for mode-1</w:t>
            </w:r>
            <w:r w:rsidRPr="003C3459">
              <w:rPr>
                <w:sz w:val="16"/>
                <w:szCs w:val="16"/>
                <w:lang w:val="en-GB"/>
              </w:rPr>
              <w:t xml:space="preserve">, the </w:t>
            </w:r>
            <w:r w:rsidRPr="003C3459">
              <w:rPr>
                <w:sz w:val="16"/>
                <w:szCs w:val="16"/>
                <w:lang w:val="en-GB" w:eastAsia="x-none"/>
              </w:rPr>
              <w:t xml:space="preserve">layer-common reference CSI-RS resource </w:t>
            </w:r>
            <m:oMath>
              <m:acc>
                <m:accPr>
                  <m:chr m:val="̃"/>
                  <m:ctrlPr>
                    <w:rPr>
                      <w:rFonts w:ascii="Cambria Math" w:eastAsiaTheme="minorHAnsi" w:hAnsi="Cambria Math" w:cs="Calibri"/>
                      <w:i/>
                      <w:iCs/>
                      <w:sz w:val="16"/>
                      <w:szCs w:val="16"/>
                    </w:rPr>
                  </m:ctrlPr>
                </m:accPr>
                <m:e>
                  <m:r>
                    <w:rPr>
                      <w:rFonts w:ascii="Cambria Math" w:hAnsi="Cambria Math"/>
                      <w:sz w:val="16"/>
                      <w:szCs w:val="16"/>
                    </w:rPr>
                    <m:t>n</m:t>
                  </m:r>
                </m:e>
              </m:acc>
            </m:oMath>
            <w:r w:rsidRPr="003C3459">
              <w:rPr>
                <w:sz w:val="16"/>
                <w:szCs w:val="16"/>
                <w:lang w:val="en-GB"/>
              </w:rPr>
              <w:t xml:space="preserve"> is fixed to the first of the N selected CSI-RS resource(s)</w:t>
            </w:r>
          </w:p>
          <w:p w14:paraId="42CA7D7D" w14:textId="77777777" w:rsidR="003C3459" w:rsidRPr="003C3459" w:rsidRDefault="003C3459" w:rsidP="00255591">
            <w:pPr>
              <w:numPr>
                <w:ilvl w:val="0"/>
                <w:numId w:val="48"/>
              </w:numPr>
              <w:snapToGrid w:val="0"/>
              <w:rPr>
                <w:sz w:val="16"/>
                <w:szCs w:val="16"/>
                <w:lang w:val="en-GB"/>
              </w:rPr>
            </w:pPr>
            <w:r w:rsidRPr="003C3459">
              <w:rPr>
                <w:sz w:val="16"/>
                <w:szCs w:val="16"/>
                <w:lang w:val="en-GB"/>
              </w:rPr>
              <w:t>FFS: Whether more refined definition is needed for “the first”, e.g. related to the ordering of CSI-RS resources in the resource set, depending on RAN2 outcome</w:t>
            </w:r>
          </w:p>
          <w:p w14:paraId="606CD8FB" w14:textId="77777777" w:rsidR="003C3459" w:rsidRDefault="003C3459" w:rsidP="008D32B7">
            <w:pPr>
              <w:snapToGrid w:val="0"/>
              <w:contextualSpacing/>
              <w:rPr>
                <w:rFonts w:eastAsia="Batang"/>
                <w:b/>
                <w:sz w:val="20"/>
                <w:szCs w:val="20"/>
                <w:u w:val="single"/>
                <w:lang w:val="en-GB"/>
              </w:rPr>
            </w:pPr>
          </w:p>
          <w:p w14:paraId="727C6971" w14:textId="77777777" w:rsidR="003C3459" w:rsidRDefault="003C3459" w:rsidP="008D32B7">
            <w:pPr>
              <w:snapToGrid w:val="0"/>
              <w:contextualSpacing/>
              <w:rPr>
                <w:rFonts w:eastAsia="Batang"/>
                <w:b/>
                <w:sz w:val="20"/>
                <w:szCs w:val="20"/>
                <w:u w:val="single"/>
                <w:lang w:val="en-GB"/>
              </w:rPr>
            </w:pPr>
          </w:p>
          <w:p w14:paraId="2CBF0DD0" w14:textId="26E38554" w:rsidR="003C3459" w:rsidRDefault="003C3459" w:rsidP="008D32B7">
            <w:pPr>
              <w:snapToGrid w:val="0"/>
              <w:contextualSpacing/>
              <w:rPr>
                <w:rFonts w:ascii="Times" w:eastAsia="Batang" w:hAnsi="Times" w:cs="Times"/>
                <w:sz w:val="20"/>
                <w:szCs w:val="20"/>
                <w:lang w:val="en-GB"/>
              </w:rPr>
            </w:pPr>
            <w:r w:rsidRPr="0095528C">
              <w:rPr>
                <w:rFonts w:eastAsia="Batang"/>
                <w:b/>
                <w:sz w:val="20"/>
                <w:szCs w:val="20"/>
                <w:u w:val="single"/>
                <w:lang w:val="en-GB"/>
              </w:rPr>
              <w:t>Proposal 1.E.1</w:t>
            </w:r>
            <w:r w:rsidRPr="0095528C">
              <w:rPr>
                <w:rFonts w:eastAsia="Batang"/>
                <w:sz w:val="20"/>
                <w:szCs w:val="20"/>
                <w:lang w:val="en-GB"/>
              </w:rPr>
              <w:t xml:space="preserve">: </w:t>
            </w:r>
            <w:r w:rsidRPr="0095528C">
              <w:rPr>
                <w:rFonts w:ascii="Times" w:eastAsia="Batang" w:hAnsi="Times" w:cs="Times"/>
                <w:sz w:val="20"/>
                <w:szCs w:val="20"/>
                <w:lang w:val="en-GB"/>
              </w:rPr>
              <w:t xml:space="preserve">On the Type-II codebook refinement for CJT mTRP, </w:t>
            </w:r>
            <w:r w:rsidRPr="0095528C">
              <w:rPr>
                <w:rFonts w:ascii="Times" w:eastAsia="Batang" w:hAnsi="Times" w:cs="Times"/>
                <w:i/>
                <w:iCs/>
                <w:sz w:val="20"/>
                <w:szCs w:val="20"/>
                <w:lang w:val="en-GB"/>
              </w:rPr>
              <w:t>for mode-1</w:t>
            </w:r>
            <w:r w:rsidRPr="0095528C">
              <w:rPr>
                <w:rFonts w:ascii="Times" w:eastAsia="Batang" w:hAnsi="Times" w:cs="Times"/>
                <w:sz w:val="20"/>
                <w:szCs w:val="20"/>
                <w:lang w:val="en-GB"/>
              </w:rPr>
              <w:t>,</w:t>
            </w:r>
            <w:r w:rsidR="00300957">
              <w:rPr>
                <w:rFonts w:ascii="Times" w:eastAsia="Batang" w:hAnsi="Times" w:cs="Times"/>
                <w:sz w:val="20"/>
                <w:szCs w:val="20"/>
                <w:lang w:val="en-GB"/>
              </w:rPr>
              <w:t xml:space="preserve"> the selected value of each of the </w:t>
            </w:r>
            <w:r w:rsidR="00300957" w:rsidRPr="0095528C">
              <w:rPr>
                <w:rFonts w:ascii="Times" w:eastAsia="Batang" w:hAnsi="Times" w:cs="Times"/>
                <w:sz w:val="20"/>
                <w:szCs w:val="20"/>
                <w:lang w:val="en-GB" w:eastAsia="x-none"/>
              </w:rPr>
              <w:t>(</w:t>
            </w:r>
            <w:r w:rsidR="00300957" w:rsidRPr="0095528C">
              <w:rPr>
                <w:rFonts w:ascii="Times" w:eastAsia="Batang" w:hAnsi="Times" w:cs="Times"/>
                <w:i/>
                <w:iCs/>
                <w:sz w:val="20"/>
                <w:szCs w:val="20"/>
                <w:lang w:val="en-GB" w:eastAsia="x-none"/>
              </w:rPr>
              <w:t>N</w:t>
            </w:r>
            <w:r w:rsidR="00300957" w:rsidRPr="0095528C">
              <w:rPr>
                <w:rFonts w:ascii="Times" w:eastAsia="Batang" w:hAnsi="Times" w:cs="Times"/>
                <w:sz w:val="20"/>
                <w:szCs w:val="20"/>
                <w:lang w:val="en-GB" w:eastAsia="x-none"/>
              </w:rPr>
              <w:t xml:space="preserve"> – 1) </w:t>
            </w:r>
            <w:r w:rsidR="00300957">
              <w:rPr>
                <w:rFonts w:ascii="Times" w:eastAsia="Batang" w:hAnsi="Times" w:cs="Times"/>
                <w:sz w:val="20"/>
                <w:szCs w:val="20"/>
                <w:lang w:val="en-GB" w:eastAsia="x-none"/>
              </w:rPr>
              <w:t xml:space="preserve">layer-common </w:t>
            </w:r>
            <w:r w:rsidR="00300957" w:rsidRPr="0095528C">
              <w:rPr>
                <w:rFonts w:ascii="Times" w:eastAsia="Batang" w:hAnsi="Times" w:cs="Times"/>
                <w:sz w:val="20"/>
                <w:szCs w:val="20"/>
                <w:lang w:val="en-GB" w:eastAsia="x-none"/>
              </w:rPr>
              <w:t>FD basis selection offset</w:t>
            </w:r>
            <w:r w:rsidR="0064218A">
              <w:rPr>
                <w:rFonts w:ascii="Times" w:eastAsia="Batang" w:hAnsi="Times" w:cs="Times"/>
                <w:sz w:val="20"/>
                <w:szCs w:val="20"/>
                <w:lang w:val="en-GB" w:eastAsia="x-none"/>
              </w:rPr>
              <w:t xml:space="preserve"> </w:t>
            </w:r>
            <m:oMath>
              <m:sSub>
                <m:sSubPr>
                  <m:ctrlPr>
                    <w:rPr>
                      <w:rFonts w:ascii="Cambria Math" w:hAnsi="Cambria Math" w:cs="Calibri"/>
                      <w:i/>
                      <w:iCs/>
                      <w:sz w:val="20"/>
                      <w:szCs w:val="20"/>
                    </w:rPr>
                  </m:ctrlPr>
                </m:sSubPr>
                <m:e>
                  <m:r>
                    <w:rPr>
                      <w:rFonts w:ascii="Cambria Math" w:hAnsi="Cambria Math"/>
                      <w:sz w:val="20"/>
                      <w:szCs w:val="20"/>
                    </w:rPr>
                    <m:t>φ</m:t>
                  </m:r>
                </m:e>
                <m:sub>
                  <m:r>
                    <w:rPr>
                      <w:rFonts w:ascii="Cambria Math" w:hAnsi="Cambria Math"/>
                      <w:sz w:val="20"/>
                      <w:szCs w:val="20"/>
                    </w:rPr>
                    <m:t>n</m:t>
                  </m:r>
                </m:sub>
              </m:sSub>
            </m:oMath>
            <w:r w:rsidR="0064218A">
              <w:rPr>
                <w:rFonts w:ascii="Times" w:eastAsia="Batang" w:hAnsi="Times" w:cs="Times"/>
                <w:sz w:val="20"/>
                <w:szCs w:val="20"/>
                <w:lang w:val="en-GB" w:eastAsia="x-none"/>
              </w:rPr>
              <w:t xml:space="preserve">, </w:t>
            </w:r>
            <w:r w:rsidR="0064218A">
              <w:rPr>
                <w:rFonts w:ascii="Times" w:eastAsia="Batang" w:hAnsi="Times" w:cs="Times"/>
                <w:sz w:val="20"/>
                <w:szCs w:val="20"/>
                <w:lang w:val="en-GB"/>
              </w:rPr>
              <w:t>assuming its full range of values</w:t>
            </w:r>
            <w:r w:rsidR="0064218A">
              <w:rPr>
                <w:rFonts w:ascii="Times" w:eastAsia="Batang" w:hAnsi="Times" w:cs="Times"/>
                <w:sz w:val="20"/>
                <w:szCs w:val="20"/>
                <w:lang w:val="en-GB" w:eastAsia="x-none"/>
              </w:rPr>
              <w:t>,</w:t>
            </w:r>
            <w:r w:rsidR="00300957" w:rsidRPr="0095528C">
              <w:rPr>
                <w:rFonts w:ascii="Times" w:eastAsia="Batang" w:hAnsi="Times" w:cs="Times"/>
                <w:sz w:val="20"/>
                <w:szCs w:val="20"/>
                <w:lang w:val="en-GB" w:eastAsia="x-none"/>
              </w:rPr>
              <w:t xml:space="preserve"> </w:t>
            </w:r>
            <w:r w:rsidR="00300957">
              <w:rPr>
                <w:rFonts w:ascii="Times" w:eastAsia="Batang" w:hAnsi="Times" w:cs="Times"/>
                <w:sz w:val="20"/>
                <w:szCs w:val="20"/>
                <w:lang w:val="en-GB" w:eastAsia="x-none"/>
              </w:rPr>
              <w:t>is indicated as follows:</w:t>
            </w:r>
          </w:p>
          <w:p w14:paraId="2992FCCC" w14:textId="291EBFC0" w:rsidR="00300957" w:rsidRDefault="00300957" w:rsidP="00255591">
            <w:pPr>
              <w:pStyle w:val="ListParagraph"/>
              <w:numPr>
                <w:ilvl w:val="0"/>
                <w:numId w:val="48"/>
              </w:numPr>
              <w:snapToGrid w:val="0"/>
              <w:contextualSpacing/>
              <w:rPr>
                <w:rFonts w:eastAsia="Batang"/>
                <w:sz w:val="20"/>
                <w:szCs w:val="20"/>
                <w:lang w:val="en-GB"/>
              </w:rPr>
            </w:pPr>
            <w:r>
              <w:rPr>
                <w:rFonts w:eastAsia="Batang"/>
                <w:sz w:val="20"/>
                <w:szCs w:val="20"/>
                <w:lang w:val="en-GB"/>
              </w:rPr>
              <w:t xml:space="preserve">Basic feature: a </w:t>
            </w:r>
            <m:oMath>
              <m:d>
                <m:dPr>
                  <m:begChr m:val="⌈"/>
                  <m:endChr m:val="⌉"/>
                  <m:ctrlPr>
                    <w:rPr>
                      <w:rFonts w:ascii="Cambria Math" w:eastAsia="Batang" w:hAnsi="Cambria Math"/>
                      <w:i/>
                      <w:sz w:val="20"/>
                      <w:szCs w:val="20"/>
                      <w:lang w:val="en-GB"/>
                    </w:rPr>
                  </m:ctrlPr>
                </m:dPr>
                <m:e>
                  <m:sSub>
                    <m:sSubPr>
                      <m:ctrlPr>
                        <w:rPr>
                          <w:rFonts w:ascii="Cambria Math" w:eastAsia="Batang" w:hAnsi="Cambria Math"/>
                          <w:sz w:val="20"/>
                          <w:szCs w:val="20"/>
                          <w:lang w:val="en-GB"/>
                        </w:rPr>
                      </m:ctrlPr>
                    </m:sSubPr>
                    <m:e>
                      <m:r>
                        <m:rPr>
                          <m:sty m:val="p"/>
                        </m:rPr>
                        <w:rPr>
                          <w:rFonts w:ascii="Cambria Math" w:eastAsia="Batang" w:hAnsi="Cambria Math"/>
                          <w:sz w:val="20"/>
                          <w:szCs w:val="20"/>
                          <w:lang w:val="en-GB"/>
                        </w:rPr>
                        <m:t>log</m:t>
                      </m:r>
                    </m:e>
                    <m:sub>
                      <m:r>
                        <m:rPr>
                          <m:sty m:val="p"/>
                        </m:rPr>
                        <w:rPr>
                          <w:rFonts w:ascii="Cambria Math" w:eastAsia="Batang" w:hAnsi="Cambria Math"/>
                          <w:sz w:val="20"/>
                          <w:szCs w:val="20"/>
                          <w:lang w:val="en-GB"/>
                        </w:rPr>
                        <m:t>2</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3</m:t>
                      </m:r>
                    </m:sub>
                  </m:sSub>
                  <m:r>
                    <w:rPr>
                      <w:rFonts w:ascii="Cambria Math" w:eastAsia="Batang" w:hAnsi="Cambria Math"/>
                      <w:sz w:val="20"/>
                      <w:szCs w:val="20"/>
                      <w:lang w:val="en-GB"/>
                    </w:rPr>
                    <m:t>)</m:t>
                  </m:r>
                </m:e>
              </m:d>
            </m:oMath>
            <w:r>
              <w:rPr>
                <w:rFonts w:eastAsia="Batang"/>
                <w:sz w:val="20"/>
                <w:szCs w:val="20"/>
                <w:lang w:val="en-GB"/>
              </w:rPr>
              <w:t>-bit indicator</w:t>
            </w:r>
          </w:p>
          <w:p w14:paraId="25B99A93" w14:textId="0FBD3468" w:rsidR="00300957" w:rsidRPr="00300957" w:rsidRDefault="00300957" w:rsidP="00255591">
            <w:pPr>
              <w:pStyle w:val="ListParagraph"/>
              <w:numPr>
                <w:ilvl w:val="0"/>
                <w:numId w:val="48"/>
              </w:numPr>
              <w:snapToGrid w:val="0"/>
              <w:contextualSpacing/>
              <w:rPr>
                <w:rFonts w:eastAsia="Batang"/>
                <w:sz w:val="20"/>
                <w:szCs w:val="20"/>
                <w:lang w:val="en-GB"/>
              </w:rPr>
            </w:pPr>
            <w:r>
              <w:rPr>
                <w:rFonts w:eastAsia="Batang"/>
                <w:sz w:val="20"/>
                <w:szCs w:val="20"/>
                <w:lang w:val="en-GB"/>
              </w:rPr>
              <w:t xml:space="preserve">Optional feature: a </w:t>
            </w:r>
            <m:oMath>
              <m:d>
                <m:dPr>
                  <m:begChr m:val="⌈"/>
                  <m:endChr m:val="⌉"/>
                  <m:ctrlPr>
                    <w:rPr>
                      <w:rFonts w:ascii="Cambria Math" w:eastAsia="Batang" w:hAnsi="Cambria Math"/>
                      <w:i/>
                      <w:sz w:val="20"/>
                      <w:szCs w:val="20"/>
                      <w:lang w:val="en-GB"/>
                    </w:rPr>
                  </m:ctrlPr>
                </m:dPr>
                <m:e>
                  <m:sSub>
                    <m:sSubPr>
                      <m:ctrlPr>
                        <w:rPr>
                          <w:rFonts w:ascii="Cambria Math" w:eastAsia="Batang" w:hAnsi="Cambria Math"/>
                          <w:sz w:val="20"/>
                          <w:szCs w:val="20"/>
                          <w:lang w:val="en-GB"/>
                        </w:rPr>
                      </m:ctrlPr>
                    </m:sSubPr>
                    <m:e>
                      <m:r>
                        <m:rPr>
                          <m:sty m:val="p"/>
                        </m:rPr>
                        <w:rPr>
                          <w:rFonts w:ascii="Cambria Math" w:eastAsia="Batang" w:hAnsi="Cambria Math"/>
                          <w:sz w:val="20"/>
                          <w:szCs w:val="20"/>
                          <w:lang w:val="en-GB"/>
                        </w:rPr>
                        <m:t>log</m:t>
                      </m:r>
                    </m:e>
                    <m:sub>
                      <m:r>
                        <m:rPr>
                          <m:sty m:val="p"/>
                        </m:rPr>
                        <w:rPr>
                          <w:rFonts w:ascii="Cambria Math" w:eastAsia="Batang" w:hAnsi="Cambria Math"/>
                          <w:sz w:val="20"/>
                          <w:szCs w:val="20"/>
                          <w:lang w:val="en-GB"/>
                        </w:rPr>
                        <m:t>2</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4N</m:t>
                      </m:r>
                    </m:e>
                    <m:sub>
                      <m:r>
                        <w:rPr>
                          <w:rFonts w:ascii="Cambria Math" w:eastAsia="Batang" w:hAnsi="Cambria Math"/>
                          <w:sz w:val="20"/>
                          <w:szCs w:val="20"/>
                          <w:lang w:val="en-GB"/>
                        </w:rPr>
                        <m:t>3</m:t>
                      </m:r>
                    </m:sub>
                  </m:sSub>
                  <m:r>
                    <w:rPr>
                      <w:rFonts w:ascii="Cambria Math" w:eastAsia="Batang" w:hAnsi="Cambria Math"/>
                      <w:sz w:val="20"/>
                      <w:szCs w:val="20"/>
                      <w:lang w:val="en-GB"/>
                    </w:rPr>
                    <m:t>)</m:t>
                  </m:r>
                </m:e>
              </m:d>
            </m:oMath>
            <w:r>
              <w:rPr>
                <w:rFonts w:eastAsia="Batang"/>
                <w:sz w:val="20"/>
                <w:szCs w:val="20"/>
                <w:lang w:val="en-GB"/>
              </w:rPr>
              <w:t>-bit indicator</w:t>
            </w:r>
          </w:p>
          <w:p w14:paraId="20255BFD" w14:textId="77777777" w:rsidR="003C3459" w:rsidRDefault="003C3459" w:rsidP="008D32B7">
            <w:pPr>
              <w:snapToGrid w:val="0"/>
              <w:contextualSpacing/>
              <w:rPr>
                <w:rFonts w:eastAsia="Batang"/>
                <w:sz w:val="16"/>
                <w:szCs w:val="20"/>
                <w:lang w:val="en-GB"/>
              </w:rPr>
            </w:pPr>
          </w:p>
          <w:p w14:paraId="531328F1" w14:textId="7EA4CA67" w:rsidR="003C3459" w:rsidRDefault="003C3459" w:rsidP="008D32B7">
            <w:pPr>
              <w:snapToGrid w:val="0"/>
              <w:contextualSpacing/>
              <w:rPr>
                <w:rFonts w:eastAsia="Batang"/>
                <w:color w:val="3333FF"/>
                <w:sz w:val="18"/>
                <w:szCs w:val="20"/>
                <w:lang w:val="en-GB"/>
              </w:rPr>
            </w:pPr>
            <w:r w:rsidRPr="003D238D">
              <w:rPr>
                <w:rFonts w:eastAsia="Batang"/>
                <w:b/>
                <w:color w:val="3333FF"/>
                <w:sz w:val="18"/>
                <w:szCs w:val="20"/>
                <w:u w:val="single"/>
                <w:lang w:val="en-GB"/>
              </w:rPr>
              <w:t>FL Note</w:t>
            </w:r>
            <w:r w:rsidRPr="003D238D">
              <w:rPr>
                <w:rFonts w:eastAsia="Batang"/>
                <w:color w:val="3333FF"/>
                <w:sz w:val="18"/>
                <w:szCs w:val="20"/>
                <w:lang w:val="en-GB"/>
              </w:rPr>
              <w:t xml:space="preserve">: </w:t>
            </w:r>
            <w:r>
              <w:rPr>
                <w:rFonts w:eastAsia="Batang"/>
                <w:color w:val="3333FF"/>
                <w:sz w:val="18"/>
                <w:szCs w:val="20"/>
                <w:lang w:val="en-GB"/>
              </w:rPr>
              <w:t>The exact indication mechanism hasn’t been agreed yet.</w:t>
            </w:r>
            <w:r w:rsidR="00300957">
              <w:rPr>
                <w:rFonts w:eastAsia="Batang"/>
                <w:color w:val="3333FF"/>
                <w:sz w:val="18"/>
                <w:szCs w:val="20"/>
                <w:lang w:val="en-GB"/>
              </w:rPr>
              <w:t xml:space="preserve"> The proposal is the simplest way to indicate the selection</w:t>
            </w:r>
          </w:p>
          <w:p w14:paraId="4F9E1229" w14:textId="77777777" w:rsidR="003C3459" w:rsidRPr="003D238D" w:rsidRDefault="003C3459" w:rsidP="008D32B7">
            <w:pPr>
              <w:snapToGrid w:val="0"/>
              <w:contextualSpacing/>
              <w:rPr>
                <w:rFonts w:eastAsia="Batang"/>
                <w:color w:val="3333FF"/>
                <w:sz w:val="18"/>
                <w:szCs w:val="20"/>
                <w:lang w:val="en-GB"/>
              </w:rPr>
            </w:pPr>
          </w:p>
          <w:p w14:paraId="3675D7E7" w14:textId="6F753BD7" w:rsidR="003C3459" w:rsidRPr="00010C80" w:rsidRDefault="003C3459" w:rsidP="008D32B7">
            <w:pPr>
              <w:snapToGrid w:val="0"/>
              <w:contextualSpacing/>
              <w:rPr>
                <w:rFonts w:eastAsia="Batang"/>
                <w:sz w:val="16"/>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2636B077" w14:textId="49D155B7" w:rsidR="003C3459" w:rsidRDefault="003C3459" w:rsidP="008D32B7">
            <w:pPr>
              <w:widowControl w:val="0"/>
              <w:snapToGrid w:val="0"/>
              <w:rPr>
                <w:b/>
                <w:sz w:val="18"/>
                <w:szCs w:val="18"/>
                <w:lang w:val="en-GB"/>
              </w:rPr>
            </w:pPr>
            <w:r>
              <w:rPr>
                <w:b/>
                <w:sz w:val="18"/>
                <w:szCs w:val="18"/>
                <w:lang w:val="en-GB"/>
              </w:rPr>
              <w:t>Proposal 1.E.1:</w:t>
            </w:r>
          </w:p>
          <w:p w14:paraId="16B1E430" w14:textId="140E65E7" w:rsidR="003C3459" w:rsidRPr="003C3459" w:rsidRDefault="003C3459" w:rsidP="00255591">
            <w:pPr>
              <w:pStyle w:val="ListParagraph"/>
              <w:widowControl w:val="0"/>
              <w:numPr>
                <w:ilvl w:val="0"/>
                <w:numId w:val="48"/>
              </w:numPr>
              <w:snapToGrid w:val="0"/>
              <w:spacing w:after="0" w:line="240" w:lineRule="auto"/>
              <w:ind w:left="255" w:hanging="270"/>
              <w:rPr>
                <w:b/>
                <w:sz w:val="18"/>
                <w:szCs w:val="18"/>
                <w:lang w:val="en-GB"/>
              </w:rPr>
            </w:pPr>
            <w:r w:rsidRPr="003C3459">
              <w:rPr>
                <w:b/>
                <w:sz w:val="18"/>
                <w:szCs w:val="18"/>
                <w:lang w:val="en-GB"/>
              </w:rPr>
              <w:t xml:space="preserve">Support/fine: </w:t>
            </w:r>
            <w:r w:rsidR="00241FB3" w:rsidRPr="00241FB3">
              <w:rPr>
                <w:sz w:val="18"/>
                <w:szCs w:val="18"/>
                <w:lang w:val="en-GB"/>
              </w:rPr>
              <w:t>ZTE</w:t>
            </w:r>
            <w:r w:rsidR="006D6608">
              <w:rPr>
                <w:sz w:val="18"/>
                <w:szCs w:val="18"/>
                <w:lang w:val="en-GB"/>
              </w:rPr>
              <w:t>, Samsung</w:t>
            </w:r>
            <w:r w:rsidR="00007E91">
              <w:rPr>
                <w:sz w:val="18"/>
                <w:szCs w:val="18"/>
                <w:lang w:val="en-GB"/>
              </w:rPr>
              <w:t>, Lenovo/MotM</w:t>
            </w:r>
            <w:r w:rsidR="00520E62">
              <w:rPr>
                <w:sz w:val="18"/>
                <w:szCs w:val="18"/>
                <w:lang w:val="en-GB"/>
              </w:rPr>
              <w:t xml:space="preserve">, </w:t>
            </w:r>
            <w:r w:rsidR="00B4780D">
              <w:rPr>
                <w:sz w:val="18"/>
                <w:szCs w:val="18"/>
                <w:lang w:val="en-GB"/>
              </w:rPr>
              <w:t xml:space="preserve">Google, </w:t>
            </w:r>
            <w:r w:rsidR="00520E62">
              <w:rPr>
                <w:sz w:val="18"/>
                <w:szCs w:val="18"/>
                <w:lang w:val="en-GB"/>
              </w:rPr>
              <w:t>vivo</w:t>
            </w:r>
            <w:r w:rsidR="009B6CD0">
              <w:rPr>
                <w:sz w:val="18"/>
                <w:szCs w:val="18"/>
                <w:lang w:val="en-GB"/>
              </w:rPr>
              <w:t>, Intel</w:t>
            </w:r>
            <w:r w:rsidR="006C6411">
              <w:rPr>
                <w:sz w:val="18"/>
                <w:szCs w:val="18"/>
                <w:lang w:val="en-GB"/>
              </w:rPr>
              <w:t>, Ericsson</w:t>
            </w:r>
            <w:r w:rsidR="00E73346">
              <w:rPr>
                <w:sz w:val="18"/>
                <w:szCs w:val="18"/>
                <w:lang w:val="en-GB"/>
              </w:rPr>
              <w:t>, LG</w:t>
            </w:r>
            <w:r w:rsidR="00270335">
              <w:rPr>
                <w:sz w:val="18"/>
                <w:szCs w:val="18"/>
                <w:lang w:val="en-GB"/>
              </w:rPr>
              <w:t>, Huawei/HiSi</w:t>
            </w:r>
            <w:r w:rsidR="00AC1DE4">
              <w:rPr>
                <w:sz w:val="18"/>
                <w:szCs w:val="18"/>
                <w:lang w:val="en-GB"/>
              </w:rPr>
              <w:t>, CATT</w:t>
            </w:r>
            <w:r w:rsidR="00C033F6">
              <w:rPr>
                <w:sz w:val="18"/>
                <w:szCs w:val="18"/>
                <w:lang w:val="en-GB"/>
              </w:rPr>
              <w:t>, NTT DOCOMO</w:t>
            </w:r>
            <w:r w:rsidR="00F952FC">
              <w:rPr>
                <w:sz w:val="18"/>
                <w:szCs w:val="18"/>
                <w:lang w:val="en-GB"/>
              </w:rPr>
              <w:t>, CMCC, Nokia/NSB</w:t>
            </w:r>
            <w:r w:rsidR="0094246F">
              <w:rPr>
                <w:sz w:val="18"/>
                <w:szCs w:val="18"/>
                <w:lang w:val="en-GB"/>
              </w:rPr>
              <w:t>, IDC</w:t>
            </w:r>
            <w:r w:rsidR="007F7E1C">
              <w:rPr>
                <w:sz w:val="18"/>
                <w:szCs w:val="18"/>
                <w:lang w:val="en-GB"/>
              </w:rPr>
              <w:t>, AT&amp;T</w:t>
            </w:r>
            <w:r w:rsidR="00CC2DF3">
              <w:rPr>
                <w:sz w:val="18"/>
                <w:szCs w:val="18"/>
                <w:lang w:val="en-GB"/>
              </w:rPr>
              <w:t>, Fujitsu</w:t>
            </w:r>
            <w:r w:rsidR="00A7799D">
              <w:rPr>
                <w:sz w:val="18"/>
                <w:szCs w:val="18"/>
                <w:lang w:val="en-GB"/>
              </w:rPr>
              <w:t xml:space="preserve">, Spreadtrum, </w:t>
            </w:r>
            <w:r w:rsidR="00C61EAF">
              <w:rPr>
                <w:sz w:val="18"/>
                <w:szCs w:val="18"/>
                <w:lang w:val="en-GB"/>
              </w:rPr>
              <w:t xml:space="preserve">Xiaomi, </w:t>
            </w:r>
            <w:r w:rsidR="005C043D">
              <w:rPr>
                <w:sz w:val="18"/>
                <w:szCs w:val="18"/>
                <w:lang w:val="en-GB"/>
              </w:rPr>
              <w:t xml:space="preserve">Qualcomm, </w:t>
            </w:r>
            <w:r w:rsidR="009B230B" w:rsidRPr="00E406BA">
              <w:rPr>
                <w:sz w:val="18"/>
                <w:szCs w:val="18"/>
              </w:rPr>
              <w:t>Fraunhofer IIS/HHI,</w:t>
            </w:r>
            <w:r w:rsidR="008D1729">
              <w:rPr>
                <w:sz w:val="18"/>
                <w:szCs w:val="18"/>
              </w:rPr>
              <w:t xml:space="preserve"> Apple</w:t>
            </w:r>
          </w:p>
          <w:p w14:paraId="6DB370C2" w14:textId="77777777" w:rsidR="003C3459" w:rsidRDefault="003C3459" w:rsidP="00255591">
            <w:pPr>
              <w:pStyle w:val="ListParagraph"/>
              <w:widowControl w:val="0"/>
              <w:numPr>
                <w:ilvl w:val="0"/>
                <w:numId w:val="48"/>
              </w:numPr>
              <w:snapToGrid w:val="0"/>
              <w:spacing w:after="0" w:line="240" w:lineRule="auto"/>
              <w:ind w:left="255" w:hanging="270"/>
              <w:rPr>
                <w:b/>
                <w:sz w:val="18"/>
                <w:szCs w:val="18"/>
                <w:lang w:val="en-GB"/>
              </w:rPr>
            </w:pPr>
            <w:r w:rsidRPr="003C3459">
              <w:rPr>
                <w:b/>
                <w:sz w:val="18"/>
                <w:szCs w:val="18"/>
                <w:lang w:val="en-GB"/>
              </w:rPr>
              <w:t xml:space="preserve">Not support: </w:t>
            </w:r>
          </w:p>
          <w:p w14:paraId="1AD972CF" w14:textId="77777777" w:rsidR="003C3459" w:rsidRDefault="003C3459" w:rsidP="003C3459">
            <w:pPr>
              <w:widowControl w:val="0"/>
              <w:snapToGrid w:val="0"/>
              <w:rPr>
                <w:b/>
                <w:sz w:val="18"/>
                <w:szCs w:val="18"/>
                <w:lang w:val="en-GB"/>
              </w:rPr>
            </w:pPr>
          </w:p>
          <w:p w14:paraId="61E87A07" w14:textId="0F2DBB1D" w:rsidR="003C3459" w:rsidRPr="002836F4" w:rsidRDefault="003C3459" w:rsidP="002836F4">
            <w:pPr>
              <w:widowControl w:val="0"/>
              <w:snapToGrid w:val="0"/>
              <w:rPr>
                <w:b/>
                <w:sz w:val="18"/>
                <w:szCs w:val="18"/>
                <w:lang w:val="en-GB"/>
              </w:rPr>
            </w:pPr>
          </w:p>
        </w:tc>
      </w:tr>
      <w:tr w:rsidR="002836F4" w14:paraId="61FF3B4A" w14:textId="77777777" w:rsidTr="0067769D">
        <w:trPr>
          <w:trHeight w:val="48"/>
        </w:trPr>
        <w:tc>
          <w:tcPr>
            <w:tcW w:w="531" w:type="dxa"/>
            <w:vMerge/>
            <w:tcBorders>
              <w:top w:val="single" w:sz="4" w:space="0" w:color="000000"/>
              <w:left w:val="single" w:sz="4" w:space="0" w:color="000000"/>
              <w:right w:val="single" w:sz="4" w:space="0" w:color="000000"/>
            </w:tcBorders>
            <w:shd w:val="clear" w:color="auto" w:fill="auto"/>
          </w:tcPr>
          <w:p w14:paraId="5D4ED1D7" w14:textId="77777777" w:rsidR="002836F4" w:rsidRDefault="002836F4" w:rsidP="008D32B7">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74AD4A2C" w14:textId="77777777" w:rsidR="002836F4" w:rsidRDefault="002836F4" w:rsidP="003C3459">
            <w:pPr>
              <w:snapToGrid w:val="0"/>
              <w:jc w:val="both"/>
              <w:rPr>
                <w:color w:val="000000"/>
                <w:sz w:val="16"/>
                <w:szCs w:val="16"/>
                <w:lang w:val="en-GB"/>
              </w:rPr>
            </w:pPr>
          </w:p>
          <w:p w14:paraId="7799D06C" w14:textId="5822C702" w:rsidR="002836F4" w:rsidRDefault="002836F4" w:rsidP="002836F4">
            <w:pPr>
              <w:snapToGrid w:val="0"/>
              <w:contextualSpacing/>
              <w:rPr>
                <w:rFonts w:ascii="Times" w:eastAsia="Batang" w:hAnsi="Times" w:cs="Times"/>
                <w:color w:val="3333FF"/>
                <w:sz w:val="20"/>
                <w:szCs w:val="20"/>
                <w:lang w:val="en-GB"/>
              </w:rPr>
            </w:pPr>
            <w:r w:rsidRPr="00096A20">
              <w:rPr>
                <w:rFonts w:eastAsia="Batang"/>
                <w:b/>
                <w:color w:val="3333FF"/>
                <w:sz w:val="20"/>
                <w:szCs w:val="20"/>
                <w:lang w:val="en-GB"/>
              </w:rPr>
              <w:t>Question 1.5.</w:t>
            </w:r>
            <w:r w:rsidR="0018659B" w:rsidRPr="00096A20">
              <w:rPr>
                <w:rFonts w:eastAsia="Batang"/>
                <w:b/>
                <w:color w:val="3333FF"/>
                <w:sz w:val="20"/>
                <w:szCs w:val="20"/>
                <w:lang w:val="en-GB"/>
              </w:rPr>
              <w:t>2</w:t>
            </w:r>
            <w:r w:rsidRPr="00096A20">
              <w:rPr>
                <w:rFonts w:eastAsia="Batang"/>
                <w:b/>
                <w:color w:val="3333FF"/>
                <w:sz w:val="20"/>
                <w:szCs w:val="20"/>
                <w:lang w:val="en-GB"/>
              </w:rPr>
              <w:t>:</w:t>
            </w:r>
            <w:r w:rsidRPr="0064218A">
              <w:rPr>
                <w:rFonts w:eastAsia="Batang"/>
                <w:b/>
                <w:color w:val="3333FF"/>
                <w:sz w:val="20"/>
                <w:szCs w:val="20"/>
                <w:u w:val="single"/>
                <w:lang w:val="en-GB"/>
              </w:rPr>
              <w:t xml:space="preserve"> </w:t>
            </w:r>
            <w:r w:rsidRPr="0064218A">
              <w:rPr>
                <w:rFonts w:ascii="Times" w:eastAsia="Batang" w:hAnsi="Times" w:cs="Times"/>
                <w:color w:val="3333FF"/>
                <w:sz w:val="20"/>
                <w:szCs w:val="20"/>
                <w:lang w:val="en-GB"/>
              </w:rPr>
              <w:t xml:space="preserve">On the Type-II codebook refinement for CJT mTRP, </w:t>
            </w:r>
            <w:r w:rsidRPr="0064218A">
              <w:rPr>
                <w:rFonts w:ascii="Times" w:eastAsia="Batang" w:hAnsi="Times" w:cs="Times"/>
                <w:i/>
                <w:iCs/>
                <w:color w:val="3333FF"/>
                <w:sz w:val="20"/>
                <w:szCs w:val="20"/>
                <w:lang w:val="en-GB"/>
              </w:rPr>
              <w:t>for mode-1</w:t>
            </w:r>
            <w:r w:rsidRPr="0064218A">
              <w:rPr>
                <w:rFonts w:ascii="Times" w:eastAsia="Batang" w:hAnsi="Times" w:cs="Times"/>
                <w:color w:val="3333FF"/>
                <w:sz w:val="20"/>
                <w:szCs w:val="20"/>
                <w:lang w:val="en-GB"/>
              </w:rPr>
              <w:t xml:space="preserve">, </w:t>
            </w:r>
            <w:r w:rsidRPr="006B30DB">
              <w:rPr>
                <w:rFonts w:ascii="Times" w:eastAsia="Batang" w:hAnsi="Times" w:cs="Times"/>
                <w:color w:val="3333FF"/>
                <w:sz w:val="20"/>
                <w:szCs w:val="20"/>
                <w:lang w:val="en-GB"/>
              </w:rPr>
              <w:t>please share your preference on the following alternatives for the location of</w:t>
            </w:r>
            <w:r w:rsidR="006B30DB" w:rsidRPr="006B30DB">
              <w:rPr>
                <w:rFonts w:ascii="Times" w:eastAsia="Batang" w:hAnsi="Times" w:cs="Times"/>
                <w:color w:val="3333FF"/>
                <w:sz w:val="20"/>
                <w:szCs w:val="20"/>
                <w:lang w:val="en-GB"/>
              </w:rPr>
              <w:t xml:space="preserve"> </w:t>
            </w:r>
            <w:r w:rsidR="006B30DB" w:rsidRPr="006B30DB">
              <w:rPr>
                <w:rFonts w:ascii="Times" w:eastAsia="Batang" w:hAnsi="Times" w:cs="Times"/>
                <w:color w:val="3333FF"/>
                <w:sz w:val="20"/>
                <w:szCs w:val="20"/>
                <w:lang w:val="en-GB" w:eastAsia="x-none"/>
              </w:rPr>
              <w:t>the (</w:t>
            </w:r>
            <w:r w:rsidR="006B30DB" w:rsidRPr="006B30DB">
              <w:rPr>
                <w:rFonts w:ascii="Times" w:eastAsia="Batang" w:hAnsi="Times" w:cs="Times"/>
                <w:i/>
                <w:iCs/>
                <w:color w:val="3333FF"/>
                <w:sz w:val="20"/>
                <w:szCs w:val="20"/>
                <w:lang w:val="en-GB" w:eastAsia="x-none"/>
              </w:rPr>
              <w:t>N</w:t>
            </w:r>
            <w:r w:rsidR="006B30DB" w:rsidRPr="006B30DB">
              <w:rPr>
                <w:rFonts w:ascii="Times" w:eastAsia="Batang" w:hAnsi="Times" w:cs="Times"/>
                <w:color w:val="3333FF"/>
                <w:sz w:val="20"/>
                <w:szCs w:val="20"/>
                <w:lang w:val="en-GB" w:eastAsia="x-none"/>
              </w:rPr>
              <w:t xml:space="preserve"> – 1) layer-common FD basis selection offset values </w:t>
            </w:r>
            <m:oMath>
              <m:d>
                <m:dPr>
                  <m:begChr m:val="{"/>
                  <m:endChr m:val="}"/>
                  <m:ctrlPr>
                    <w:rPr>
                      <w:rFonts w:ascii="Cambria Math" w:eastAsia="Batang" w:hAnsi="Cambria Math" w:cs="Times"/>
                      <w:i/>
                      <w:color w:val="3333FF"/>
                      <w:sz w:val="20"/>
                      <w:szCs w:val="20"/>
                      <w:lang w:val="en-GB" w:eastAsia="x-none"/>
                    </w:rPr>
                  </m:ctrlPr>
                </m:dPr>
                <m:e>
                  <m:sSub>
                    <m:sSubPr>
                      <m:ctrlPr>
                        <w:rPr>
                          <w:rFonts w:ascii="Cambria Math" w:hAnsi="Cambria Math" w:cs="Calibri"/>
                          <w:i/>
                          <w:iCs/>
                          <w:color w:val="3333FF"/>
                          <w:sz w:val="20"/>
                          <w:szCs w:val="20"/>
                        </w:rPr>
                      </m:ctrlPr>
                    </m:sSubPr>
                    <m:e>
                      <m:r>
                        <w:rPr>
                          <w:rFonts w:ascii="Cambria Math" w:hAnsi="Cambria Math"/>
                          <w:color w:val="3333FF"/>
                          <w:sz w:val="20"/>
                          <w:szCs w:val="20"/>
                        </w:rPr>
                        <m:t>φ</m:t>
                      </m:r>
                    </m:e>
                    <m:sub>
                      <m:r>
                        <w:rPr>
                          <w:rFonts w:ascii="Cambria Math" w:hAnsi="Cambria Math"/>
                          <w:color w:val="3333FF"/>
                          <w:sz w:val="20"/>
                          <w:szCs w:val="20"/>
                        </w:rPr>
                        <m:t>n</m:t>
                      </m:r>
                    </m:sub>
                  </m:sSub>
                </m:e>
              </m:d>
            </m:oMath>
            <w:r w:rsidR="006B30DB" w:rsidRPr="006B30DB">
              <w:rPr>
                <w:rFonts w:ascii="Times" w:eastAsia="Batang" w:hAnsi="Times" w:cs="Times"/>
                <w:color w:val="3333FF"/>
                <w:sz w:val="20"/>
                <w:szCs w:val="20"/>
                <w:lang w:val="en-GB" w:eastAsia="x-none"/>
              </w:rPr>
              <w:t xml:space="preserve"> </w:t>
            </w:r>
            <w:r w:rsidRPr="006B30DB">
              <w:rPr>
                <w:rFonts w:ascii="Times" w:eastAsia="Batang" w:hAnsi="Times" w:cs="Times"/>
                <w:color w:val="3333FF"/>
                <w:sz w:val="20"/>
                <w:szCs w:val="20"/>
                <w:lang w:val="en-GB"/>
              </w:rPr>
              <w:t xml:space="preserve"> in UCI part 2:</w:t>
            </w:r>
          </w:p>
          <w:p w14:paraId="78680F78" w14:textId="02F7BE43" w:rsidR="002836F4" w:rsidRDefault="006B30DB" w:rsidP="00255591">
            <w:pPr>
              <w:pStyle w:val="ListParagraph"/>
              <w:numPr>
                <w:ilvl w:val="0"/>
                <w:numId w:val="53"/>
              </w:numPr>
              <w:snapToGrid w:val="0"/>
              <w:contextualSpacing/>
              <w:rPr>
                <w:rFonts w:ascii="Times" w:eastAsia="Batang" w:hAnsi="Times" w:cs="Times"/>
                <w:color w:val="3333FF"/>
                <w:sz w:val="20"/>
                <w:szCs w:val="20"/>
                <w:lang w:val="en-GB"/>
              </w:rPr>
            </w:pPr>
            <w:r>
              <w:rPr>
                <w:rFonts w:ascii="Times" w:eastAsia="Batang" w:hAnsi="Times" w:cs="Times"/>
                <w:color w:val="3333FF"/>
                <w:sz w:val="20"/>
                <w:szCs w:val="20"/>
                <w:lang w:val="en-GB"/>
              </w:rPr>
              <w:t>Alt1. G0</w:t>
            </w:r>
          </w:p>
          <w:p w14:paraId="742CF837" w14:textId="6E0BE93C" w:rsidR="006B30DB" w:rsidRPr="006B30DB" w:rsidRDefault="006B30DB" w:rsidP="00255591">
            <w:pPr>
              <w:pStyle w:val="ListParagraph"/>
              <w:numPr>
                <w:ilvl w:val="0"/>
                <w:numId w:val="53"/>
              </w:numPr>
              <w:snapToGrid w:val="0"/>
              <w:contextualSpacing/>
              <w:rPr>
                <w:rFonts w:ascii="Times" w:eastAsia="Batang" w:hAnsi="Times" w:cs="Times"/>
                <w:color w:val="3333FF"/>
                <w:sz w:val="20"/>
                <w:szCs w:val="20"/>
                <w:lang w:val="en-GB"/>
              </w:rPr>
            </w:pPr>
            <w:r>
              <w:rPr>
                <w:rFonts w:ascii="Times" w:eastAsia="Batang" w:hAnsi="Times" w:cs="Times"/>
                <w:color w:val="3333FF"/>
                <w:sz w:val="20"/>
                <w:szCs w:val="20"/>
                <w:lang w:val="en-GB"/>
              </w:rPr>
              <w:t>Alt2. G1 (same location as FD basis selection indicators)</w:t>
            </w:r>
          </w:p>
          <w:p w14:paraId="642B3C2A" w14:textId="77777777" w:rsidR="002836F4" w:rsidRDefault="002836F4" w:rsidP="002836F4">
            <w:pPr>
              <w:snapToGrid w:val="0"/>
              <w:contextualSpacing/>
              <w:rPr>
                <w:rFonts w:eastAsia="Batang"/>
                <w:sz w:val="20"/>
                <w:szCs w:val="20"/>
                <w:lang w:val="en-GB"/>
              </w:rPr>
            </w:pPr>
          </w:p>
          <w:p w14:paraId="175FEF99" w14:textId="5AA04D87" w:rsidR="002836F4" w:rsidRDefault="002836F4" w:rsidP="002836F4">
            <w:pPr>
              <w:snapToGrid w:val="0"/>
              <w:jc w:val="both"/>
              <w:rPr>
                <w:rFonts w:ascii="Times" w:eastAsia="Batang" w:hAnsi="Times" w:cs="Times"/>
                <w:sz w:val="20"/>
                <w:szCs w:val="20"/>
                <w:lang w:val="en-GB" w:eastAsia="x-none"/>
              </w:rPr>
            </w:pPr>
            <w:r w:rsidRPr="003C3459">
              <w:rPr>
                <w:rFonts w:eastAsia="Batang"/>
                <w:b/>
                <w:sz w:val="20"/>
                <w:szCs w:val="20"/>
                <w:u w:val="single"/>
                <w:lang w:val="en-GB"/>
              </w:rPr>
              <w:t>Proposal 1.E.2</w:t>
            </w:r>
            <w:r>
              <w:rPr>
                <w:rFonts w:eastAsia="Batang"/>
                <w:sz w:val="20"/>
                <w:szCs w:val="20"/>
                <w:lang w:val="en-GB"/>
              </w:rPr>
              <w:t>:</w:t>
            </w:r>
            <w:r w:rsidR="006B30DB">
              <w:rPr>
                <w:rFonts w:eastAsia="Batang"/>
                <w:sz w:val="20"/>
                <w:szCs w:val="20"/>
                <w:lang w:val="en-GB"/>
              </w:rPr>
              <w:t xml:space="preserve"> </w:t>
            </w:r>
            <w:r w:rsidR="006B30DB" w:rsidRPr="0095528C">
              <w:rPr>
                <w:rFonts w:ascii="Times" w:eastAsia="Batang" w:hAnsi="Times" w:cs="Times"/>
                <w:sz w:val="20"/>
                <w:szCs w:val="20"/>
                <w:lang w:val="en-GB"/>
              </w:rPr>
              <w:t xml:space="preserve">On the Type-II codebook refinement for CJT mTRP, </w:t>
            </w:r>
            <w:r w:rsidR="006B30DB" w:rsidRPr="0095528C">
              <w:rPr>
                <w:rFonts w:ascii="Times" w:eastAsia="Batang" w:hAnsi="Times" w:cs="Times"/>
                <w:i/>
                <w:iCs/>
                <w:sz w:val="20"/>
                <w:szCs w:val="20"/>
                <w:lang w:val="en-GB"/>
              </w:rPr>
              <w:t>for mode-1</w:t>
            </w:r>
            <w:r w:rsidR="006B30DB" w:rsidRPr="0095528C">
              <w:rPr>
                <w:rFonts w:ascii="Times" w:eastAsia="Batang" w:hAnsi="Times" w:cs="Times"/>
                <w:sz w:val="20"/>
                <w:szCs w:val="20"/>
                <w:lang w:val="en-GB"/>
              </w:rPr>
              <w:t>,</w:t>
            </w:r>
            <w:r w:rsidR="006B30DB">
              <w:rPr>
                <w:rFonts w:ascii="Times" w:eastAsia="Batang" w:hAnsi="Times" w:cs="Times"/>
                <w:sz w:val="20"/>
                <w:szCs w:val="20"/>
                <w:lang w:val="en-GB"/>
              </w:rPr>
              <w:t xml:space="preserve"> the </w:t>
            </w:r>
            <w:r w:rsidR="006B30DB" w:rsidRPr="0095528C">
              <w:rPr>
                <w:rFonts w:ascii="Times" w:eastAsia="Batang" w:hAnsi="Times" w:cs="Times"/>
                <w:sz w:val="20"/>
                <w:szCs w:val="20"/>
                <w:lang w:val="en-GB" w:eastAsia="x-none"/>
              </w:rPr>
              <w:t>(</w:t>
            </w:r>
            <w:r w:rsidR="006B30DB" w:rsidRPr="0095528C">
              <w:rPr>
                <w:rFonts w:ascii="Times" w:eastAsia="Batang" w:hAnsi="Times" w:cs="Times"/>
                <w:i/>
                <w:iCs/>
                <w:sz w:val="20"/>
                <w:szCs w:val="20"/>
                <w:lang w:val="en-GB" w:eastAsia="x-none"/>
              </w:rPr>
              <w:t>N</w:t>
            </w:r>
            <w:r w:rsidR="006B30DB" w:rsidRPr="0095528C">
              <w:rPr>
                <w:rFonts w:ascii="Times" w:eastAsia="Batang" w:hAnsi="Times" w:cs="Times"/>
                <w:sz w:val="20"/>
                <w:szCs w:val="20"/>
                <w:lang w:val="en-GB" w:eastAsia="x-none"/>
              </w:rPr>
              <w:t xml:space="preserve"> – 1) </w:t>
            </w:r>
            <w:r w:rsidR="006B30DB">
              <w:rPr>
                <w:rFonts w:ascii="Times" w:eastAsia="Batang" w:hAnsi="Times" w:cs="Times"/>
                <w:sz w:val="20"/>
                <w:szCs w:val="20"/>
                <w:lang w:val="en-GB" w:eastAsia="x-none"/>
              </w:rPr>
              <w:t xml:space="preserve">layer-common </w:t>
            </w:r>
            <w:r w:rsidR="006B30DB" w:rsidRPr="0095528C">
              <w:rPr>
                <w:rFonts w:ascii="Times" w:eastAsia="Batang" w:hAnsi="Times" w:cs="Times"/>
                <w:sz w:val="20"/>
                <w:szCs w:val="20"/>
                <w:lang w:val="en-GB" w:eastAsia="x-none"/>
              </w:rPr>
              <w:t>FD basis selection offset</w:t>
            </w:r>
            <w:r w:rsidR="006B30DB">
              <w:rPr>
                <w:rFonts w:ascii="Times" w:eastAsia="Batang" w:hAnsi="Times" w:cs="Times"/>
                <w:sz w:val="20"/>
                <w:szCs w:val="20"/>
                <w:lang w:val="en-GB" w:eastAsia="x-none"/>
              </w:rPr>
              <w:t xml:space="preserve"> values </w:t>
            </w:r>
            <m:oMath>
              <m:r>
                <w:rPr>
                  <w:rFonts w:ascii="Cambria Math" w:eastAsia="Batang" w:hAnsi="Cambria Math" w:cs="Times"/>
                  <w:sz w:val="20"/>
                  <w:szCs w:val="20"/>
                  <w:lang w:val="en-GB" w:eastAsia="x-none"/>
                </w:rPr>
                <m:t>{</m:t>
              </m:r>
              <m:sSub>
                <m:sSubPr>
                  <m:ctrlPr>
                    <w:rPr>
                      <w:rFonts w:ascii="Cambria Math" w:hAnsi="Cambria Math" w:cs="Calibri"/>
                      <w:i/>
                      <w:iCs/>
                      <w:sz w:val="20"/>
                      <w:szCs w:val="20"/>
                    </w:rPr>
                  </m:ctrlPr>
                </m:sSubPr>
                <m:e>
                  <m:r>
                    <w:rPr>
                      <w:rFonts w:ascii="Cambria Math" w:hAnsi="Cambria Math"/>
                      <w:sz w:val="20"/>
                      <w:szCs w:val="20"/>
                    </w:rPr>
                    <m:t>φ</m:t>
                  </m:r>
                </m:e>
                <m:sub>
                  <m:r>
                    <w:rPr>
                      <w:rFonts w:ascii="Cambria Math" w:hAnsi="Cambria Math"/>
                      <w:sz w:val="20"/>
                      <w:szCs w:val="20"/>
                    </w:rPr>
                    <m:t>n</m:t>
                  </m:r>
                </m:sub>
              </m:sSub>
              <m:r>
                <w:rPr>
                  <w:rFonts w:ascii="Cambria Math" w:hAnsi="Cambria Math" w:cs="Calibri"/>
                  <w:sz w:val="20"/>
                  <w:szCs w:val="20"/>
                </w:rPr>
                <m:t>}</m:t>
              </m:r>
            </m:oMath>
            <w:r w:rsidR="006B30DB">
              <w:rPr>
                <w:rFonts w:ascii="Times" w:eastAsia="Batang" w:hAnsi="Times" w:cs="Times"/>
                <w:sz w:val="20"/>
                <w:szCs w:val="20"/>
                <w:lang w:val="en-GB" w:eastAsia="x-none"/>
              </w:rPr>
              <w:t xml:space="preserve"> are located in </w:t>
            </w:r>
            <w:r w:rsidR="00F91BBF">
              <w:rPr>
                <w:rFonts w:ascii="Times" w:eastAsia="Batang" w:hAnsi="Times" w:cs="Times"/>
                <w:sz w:val="20"/>
                <w:szCs w:val="20"/>
                <w:lang w:val="en-GB" w:eastAsia="x-none"/>
              </w:rPr>
              <w:t xml:space="preserve">G1 </w:t>
            </w:r>
            <w:r w:rsidR="002F6D9E">
              <w:rPr>
                <w:rFonts w:ascii="Times" w:eastAsia="Batang" w:hAnsi="Times" w:cs="Times"/>
                <w:sz w:val="20"/>
                <w:szCs w:val="20"/>
                <w:lang w:val="en-GB" w:eastAsia="x-none"/>
              </w:rPr>
              <w:t>of UCI part 2</w:t>
            </w:r>
          </w:p>
          <w:p w14:paraId="00EC9365" w14:textId="55B45BAB" w:rsidR="005A496E" w:rsidRDefault="005A496E" w:rsidP="002836F4">
            <w:pPr>
              <w:snapToGrid w:val="0"/>
              <w:jc w:val="both"/>
              <w:rPr>
                <w:color w:val="000000"/>
                <w:sz w:val="16"/>
                <w:szCs w:val="16"/>
                <w:lang w:val="en-GB"/>
              </w:rPr>
            </w:pPr>
          </w:p>
          <w:p w14:paraId="1684B5C6" w14:textId="77777777" w:rsidR="00580CAA" w:rsidRPr="00580CAA" w:rsidRDefault="00580CAA" w:rsidP="00580CAA">
            <w:pPr>
              <w:widowControl w:val="0"/>
              <w:snapToGrid w:val="0"/>
              <w:rPr>
                <w:color w:val="3333FF"/>
                <w:sz w:val="18"/>
                <w:szCs w:val="18"/>
                <w:lang w:val="en-GB"/>
              </w:rPr>
            </w:pPr>
            <w:r w:rsidRPr="00580CAA">
              <w:rPr>
                <w:b/>
                <w:color w:val="3333FF"/>
                <w:sz w:val="18"/>
                <w:szCs w:val="18"/>
                <w:u w:val="single"/>
                <w:lang w:val="en-GB"/>
              </w:rPr>
              <w:t>FL Note</w:t>
            </w:r>
            <w:r w:rsidRPr="00580CAA">
              <w:rPr>
                <w:b/>
                <w:color w:val="3333FF"/>
                <w:sz w:val="18"/>
                <w:szCs w:val="18"/>
                <w:lang w:val="en-GB"/>
              </w:rPr>
              <w:t xml:space="preserve">: </w:t>
            </w:r>
            <w:r w:rsidRPr="00580CAA">
              <w:rPr>
                <w:color w:val="3333FF"/>
                <w:sz w:val="18"/>
                <w:szCs w:val="18"/>
                <w:lang w:val="en-GB"/>
              </w:rPr>
              <w:t>Summary:</w:t>
            </w:r>
          </w:p>
          <w:p w14:paraId="6E55CFF5" w14:textId="2A8AEA9D" w:rsidR="00580CAA" w:rsidRPr="00580CAA" w:rsidRDefault="00580CAA" w:rsidP="00580CAA">
            <w:pPr>
              <w:widowControl w:val="0"/>
              <w:snapToGrid w:val="0"/>
              <w:rPr>
                <w:b/>
                <w:color w:val="3333FF"/>
                <w:sz w:val="18"/>
                <w:szCs w:val="18"/>
                <w:lang w:val="en-GB"/>
              </w:rPr>
            </w:pPr>
            <w:r w:rsidRPr="00580CAA">
              <w:rPr>
                <w:b/>
                <w:color w:val="3333FF"/>
                <w:sz w:val="18"/>
                <w:szCs w:val="18"/>
                <w:lang w:val="en-GB"/>
              </w:rPr>
              <w:t xml:space="preserve">Alt1 (G0): </w:t>
            </w:r>
            <w:r w:rsidRPr="00580CAA">
              <w:rPr>
                <w:color w:val="3333FF"/>
                <w:sz w:val="18"/>
                <w:szCs w:val="18"/>
                <w:lang w:val="en-GB"/>
              </w:rPr>
              <w:t>IDC, Ericsson, Lenovo/MotM, Google</w:t>
            </w:r>
            <w:r w:rsidR="00270335">
              <w:rPr>
                <w:color w:val="3333FF"/>
                <w:sz w:val="18"/>
                <w:szCs w:val="18"/>
                <w:lang w:val="en-GB"/>
              </w:rPr>
              <w:t>, Huawei/HiSi</w:t>
            </w:r>
            <w:r w:rsidR="00F952FC">
              <w:rPr>
                <w:color w:val="3333FF"/>
                <w:sz w:val="18"/>
                <w:szCs w:val="18"/>
                <w:lang w:val="en-GB"/>
              </w:rPr>
              <w:t>, Nokia/NSB</w:t>
            </w:r>
            <w:r w:rsidR="00981725">
              <w:rPr>
                <w:color w:val="3333FF"/>
                <w:sz w:val="18"/>
                <w:szCs w:val="18"/>
                <w:lang w:val="en-GB"/>
              </w:rPr>
              <w:t>, Spreadtrum,</w:t>
            </w:r>
          </w:p>
          <w:p w14:paraId="032D8644" w14:textId="7796F486" w:rsidR="00580CAA" w:rsidRPr="00580CAA" w:rsidRDefault="00580CAA" w:rsidP="00580CAA">
            <w:pPr>
              <w:snapToGrid w:val="0"/>
              <w:jc w:val="both"/>
              <w:rPr>
                <w:color w:val="3333FF"/>
                <w:sz w:val="16"/>
                <w:szCs w:val="16"/>
                <w:lang w:val="en-GB"/>
              </w:rPr>
            </w:pPr>
            <w:r w:rsidRPr="00580CAA">
              <w:rPr>
                <w:b/>
                <w:color w:val="3333FF"/>
                <w:sz w:val="18"/>
                <w:szCs w:val="18"/>
                <w:lang w:val="en-GB"/>
              </w:rPr>
              <w:t xml:space="preserve">Alt2 (G1): </w:t>
            </w:r>
            <w:r w:rsidRPr="00580CAA">
              <w:rPr>
                <w:color w:val="3333FF"/>
                <w:sz w:val="18"/>
                <w:szCs w:val="18"/>
                <w:lang w:val="en-GB"/>
              </w:rPr>
              <w:t>Samsung, ZTE, Google, vivo, Intel, NEC, LG, OPPO</w:t>
            </w:r>
            <w:r w:rsidR="00AC1DE4">
              <w:rPr>
                <w:color w:val="3333FF"/>
                <w:sz w:val="18"/>
                <w:szCs w:val="18"/>
                <w:lang w:val="en-GB"/>
              </w:rPr>
              <w:t>, CATT</w:t>
            </w:r>
            <w:r w:rsidR="003E4535">
              <w:rPr>
                <w:color w:val="3333FF"/>
                <w:sz w:val="18"/>
                <w:szCs w:val="18"/>
                <w:lang w:val="en-GB"/>
              </w:rPr>
              <w:t>, NTT DOCOMO</w:t>
            </w:r>
            <w:r w:rsidR="00F952FC">
              <w:rPr>
                <w:color w:val="3333FF"/>
                <w:sz w:val="18"/>
                <w:szCs w:val="18"/>
                <w:lang w:val="en-GB"/>
              </w:rPr>
              <w:t>, CMCC</w:t>
            </w:r>
            <w:r w:rsidR="00C61EAF">
              <w:rPr>
                <w:color w:val="3333FF"/>
                <w:sz w:val="18"/>
                <w:szCs w:val="18"/>
                <w:lang w:val="en-GB"/>
              </w:rPr>
              <w:t>, Xiaomi</w:t>
            </w:r>
            <w:r w:rsidR="001A1563">
              <w:rPr>
                <w:color w:val="3333FF"/>
                <w:sz w:val="18"/>
                <w:szCs w:val="18"/>
                <w:lang w:val="en-GB"/>
              </w:rPr>
              <w:t>, AT&amp;T</w:t>
            </w:r>
          </w:p>
          <w:p w14:paraId="33D506E3" w14:textId="37035EFD" w:rsidR="002836F4" w:rsidRPr="003C3459" w:rsidRDefault="002836F4" w:rsidP="003C3459">
            <w:pPr>
              <w:snapToGrid w:val="0"/>
              <w:jc w:val="both"/>
              <w:rPr>
                <w:color w:val="000000"/>
                <w:sz w:val="16"/>
                <w:szCs w:val="16"/>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2369FC78" w14:textId="0DF5AEC1" w:rsidR="00580CAA" w:rsidRDefault="00580CAA" w:rsidP="008D32B7">
            <w:pPr>
              <w:widowControl w:val="0"/>
              <w:snapToGrid w:val="0"/>
              <w:rPr>
                <w:b/>
                <w:sz w:val="18"/>
                <w:szCs w:val="18"/>
                <w:lang w:val="en-GB"/>
              </w:rPr>
            </w:pPr>
            <w:r>
              <w:rPr>
                <w:b/>
                <w:sz w:val="18"/>
                <w:szCs w:val="18"/>
                <w:lang w:val="en-GB"/>
              </w:rPr>
              <w:t>Proposal 1.E.2</w:t>
            </w:r>
            <w:r w:rsidR="006B30DB">
              <w:rPr>
                <w:b/>
                <w:sz w:val="18"/>
                <w:szCs w:val="18"/>
                <w:lang w:val="en-GB"/>
              </w:rPr>
              <w:t xml:space="preserve">: </w:t>
            </w:r>
          </w:p>
          <w:p w14:paraId="4E437BEA" w14:textId="542C6879" w:rsidR="00CC2DF3" w:rsidRDefault="00580CAA" w:rsidP="008D32B7">
            <w:pPr>
              <w:pStyle w:val="ListParagraph"/>
              <w:widowControl w:val="0"/>
              <w:numPr>
                <w:ilvl w:val="0"/>
                <w:numId w:val="69"/>
              </w:numPr>
              <w:snapToGrid w:val="0"/>
              <w:rPr>
                <w:sz w:val="18"/>
                <w:szCs w:val="18"/>
                <w:lang w:val="en-GB"/>
              </w:rPr>
            </w:pPr>
            <w:r w:rsidRPr="00CC2DF3">
              <w:rPr>
                <w:b/>
                <w:sz w:val="18"/>
                <w:szCs w:val="18"/>
                <w:lang w:val="en-GB"/>
              </w:rPr>
              <w:t>Support/fine</w:t>
            </w:r>
            <w:r w:rsidRPr="00CC2DF3">
              <w:rPr>
                <w:sz w:val="18"/>
                <w:szCs w:val="18"/>
                <w:lang w:val="en-GB"/>
              </w:rPr>
              <w:t xml:space="preserve">: </w:t>
            </w:r>
            <w:r w:rsidR="0018659B" w:rsidRPr="00CC2DF3">
              <w:rPr>
                <w:sz w:val="18"/>
                <w:szCs w:val="18"/>
                <w:lang w:val="en-GB"/>
              </w:rPr>
              <w:t>Samsung</w:t>
            </w:r>
            <w:r w:rsidR="00241FB3" w:rsidRPr="00CC2DF3">
              <w:rPr>
                <w:sz w:val="18"/>
                <w:szCs w:val="18"/>
                <w:lang w:val="en-GB"/>
              </w:rPr>
              <w:t>, ZTE</w:t>
            </w:r>
            <w:r w:rsidR="00B4780D" w:rsidRPr="00CC2DF3">
              <w:rPr>
                <w:sz w:val="18"/>
                <w:szCs w:val="18"/>
                <w:lang w:val="en-GB"/>
              </w:rPr>
              <w:t>, Google</w:t>
            </w:r>
            <w:r w:rsidR="00912756" w:rsidRPr="00CC2DF3">
              <w:rPr>
                <w:sz w:val="18"/>
                <w:szCs w:val="18"/>
                <w:lang w:val="en-GB"/>
              </w:rPr>
              <w:t>, vivo</w:t>
            </w:r>
            <w:r w:rsidR="00836B6A" w:rsidRPr="00CC2DF3">
              <w:rPr>
                <w:sz w:val="18"/>
                <w:szCs w:val="18"/>
                <w:lang w:val="en-GB"/>
              </w:rPr>
              <w:t>, Intel</w:t>
            </w:r>
            <w:r w:rsidR="000652EE" w:rsidRPr="00CC2DF3">
              <w:rPr>
                <w:sz w:val="18"/>
                <w:szCs w:val="18"/>
                <w:lang w:val="en-GB"/>
              </w:rPr>
              <w:t>, NEC</w:t>
            </w:r>
            <w:r w:rsidR="00E73346" w:rsidRPr="00CC2DF3">
              <w:rPr>
                <w:sz w:val="18"/>
                <w:szCs w:val="18"/>
                <w:lang w:val="en-GB"/>
              </w:rPr>
              <w:t>, LG</w:t>
            </w:r>
            <w:r w:rsidR="001540EC" w:rsidRPr="00CC2DF3">
              <w:rPr>
                <w:sz w:val="18"/>
                <w:szCs w:val="18"/>
                <w:lang w:val="en-GB"/>
              </w:rPr>
              <w:t>, OPPO</w:t>
            </w:r>
            <w:r w:rsidR="003E4535" w:rsidRPr="00CC2DF3">
              <w:rPr>
                <w:sz w:val="18"/>
                <w:szCs w:val="18"/>
                <w:lang w:val="en-GB"/>
              </w:rPr>
              <w:t>, CATT, NTT DOCOMO</w:t>
            </w:r>
            <w:r w:rsidR="00F952FC" w:rsidRPr="00CC2DF3">
              <w:rPr>
                <w:sz w:val="18"/>
                <w:szCs w:val="18"/>
                <w:lang w:val="en-GB"/>
              </w:rPr>
              <w:t>, CMCC</w:t>
            </w:r>
            <w:r w:rsidR="00CC2DF3" w:rsidRPr="00CC2DF3">
              <w:rPr>
                <w:sz w:val="18"/>
                <w:szCs w:val="18"/>
                <w:lang w:val="en-GB"/>
              </w:rPr>
              <w:t>, Fujitsu, Huawei/HiSi (ok)</w:t>
            </w:r>
            <w:r w:rsidR="00C61EAF">
              <w:rPr>
                <w:sz w:val="18"/>
                <w:szCs w:val="18"/>
                <w:lang w:val="en-GB"/>
              </w:rPr>
              <w:t>, Xiaomi</w:t>
            </w:r>
            <w:r w:rsidR="005C043D">
              <w:rPr>
                <w:sz w:val="18"/>
                <w:szCs w:val="18"/>
                <w:lang w:val="en-GB"/>
              </w:rPr>
              <w:t xml:space="preserve">, Qualcomm, </w:t>
            </w:r>
            <w:r w:rsidR="009B230B" w:rsidRPr="00E406BA">
              <w:rPr>
                <w:sz w:val="18"/>
                <w:szCs w:val="18"/>
              </w:rPr>
              <w:t>Fraunhofer IIS/HHI,</w:t>
            </w:r>
            <w:r w:rsidR="001A1563">
              <w:rPr>
                <w:sz w:val="18"/>
                <w:szCs w:val="18"/>
              </w:rPr>
              <w:t xml:space="preserve"> AT&amp;T</w:t>
            </w:r>
            <w:r w:rsidR="0027461F">
              <w:rPr>
                <w:sz w:val="18"/>
                <w:szCs w:val="18"/>
              </w:rPr>
              <w:t>, Ericsson (ok)</w:t>
            </w:r>
            <w:r w:rsidR="008D1729">
              <w:rPr>
                <w:sz w:val="18"/>
                <w:szCs w:val="18"/>
              </w:rPr>
              <w:t xml:space="preserve">, Apple, Nokia/NSB (ok), </w:t>
            </w:r>
            <w:r w:rsidR="00E43564">
              <w:rPr>
                <w:sz w:val="18"/>
                <w:szCs w:val="18"/>
              </w:rPr>
              <w:t>Lenovo/</w:t>
            </w:r>
            <w:proofErr w:type="spellStart"/>
            <w:r w:rsidR="00E43564">
              <w:rPr>
                <w:sz w:val="18"/>
                <w:szCs w:val="18"/>
              </w:rPr>
              <w:t>MotM</w:t>
            </w:r>
            <w:proofErr w:type="spellEnd"/>
            <w:r w:rsidR="00E43564">
              <w:rPr>
                <w:sz w:val="18"/>
                <w:szCs w:val="18"/>
              </w:rPr>
              <w:t xml:space="preserve"> (ok)</w:t>
            </w:r>
            <w:r w:rsidR="005819ED">
              <w:rPr>
                <w:sz w:val="18"/>
                <w:szCs w:val="18"/>
              </w:rPr>
              <w:t>, Google (ok)</w:t>
            </w:r>
          </w:p>
          <w:p w14:paraId="0E760DE1" w14:textId="485C4A34" w:rsidR="00580CAA" w:rsidRPr="00CC2DF3" w:rsidRDefault="00580CAA" w:rsidP="008D32B7">
            <w:pPr>
              <w:pStyle w:val="ListParagraph"/>
              <w:widowControl w:val="0"/>
              <w:numPr>
                <w:ilvl w:val="0"/>
                <w:numId w:val="69"/>
              </w:numPr>
              <w:snapToGrid w:val="0"/>
              <w:rPr>
                <w:sz w:val="18"/>
                <w:szCs w:val="18"/>
                <w:lang w:val="en-GB"/>
              </w:rPr>
            </w:pPr>
            <w:r w:rsidRPr="00CC2DF3">
              <w:rPr>
                <w:b/>
                <w:sz w:val="18"/>
                <w:szCs w:val="18"/>
                <w:lang w:val="en-GB"/>
              </w:rPr>
              <w:t xml:space="preserve">Not support: </w:t>
            </w:r>
          </w:p>
        </w:tc>
      </w:tr>
      <w:tr w:rsidR="003C3459" w14:paraId="4F5441C6" w14:textId="77777777" w:rsidTr="0067769D">
        <w:trPr>
          <w:trHeight w:val="48"/>
        </w:trPr>
        <w:tc>
          <w:tcPr>
            <w:tcW w:w="531" w:type="dxa"/>
            <w:vMerge/>
            <w:tcBorders>
              <w:left w:val="single" w:sz="4" w:space="0" w:color="000000"/>
              <w:bottom w:val="single" w:sz="4" w:space="0" w:color="000000"/>
              <w:right w:val="single" w:sz="4" w:space="0" w:color="000000"/>
            </w:tcBorders>
            <w:shd w:val="clear" w:color="auto" w:fill="auto"/>
          </w:tcPr>
          <w:p w14:paraId="224DBDEF" w14:textId="77777777" w:rsidR="003C3459" w:rsidRDefault="003C3459" w:rsidP="008D32B7">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70681585" w14:textId="4AB38A4A" w:rsidR="003C3459" w:rsidRDefault="0064218A" w:rsidP="008D32B7">
            <w:pPr>
              <w:snapToGrid w:val="0"/>
              <w:contextualSpacing/>
              <w:rPr>
                <w:rFonts w:ascii="Times" w:eastAsia="Batang" w:hAnsi="Times" w:cs="Times"/>
                <w:color w:val="3333FF"/>
                <w:sz w:val="20"/>
                <w:szCs w:val="20"/>
                <w:lang w:val="en-GB"/>
              </w:rPr>
            </w:pPr>
            <w:r w:rsidRPr="00096A20">
              <w:rPr>
                <w:rFonts w:eastAsia="Batang"/>
                <w:b/>
                <w:color w:val="3333FF"/>
                <w:sz w:val="20"/>
                <w:szCs w:val="20"/>
                <w:lang w:val="en-GB"/>
              </w:rPr>
              <w:t xml:space="preserve">Question 1.5.3: </w:t>
            </w:r>
            <w:r w:rsidRPr="0064218A">
              <w:rPr>
                <w:rFonts w:ascii="Times" w:eastAsia="Batang" w:hAnsi="Times" w:cs="Times"/>
                <w:color w:val="3333FF"/>
                <w:sz w:val="20"/>
                <w:szCs w:val="20"/>
                <w:lang w:val="en-GB"/>
              </w:rPr>
              <w:t xml:space="preserve">On the Type-II codebook refinement for CJT mTRP, </w:t>
            </w:r>
            <w:r w:rsidRPr="0064218A">
              <w:rPr>
                <w:rFonts w:ascii="Times" w:eastAsia="Batang" w:hAnsi="Times" w:cs="Times"/>
                <w:i/>
                <w:iCs/>
                <w:color w:val="3333FF"/>
                <w:sz w:val="20"/>
                <w:szCs w:val="20"/>
                <w:lang w:val="en-GB"/>
              </w:rPr>
              <w:t>for mode-1</w:t>
            </w:r>
            <w:r w:rsidRPr="0064218A">
              <w:rPr>
                <w:rFonts w:ascii="Times" w:eastAsia="Batang" w:hAnsi="Times" w:cs="Times"/>
                <w:color w:val="3333FF"/>
                <w:sz w:val="20"/>
                <w:szCs w:val="20"/>
                <w:lang w:val="en-GB"/>
              </w:rPr>
              <w:t xml:space="preserve">, please share your view whether to introduce an additional (RRC configurable) restriction on the values (range of values) of </w:t>
            </w:r>
            <m:oMath>
              <m:d>
                <m:dPr>
                  <m:begChr m:val="{"/>
                  <m:endChr m:val="}"/>
                  <m:ctrlPr>
                    <w:rPr>
                      <w:rFonts w:ascii="Cambria Math" w:eastAsia="Batang" w:hAnsi="Cambria Math" w:cs="Times"/>
                      <w:i/>
                      <w:color w:val="3333FF"/>
                      <w:sz w:val="20"/>
                      <w:szCs w:val="20"/>
                      <w:lang w:val="en-GB" w:eastAsia="x-none"/>
                    </w:rPr>
                  </m:ctrlPr>
                </m:dPr>
                <m:e>
                  <m:sSub>
                    <m:sSubPr>
                      <m:ctrlPr>
                        <w:rPr>
                          <w:rFonts w:ascii="Cambria Math" w:hAnsi="Cambria Math" w:cs="Calibri"/>
                          <w:i/>
                          <w:iCs/>
                          <w:color w:val="3333FF"/>
                          <w:sz w:val="20"/>
                          <w:szCs w:val="20"/>
                        </w:rPr>
                      </m:ctrlPr>
                    </m:sSubPr>
                    <m:e>
                      <m:r>
                        <w:rPr>
                          <w:rFonts w:ascii="Cambria Math" w:hAnsi="Cambria Math"/>
                          <w:color w:val="3333FF"/>
                          <w:sz w:val="20"/>
                          <w:szCs w:val="20"/>
                        </w:rPr>
                        <m:t>φ</m:t>
                      </m:r>
                    </m:e>
                    <m:sub>
                      <m:r>
                        <w:rPr>
                          <w:rFonts w:ascii="Cambria Math" w:hAnsi="Cambria Math"/>
                          <w:color w:val="3333FF"/>
                          <w:sz w:val="20"/>
                          <w:szCs w:val="20"/>
                        </w:rPr>
                        <m:t>n</m:t>
                      </m:r>
                    </m:sub>
                  </m:sSub>
                </m:e>
              </m:d>
            </m:oMath>
            <w:r w:rsidRPr="0064218A">
              <w:rPr>
                <w:rFonts w:ascii="Times" w:eastAsia="Batang" w:hAnsi="Times" w:cs="Times"/>
                <w:color w:val="3333FF"/>
                <w:sz w:val="20"/>
                <w:szCs w:val="20"/>
                <w:lang w:val="en-GB"/>
              </w:rPr>
              <w:t xml:space="preserve">. </w:t>
            </w:r>
          </w:p>
          <w:p w14:paraId="64CD0A54" w14:textId="252B6945" w:rsidR="0064218A" w:rsidRPr="0064218A" w:rsidRDefault="0064218A" w:rsidP="00255591">
            <w:pPr>
              <w:pStyle w:val="ListParagraph"/>
              <w:numPr>
                <w:ilvl w:val="0"/>
                <w:numId w:val="50"/>
              </w:numPr>
              <w:snapToGrid w:val="0"/>
              <w:contextualSpacing/>
              <w:rPr>
                <w:rFonts w:eastAsia="Batang"/>
                <w:color w:val="3333FF"/>
                <w:sz w:val="20"/>
                <w:szCs w:val="20"/>
                <w:lang w:val="en-GB"/>
              </w:rPr>
            </w:pPr>
            <w:r w:rsidRPr="0064218A">
              <w:rPr>
                <w:rFonts w:eastAsia="Batang"/>
                <w:color w:val="3333FF"/>
                <w:sz w:val="20"/>
                <w:szCs w:val="20"/>
                <w:lang w:val="en-GB"/>
              </w:rPr>
              <w:t>If so</w:t>
            </w:r>
            <w:r w:rsidRPr="00907369">
              <w:rPr>
                <w:rFonts w:eastAsia="Batang"/>
                <w:color w:val="3333FF"/>
                <w:sz w:val="20"/>
                <w:szCs w:val="20"/>
                <w:lang w:val="en-GB"/>
              </w:rPr>
              <w:t xml:space="preserve">, </w:t>
            </w:r>
            <m:oMath>
              <m:sSub>
                <m:sSubPr>
                  <m:ctrlPr>
                    <w:rPr>
                      <w:rFonts w:ascii="Cambria Math" w:hAnsi="Cambria Math" w:cs="Calibri"/>
                      <w:i/>
                      <w:iCs/>
                      <w:color w:val="3333FF"/>
                      <w:sz w:val="20"/>
                      <w:szCs w:val="20"/>
                    </w:rPr>
                  </m:ctrlPr>
                </m:sSubPr>
                <m:e>
                  <m:r>
                    <w:rPr>
                      <w:rFonts w:ascii="Cambria Math" w:hAnsi="Cambria Math"/>
                      <w:color w:val="3333FF"/>
                      <w:sz w:val="20"/>
                      <w:szCs w:val="20"/>
                    </w:rPr>
                    <m:t>φ</m:t>
                  </m:r>
                </m:e>
                <m:sub>
                  <m:r>
                    <w:rPr>
                      <w:rFonts w:ascii="Cambria Math" w:hAnsi="Cambria Math"/>
                      <w:color w:val="3333FF"/>
                      <w:sz w:val="20"/>
                      <w:szCs w:val="20"/>
                    </w:rPr>
                    <m:t>n</m:t>
                  </m:r>
                </m:sub>
              </m:sSub>
            </m:oMath>
            <w:r w:rsidR="00907369" w:rsidRPr="00907369">
              <w:rPr>
                <w:rFonts w:eastAsia="Batang"/>
                <w:iCs/>
                <w:color w:val="3333FF"/>
                <w:sz w:val="20"/>
                <w:szCs w:val="20"/>
              </w:rPr>
              <w:t xml:space="preserve"> </w:t>
            </w:r>
            <w:r w:rsidR="00907369" w:rsidRPr="00907369">
              <w:rPr>
                <w:rFonts w:eastAsia="Batang"/>
                <w:color w:val="3333FF"/>
                <w:sz w:val="20"/>
                <w:szCs w:val="20"/>
                <w:lang w:val="en-GB"/>
              </w:rPr>
              <w:t xml:space="preserve">indicator </w:t>
            </w:r>
            <w:r w:rsidR="00907369">
              <w:rPr>
                <w:rFonts w:eastAsia="Batang"/>
                <w:color w:val="3333FF"/>
                <w:sz w:val="20"/>
                <w:szCs w:val="20"/>
                <w:lang w:val="en-GB"/>
              </w:rPr>
              <w:t xml:space="preserve">bit-width may be reduced accordingly </w:t>
            </w:r>
          </w:p>
          <w:p w14:paraId="1D87F45C" w14:textId="15796AB9" w:rsidR="0064218A" w:rsidRDefault="0064218A" w:rsidP="008D32B7">
            <w:pPr>
              <w:snapToGrid w:val="0"/>
              <w:contextualSpacing/>
              <w:rPr>
                <w:rFonts w:eastAsia="Batang"/>
                <w:b/>
                <w:sz w:val="20"/>
                <w:szCs w:val="20"/>
                <w:u w:val="single"/>
                <w:lang w:val="en-GB"/>
              </w:rPr>
            </w:pPr>
          </w:p>
          <w:p w14:paraId="2862553A" w14:textId="0C646619" w:rsidR="00D90C7F" w:rsidRPr="00D90C7F" w:rsidRDefault="00D90C7F" w:rsidP="00D90C7F">
            <w:pPr>
              <w:snapToGrid w:val="0"/>
              <w:contextualSpacing/>
              <w:rPr>
                <w:rFonts w:ascii="Times" w:eastAsia="Batang" w:hAnsi="Times" w:cs="Times"/>
                <w:color w:val="000000" w:themeColor="text1"/>
                <w:sz w:val="20"/>
                <w:szCs w:val="20"/>
                <w:lang w:val="en-GB"/>
              </w:rPr>
            </w:pPr>
            <w:r w:rsidRPr="00D90C7F">
              <w:rPr>
                <w:rFonts w:eastAsia="Batang"/>
                <w:b/>
                <w:color w:val="000000" w:themeColor="text1"/>
                <w:sz w:val="20"/>
                <w:szCs w:val="20"/>
                <w:u w:val="single"/>
                <w:lang w:val="en-GB"/>
              </w:rPr>
              <w:lastRenderedPageBreak/>
              <w:t>Conclusion 1.E.</w:t>
            </w:r>
            <w:r w:rsidR="008B4FA4">
              <w:rPr>
                <w:rFonts w:eastAsia="Batang"/>
                <w:b/>
                <w:color w:val="000000" w:themeColor="text1"/>
                <w:sz w:val="20"/>
                <w:szCs w:val="20"/>
                <w:u w:val="single"/>
                <w:lang w:val="en-GB"/>
              </w:rPr>
              <w:t>3</w:t>
            </w:r>
            <w:r w:rsidRPr="00D90C7F">
              <w:rPr>
                <w:rFonts w:eastAsia="Batang"/>
                <w:b/>
                <w:color w:val="000000" w:themeColor="text1"/>
                <w:sz w:val="20"/>
                <w:szCs w:val="20"/>
                <w:u w:val="single"/>
                <w:lang w:val="en-GB"/>
              </w:rPr>
              <w:t xml:space="preserve">: </w:t>
            </w:r>
            <w:r w:rsidRPr="00D90C7F">
              <w:rPr>
                <w:rFonts w:ascii="Times" w:eastAsia="Batang" w:hAnsi="Times" w:cs="Times"/>
                <w:color w:val="000000" w:themeColor="text1"/>
                <w:sz w:val="20"/>
                <w:szCs w:val="20"/>
                <w:lang w:val="en-GB"/>
              </w:rPr>
              <w:t xml:space="preserve">On the Type-II codebook refinement for CJT mTRP, </w:t>
            </w:r>
            <w:r w:rsidRPr="00D90C7F">
              <w:rPr>
                <w:rFonts w:ascii="Times" w:eastAsia="Batang" w:hAnsi="Times" w:cs="Times"/>
                <w:i/>
                <w:iCs/>
                <w:color w:val="000000" w:themeColor="text1"/>
                <w:sz w:val="20"/>
                <w:szCs w:val="20"/>
                <w:lang w:val="en-GB"/>
              </w:rPr>
              <w:t>for mode-1</w:t>
            </w:r>
            <w:r w:rsidRPr="00D90C7F">
              <w:rPr>
                <w:rFonts w:ascii="Times" w:eastAsia="Batang" w:hAnsi="Times" w:cs="Times"/>
                <w:color w:val="000000" w:themeColor="text1"/>
                <w:sz w:val="20"/>
                <w:szCs w:val="20"/>
                <w:lang w:val="en-GB"/>
              </w:rPr>
              <w:t xml:space="preserve">, there is no consensus in introducing an additional (RRC configurable) restriction on the values (range of values) of </w:t>
            </w:r>
            <m:oMath>
              <m:d>
                <m:dPr>
                  <m:begChr m:val="{"/>
                  <m:endChr m:val="}"/>
                  <m:ctrlPr>
                    <w:rPr>
                      <w:rFonts w:ascii="Cambria Math" w:eastAsia="Batang" w:hAnsi="Cambria Math" w:cs="Times"/>
                      <w:i/>
                      <w:color w:val="000000" w:themeColor="text1"/>
                      <w:sz w:val="20"/>
                      <w:szCs w:val="20"/>
                      <w:lang w:val="en-GB" w:eastAsia="x-none"/>
                    </w:rPr>
                  </m:ctrlPr>
                </m:dPr>
                <m:e>
                  <m:sSub>
                    <m:sSubPr>
                      <m:ctrlPr>
                        <w:rPr>
                          <w:rFonts w:ascii="Cambria Math" w:hAnsi="Cambria Math" w:cs="Calibri"/>
                          <w:i/>
                          <w:iCs/>
                          <w:color w:val="000000" w:themeColor="text1"/>
                          <w:sz w:val="20"/>
                          <w:szCs w:val="20"/>
                        </w:rPr>
                      </m:ctrlPr>
                    </m:sSubPr>
                    <m:e>
                      <m:r>
                        <w:rPr>
                          <w:rFonts w:ascii="Cambria Math" w:hAnsi="Cambria Math"/>
                          <w:color w:val="000000" w:themeColor="text1"/>
                          <w:sz w:val="20"/>
                          <w:szCs w:val="20"/>
                        </w:rPr>
                        <m:t>φ</m:t>
                      </m:r>
                    </m:e>
                    <m:sub>
                      <m:r>
                        <w:rPr>
                          <w:rFonts w:ascii="Cambria Math" w:hAnsi="Cambria Math"/>
                          <w:color w:val="000000" w:themeColor="text1"/>
                          <w:sz w:val="20"/>
                          <w:szCs w:val="20"/>
                        </w:rPr>
                        <m:t>n</m:t>
                      </m:r>
                    </m:sub>
                  </m:sSub>
                </m:e>
              </m:d>
            </m:oMath>
            <w:r w:rsidRPr="00D90C7F">
              <w:rPr>
                <w:rFonts w:ascii="Times" w:eastAsia="Batang" w:hAnsi="Times" w:cs="Times"/>
                <w:color w:val="000000" w:themeColor="text1"/>
                <w:sz w:val="20"/>
                <w:szCs w:val="20"/>
                <w:lang w:val="en-GB"/>
              </w:rPr>
              <w:t xml:space="preserve">. </w:t>
            </w:r>
          </w:p>
          <w:p w14:paraId="6DFFF307" w14:textId="2B8EB2B0" w:rsidR="00251481" w:rsidRPr="00251481" w:rsidRDefault="00251481" w:rsidP="008D32B7">
            <w:pPr>
              <w:snapToGrid w:val="0"/>
              <w:contextualSpacing/>
              <w:rPr>
                <w:rFonts w:eastAsia="Batang"/>
                <w:sz w:val="20"/>
                <w:szCs w:val="20"/>
                <w:lang w:val="en-GB"/>
              </w:rPr>
            </w:pPr>
          </w:p>
          <w:p w14:paraId="228324F0" w14:textId="77777777" w:rsidR="00251481" w:rsidRDefault="00251481" w:rsidP="008D32B7">
            <w:pPr>
              <w:snapToGrid w:val="0"/>
              <w:contextualSpacing/>
              <w:rPr>
                <w:rFonts w:eastAsia="Batang"/>
                <w:b/>
                <w:sz w:val="20"/>
                <w:szCs w:val="20"/>
                <w:u w:val="single"/>
                <w:lang w:val="en-GB"/>
              </w:rPr>
            </w:pPr>
          </w:p>
          <w:p w14:paraId="35AF3C80" w14:textId="4E7ABBF3" w:rsidR="0064218A" w:rsidRPr="00E20463" w:rsidRDefault="00E20463" w:rsidP="008D32B7">
            <w:pPr>
              <w:snapToGrid w:val="0"/>
              <w:contextualSpacing/>
              <w:rPr>
                <w:rFonts w:eastAsia="Batang"/>
                <w:color w:val="3333FF"/>
                <w:sz w:val="18"/>
                <w:szCs w:val="20"/>
                <w:lang w:val="en-GB"/>
              </w:rPr>
            </w:pPr>
            <w:r w:rsidRPr="00E20463">
              <w:rPr>
                <w:rFonts w:eastAsia="Batang"/>
                <w:b/>
                <w:color w:val="3333FF"/>
                <w:sz w:val="18"/>
                <w:szCs w:val="20"/>
                <w:u w:val="single"/>
                <w:lang w:val="en-GB"/>
              </w:rPr>
              <w:t>FL Note:</w:t>
            </w:r>
            <w:r>
              <w:rPr>
                <w:rFonts w:eastAsia="Batang"/>
                <w:color w:val="3333FF"/>
                <w:sz w:val="18"/>
                <w:szCs w:val="20"/>
                <w:lang w:val="en-GB"/>
              </w:rPr>
              <w:t xml:space="preserve"> Per the agreement in RAN1#112bis-e, the full range of values is supported. This question pertains to an additional feature that allows RRC-configurable range/value-set restriction (similar to CBSR but facilitating indicator overhead reduction).</w:t>
            </w:r>
          </w:p>
          <w:p w14:paraId="78EC1F4B" w14:textId="77777777" w:rsidR="00251481" w:rsidRPr="004666A5" w:rsidRDefault="00251481" w:rsidP="00251481">
            <w:pPr>
              <w:jc w:val="both"/>
              <w:rPr>
                <w:rFonts w:ascii="Times" w:eastAsia="Batang" w:hAnsi="Times"/>
                <w:color w:val="3333FF"/>
                <w:sz w:val="18"/>
                <w:szCs w:val="20"/>
                <w:lang w:val="en-GB"/>
              </w:rPr>
            </w:pP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1B7C3698" w14:textId="179B238B" w:rsidR="00E20463" w:rsidRPr="0095528C" w:rsidRDefault="00E20463" w:rsidP="008D32B7">
            <w:pPr>
              <w:snapToGrid w:val="0"/>
              <w:contextualSpacing/>
              <w:rPr>
                <w:rFonts w:eastAsia="Batang"/>
                <w:b/>
                <w:sz w:val="20"/>
                <w:szCs w:val="20"/>
                <w:u w:val="single"/>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3C067EBE" w14:textId="756F5241" w:rsidR="003C3459" w:rsidRDefault="0064218A" w:rsidP="008D32B7">
            <w:pPr>
              <w:widowControl w:val="0"/>
              <w:snapToGrid w:val="0"/>
              <w:rPr>
                <w:b/>
                <w:sz w:val="18"/>
                <w:szCs w:val="18"/>
                <w:lang w:val="en-GB"/>
              </w:rPr>
            </w:pPr>
            <w:r>
              <w:rPr>
                <w:b/>
                <w:sz w:val="18"/>
                <w:szCs w:val="18"/>
                <w:lang w:val="en-GB"/>
              </w:rPr>
              <w:lastRenderedPageBreak/>
              <w:t xml:space="preserve">Yes: </w:t>
            </w:r>
            <w:r w:rsidRPr="0064218A">
              <w:rPr>
                <w:sz w:val="18"/>
                <w:szCs w:val="18"/>
                <w:lang w:val="en-GB"/>
              </w:rPr>
              <w:t>NEC, Samsung</w:t>
            </w:r>
          </w:p>
          <w:p w14:paraId="07707F80" w14:textId="77777777" w:rsidR="0064218A" w:rsidRDefault="0064218A" w:rsidP="008D32B7">
            <w:pPr>
              <w:widowControl w:val="0"/>
              <w:snapToGrid w:val="0"/>
              <w:rPr>
                <w:b/>
                <w:sz w:val="18"/>
                <w:szCs w:val="18"/>
                <w:lang w:val="en-GB"/>
              </w:rPr>
            </w:pPr>
          </w:p>
          <w:p w14:paraId="0747249D" w14:textId="65CE42B1" w:rsidR="0064218A" w:rsidRPr="00241FB3" w:rsidRDefault="0064218A" w:rsidP="008D32B7">
            <w:pPr>
              <w:widowControl w:val="0"/>
              <w:snapToGrid w:val="0"/>
              <w:rPr>
                <w:sz w:val="18"/>
                <w:szCs w:val="18"/>
                <w:lang w:val="en-GB"/>
              </w:rPr>
            </w:pPr>
            <w:r>
              <w:rPr>
                <w:b/>
                <w:sz w:val="18"/>
                <w:szCs w:val="18"/>
                <w:lang w:val="en-GB"/>
              </w:rPr>
              <w:t>No:</w:t>
            </w:r>
            <w:r w:rsidR="00241FB3">
              <w:rPr>
                <w:sz w:val="18"/>
                <w:szCs w:val="18"/>
                <w:lang w:val="en-GB"/>
              </w:rPr>
              <w:t xml:space="preserve"> ZTE</w:t>
            </w:r>
            <w:r w:rsidR="00D933F1">
              <w:rPr>
                <w:sz w:val="18"/>
                <w:szCs w:val="18"/>
                <w:lang w:val="en-GB"/>
              </w:rPr>
              <w:t>, Google</w:t>
            </w:r>
            <w:r w:rsidR="004038AE">
              <w:rPr>
                <w:sz w:val="18"/>
                <w:szCs w:val="18"/>
                <w:lang w:val="en-GB"/>
              </w:rPr>
              <w:t>, vivo</w:t>
            </w:r>
            <w:r w:rsidR="00836B6A">
              <w:rPr>
                <w:sz w:val="18"/>
                <w:szCs w:val="18"/>
                <w:lang w:val="en-GB"/>
              </w:rPr>
              <w:t>, Intel</w:t>
            </w:r>
            <w:r w:rsidR="006C6411">
              <w:rPr>
                <w:sz w:val="18"/>
                <w:szCs w:val="18"/>
                <w:lang w:val="en-GB"/>
              </w:rPr>
              <w:t>, Ericsson</w:t>
            </w:r>
            <w:r w:rsidR="00B82298">
              <w:rPr>
                <w:sz w:val="18"/>
                <w:szCs w:val="18"/>
                <w:lang w:val="en-GB"/>
              </w:rPr>
              <w:t>, OPPO</w:t>
            </w:r>
            <w:r w:rsidR="00AC1DE4">
              <w:rPr>
                <w:sz w:val="18"/>
                <w:szCs w:val="18"/>
                <w:lang w:val="en-GB"/>
              </w:rPr>
              <w:t>, Huawei/HiSi, CATT</w:t>
            </w:r>
            <w:r w:rsidR="00F43FAB">
              <w:rPr>
                <w:sz w:val="18"/>
                <w:szCs w:val="18"/>
                <w:lang w:val="en-GB"/>
              </w:rPr>
              <w:t>, NTT DOCOMO</w:t>
            </w:r>
            <w:r w:rsidR="00F952FC">
              <w:rPr>
                <w:sz w:val="18"/>
                <w:szCs w:val="18"/>
                <w:lang w:val="en-GB"/>
              </w:rPr>
              <w:t>, CMCC, Nokia/NSB,</w:t>
            </w:r>
            <w:r w:rsidR="008A277A">
              <w:rPr>
                <w:sz w:val="18"/>
                <w:szCs w:val="18"/>
                <w:lang w:val="en-GB"/>
              </w:rPr>
              <w:t xml:space="preserve"> </w:t>
            </w:r>
            <w:proofErr w:type="spellStart"/>
            <w:r w:rsidR="008A277A">
              <w:rPr>
                <w:sz w:val="18"/>
                <w:szCs w:val="18"/>
                <w:lang w:val="en-GB"/>
              </w:rPr>
              <w:lastRenderedPageBreak/>
              <w:t>Spreadtrum</w:t>
            </w:r>
            <w:proofErr w:type="spellEnd"/>
            <w:r w:rsidR="008A277A">
              <w:rPr>
                <w:sz w:val="18"/>
                <w:szCs w:val="18"/>
                <w:lang w:val="en-GB"/>
              </w:rPr>
              <w:t xml:space="preserve">, </w:t>
            </w:r>
            <w:r w:rsidR="004265B3">
              <w:rPr>
                <w:sz w:val="18"/>
                <w:szCs w:val="18"/>
                <w:lang w:val="en-GB"/>
              </w:rPr>
              <w:t>Xiaomi</w:t>
            </w:r>
            <w:r w:rsidR="005C043D">
              <w:rPr>
                <w:sz w:val="18"/>
                <w:szCs w:val="18"/>
                <w:lang w:val="en-GB"/>
              </w:rPr>
              <w:t>, Qualcomm</w:t>
            </w:r>
            <w:r w:rsidR="003E06BE">
              <w:rPr>
                <w:sz w:val="18"/>
                <w:szCs w:val="18"/>
                <w:lang w:val="en-GB"/>
              </w:rPr>
              <w:t>, Apple</w:t>
            </w:r>
            <w:r w:rsidR="00F952FC">
              <w:rPr>
                <w:sz w:val="18"/>
                <w:szCs w:val="18"/>
                <w:lang w:val="en-GB"/>
              </w:rPr>
              <w:t xml:space="preserve"> </w:t>
            </w:r>
          </w:p>
        </w:tc>
      </w:tr>
    </w:tbl>
    <w:p w14:paraId="44F8C4B2" w14:textId="77777777" w:rsidR="00FF14F6" w:rsidRDefault="00FF14F6"/>
    <w:p w14:paraId="445699ED" w14:textId="13A4EA23" w:rsidR="00BF16BE" w:rsidRDefault="004B0726" w:rsidP="003C7438">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31449C" w:rsidRPr="0031449C" w14:paraId="5AFD0BE5" w14:textId="77777777" w:rsidTr="008628B9">
        <w:tc>
          <w:tcPr>
            <w:tcW w:w="1255" w:type="dxa"/>
            <w:vMerge w:val="restart"/>
            <w:shd w:val="clear" w:color="auto" w:fill="FFFF00"/>
          </w:tcPr>
          <w:p w14:paraId="7E946FFE" w14:textId="77777777" w:rsidR="0031449C" w:rsidRPr="0031449C" w:rsidRDefault="0031449C" w:rsidP="008628B9">
            <w:pPr>
              <w:pStyle w:val="0Maintext"/>
              <w:spacing w:after="0" w:line="240" w:lineRule="auto"/>
              <w:ind w:firstLine="0"/>
              <w:jc w:val="center"/>
              <w:rPr>
                <w:b/>
                <w:sz w:val="16"/>
                <w:szCs w:val="16"/>
                <w:lang w:val="en-US"/>
              </w:rPr>
            </w:pPr>
            <w:r w:rsidRPr="0031449C">
              <w:rPr>
                <w:b/>
                <w:sz w:val="16"/>
                <w:szCs w:val="16"/>
                <w:lang w:val="en-US"/>
              </w:rPr>
              <w:t>Company</w:t>
            </w:r>
          </w:p>
        </w:tc>
        <w:tc>
          <w:tcPr>
            <w:tcW w:w="8671" w:type="dxa"/>
            <w:gridSpan w:val="3"/>
            <w:shd w:val="clear" w:color="auto" w:fill="FFFF00"/>
          </w:tcPr>
          <w:p w14:paraId="1F99667A" w14:textId="77777777" w:rsidR="0031449C" w:rsidRPr="0031449C" w:rsidRDefault="0031449C" w:rsidP="008628B9">
            <w:pPr>
              <w:pStyle w:val="0Maintext"/>
              <w:spacing w:after="0" w:line="240" w:lineRule="auto"/>
              <w:ind w:firstLine="0"/>
              <w:jc w:val="center"/>
              <w:rPr>
                <w:b/>
                <w:sz w:val="16"/>
                <w:szCs w:val="16"/>
              </w:rPr>
            </w:pPr>
            <w:r w:rsidRPr="0031449C">
              <w:rPr>
                <w:b/>
                <w:sz w:val="16"/>
                <w:szCs w:val="16"/>
              </w:rPr>
              <w:t>SLS results</w:t>
            </w:r>
          </w:p>
        </w:tc>
      </w:tr>
      <w:tr w:rsidR="0031449C" w:rsidRPr="0031449C" w14:paraId="4CA7283E" w14:textId="77777777" w:rsidTr="008628B9">
        <w:tc>
          <w:tcPr>
            <w:tcW w:w="1255" w:type="dxa"/>
            <w:vMerge/>
            <w:shd w:val="clear" w:color="auto" w:fill="FFFF00"/>
          </w:tcPr>
          <w:p w14:paraId="38BE2529" w14:textId="77777777" w:rsidR="0031449C" w:rsidRPr="0031449C" w:rsidRDefault="0031449C" w:rsidP="008628B9">
            <w:pPr>
              <w:pStyle w:val="0Maintext"/>
              <w:spacing w:after="0" w:line="240" w:lineRule="auto"/>
              <w:ind w:firstLine="0"/>
              <w:jc w:val="center"/>
              <w:rPr>
                <w:b/>
                <w:sz w:val="16"/>
                <w:szCs w:val="16"/>
                <w:lang w:val="en-US"/>
              </w:rPr>
            </w:pPr>
          </w:p>
        </w:tc>
        <w:tc>
          <w:tcPr>
            <w:tcW w:w="810" w:type="dxa"/>
            <w:shd w:val="clear" w:color="auto" w:fill="FFFF00"/>
          </w:tcPr>
          <w:p w14:paraId="71A46EFB" w14:textId="77777777" w:rsidR="0031449C" w:rsidRPr="0031449C" w:rsidRDefault="0031449C" w:rsidP="008628B9">
            <w:pPr>
              <w:pStyle w:val="0Maintext"/>
              <w:spacing w:after="0" w:line="240" w:lineRule="auto"/>
              <w:ind w:firstLine="0"/>
              <w:jc w:val="center"/>
              <w:rPr>
                <w:b/>
                <w:sz w:val="16"/>
                <w:szCs w:val="16"/>
              </w:rPr>
            </w:pPr>
            <w:r w:rsidRPr="0031449C">
              <w:rPr>
                <w:b/>
                <w:sz w:val="16"/>
                <w:szCs w:val="16"/>
              </w:rPr>
              <w:t>Issue #</w:t>
            </w:r>
          </w:p>
        </w:tc>
        <w:tc>
          <w:tcPr>
            <w:tcW w:w="1530" w:type="dxa"/>
            <w:shd w:val="clear" w:color="auto" w:fill="FFFF00"/>
          </w:tcPr>
          <w:p w14:paraId="4C429243" w14:textId="77777777" w:rsidR="0031449C" w:rsidRPr="0031449C" w:rsidRDefault="0031449C" w:rsidP="008628B9">
            <w:pPr>
              <w:pStyle w:val="0Maintext"/>
              <w:spacing w:after="0" w:line="240" w:lineRule="auto"/>
              <w:ind w:firstLine="0"/>
              <w:jc w:val="center"/>
              <w:rPr>
                <w:b/>
                <w:sz w:val="16"/>
                <w:szCs w:val="16"/>
              </w:rPr>
            </w:pPr>
            <w:r w:rsidRPr="0031449C">
              <w:rPr>
                <w:b/>
                <w:sz w:val="16"/>
                <w:szCs w:val="16"/>
              </w:rPr>
              <w:t>Metric</w:t>
            </w:r>
          </w:p>
        </w:tc>
        <w:tc>
          <w:tcPr>
            <w:tcW w:w="6331" w:type="dxa"/>
            <w:shd w:val="clear" w:color="auto" w:fill="FFFF00"/>
          </w:tcPr>
          <w:p w14:paraId="30F1F094" w14:textId="77777777" w:rsidR="0031449C" w:rsidRPr="0031449C" w:rsidRDefault="0031449C" w:rsidP="008628B9">
            <w:pPr>
              <w:pStyle w:val="0Maintext"/>
              <w:spacing w:after="0" w:line="240" w:lineRule="auto"/>
              <w:ind w:firstLine="0"/>
              <w:jc w:val="center"/>
              <w:rPr>
                <w:b/>
                <w:sz w:val="16"/>
                <w:szCs w:val="16"/>
              </w:rPr>
            </w:pPr>
            <w:r w:rsidRPr="0031449C">
              <w:rPr>
                <w:b/>
                <w:sz w:val="16"/>
                <w:szCs w:val="16"/>
              </w:rPr>
              <w:t>Observation</w:t>
            </w:r>
          </w:p>
        </w:tc>
      </w:tr>
      <w:tr w:rsidR="0031449C" w:rsidRPr="0031449C" w14:paraId="5D444689" w14:textId="77777777" w:rsidTr="008628B9">
        <w:trPr>
          <w:trHeight w:val="134"/>
        </w:trPr>
        <w:tc>
          <w:tcPr>
            <w:tcW w:w="1255" w:type="dxa"/>
            <w:shd w:val="clear" w:color="auto" w:fill="auto"/>
          </w:tcPr>
          <w:p w14:paraId="43BFC17E" w14:textId="77777777" w:rsidR="0031449C" w:rsidRPr="0031449C" w:rsidRDefault="0031449C" w:rsidP="008628B9">
            <w:pPr>
              <w:pStyle w:val="0Maintext"/>
              <w:spacing w:after="0" w:line="240" w:lineRule="auto"/>
              <w:ind w:firstLine="0"/>
              <w:jc w:val="left"/>
              <w:rPr>
                <w:sz w:val="16"/>
                <w:szCs w:val="16"/>
                <w:lang w:val="en-US"/>
              </w:rPr>
            </w:pPr>
            <w:r w:rsidRPr="0031449C">
              <w:rPr>
                <w:sz w:val="16"/>
                <w:szCs w:val="16"/>
                <w:lang w:val="en-US"/>
              </w:rPr>
              <w:t>ZTE</w:t>
            </w:r>
          </w:p>
        </w:tc>
        <w:tc>
          <w:tcPr>
            <w:tcW w:w="810" w:type="dxa"/>
            <w:shd w:val="clear" w:color="auto" w:fill="auto"/>
          </w:tcPr>
          <w:p w14:paraId="2E6ED8FD" w14:textId="77777777" w:rsidR="0031449C" w:rsidRPr="0031449C" w:rsidRDefault="0031449C" w:rsidP="008628B9">
            <w:pPr>
              <w:rPr>
                <w:sz w:val="16"/>
                <w:szCs w:val="16"/>
              </w:rPr>
            </w:pPr>
            <w:r w:rsidRPr="0031449C">
              <w:rPr>
                <w:sz w:val="16"/>
                <w:szCs w:val="16"/>
              </w:rPr>
              <w:t>1.4</w:t>
            </w:r>
          </w:p>
        </w:tc>
        <w:tc>
          <w:tcPr>
            <w:tcW w:w="1530" w:type="dxa"/>
            <w:shd w:val="clear" w:color="auto" w:fill="auto"/>
          </w:tcPr>
          <w:p w14:paraId="6D87300F" w14:textId="77777777" w:rsidR="0031449C" w:rsidRPr="0031449C" w:rsidRDefault="0031449C" w:rsidP="008628B9">
            <w:pPr>
              <w:rPr>
                <w:sz w:val="16"/>
                <w:szCs w:val="16"/>
              </w:rPr>
            </w:pPr>
            <w:r w:rsidRPr="0031449C">
              <w:rPr>
                <w:sz w:val="16"/>
                <w:szCs w:val="16"/>
              </w:rPr>
              <w:t xml:space="preserve">Avg UPT vs overhead, </w:t>
            </w:r>
          </w:p>
          <w:p w14:paraId="764B9A98" w14:textId="77777777" w:rsidR="0031449C" w:rsidRPr="0031449C" w:rsidRDefault="0031449C" w:rsidP="008628B9">
            <w:pPr>
              <w:rPr>
                <w:sz w:val="16"/>
                <w:szCs w:val="16"/>
              </w:rPr>
            </w:pPr>
            <w:r w:rsidRPr="0031449C">
              <w:rPr>
                <w:sz w:val="16"/>
                <w:szCs w:val="16"/>
              </w:rPr>
              <w:t>cell-edge UPT vs overhead</w:t>
            </w:r>
          </w:p>
        </w:tc>
        <w:tc>
          <w:tcPr>
            <w:tcW w:w="6331" w:type="dxa"/>
            <w:shd w:val="clear" w:color="auto" w:fill="auto"/>
          </w:tcPr>
          <w:p w14:paraId="4D76AFD4" w14:textId="77777777" w:rsidR="0031449C" w:rsidRPr="0031449C" w:rsidRDefault="0031449C" w:rsidP="008628B9">
            <w:pPr>
              <w:rPr>
                <w:iCs/>
                <w:sz w:val="16"/>
                <w:szCs w:val="16"/>
              </w:rPr>
            </w:pPr>
            <w:r w:rsidRPr="0031449C">
              <w:rPr>
                <w:iCs/>
                <w:sz w:val="16"/>
                <w:szCs w:val="16"/>
              </w:rPr>
              <w:t>We observe that 0.2%~1.2% average UPT gain and 2.2%~12.1% cell-edge UE gain can be achieved using Alt 3 compared with Alt1.</w:t>
            </w:r>
          </w:p>
        </w:tc>
      </w:tr>
      <w:tr w:rsidR="0031449C" w:rsidRPr="0031449C" w14:paraId="4355743A" w14:textId="77777777" w:rsidTr="008628B9">
        <w:tc>
          <w:tcPr>
            <w:tcW w:w="1255" w:type="dxa"/>
          </w:tcPr>
          <w:p w14:paraId="1F52CC8A" w14:textId="5D69ED1D" w:rsidR="0031449C" w:rsidRPr="0031449C" w:rsidRDefault="005F6B06" w:rsidP="008628B9">
            <w:pPr>
              <w:pStyle w:val="0Maintext"/>
              <w:spacing w:after="0" w:line="240" w:lineRule="auto"/>
              <w:ind w:firstLine="0"/>
              <w:jc w:val="left"/>
              <w:rPr>
                <w:sz w:val="16"/>
                <w:szCs w:val="16"/>
                <w:lang w:val="en-US"/>
              </w:rPr>
            </w:pPr>
            <w:r w:rsidRPr="0031449C">
              <w:rPr>
                <w:sz w:val="16"/>
                <w:szCs w:val="16"/>
                <w:lang w:val="en-US"/>
              </w:rPr>
              <w:t>V</w:t>
            </w:r>
            <w:r w:rsidR="0031449C" w:rsidRPr="0031449C">
              <w:rPr>
                <w:sz w:val="16"/>
                <w:szCs w:val="16"/>
                <w:lang w:val="en-US"/>
              </w:rPr>
              <w:t>ivo</w:t>
            </w:r>
          </w:p>
        </w:tc>
        <w:tc>
          <w:tcPr>
            <w:tcW w:w="810" w:type="dxa"/>
          </w:tcPr>
          <w:p w14:paraId="467D8AA5" w14:textId="77777777" w:rsidR="0031449C" w:rsidRPr="0031449C" w:rsidRDefault="0031449C" w:rsidP="008628B9">
            <w:pPr>
              <w:rPr>
                <w:sz w:val="16"/>
                <w:szCs w:val="16"/>
              </w:rPr>
            </w:pPr>
            <w:r w:rsidRPr="0031449C">
              <w:rPr>
                <w:sz w:val="16"/>
                <w:szCs w:val="16"/>
              </w:rPr>
              <w:t>1.4</w:t>
            </w:r>
          </w:p>
        </w:tc>
        <w:tc>
          <w:tcPr>
            <w:tcW w:w="1530" w:type="dxa"/>
          </w:tcPr>
          <w:p w14:paraId="593CC4D7" w14:textId="77777777" w:rsidR="0031449C" w:rsidRPr="0031449C" w:rsidRDefault="0031449C" w:rsidP="008628B9">
            <w:pPr>
              <w:rPr>
                <w:sz w:val="16"/>
                <w:szCs w:val="16"/>
              </w:rPr>
            </w:pPr>
            <w:r w:rsidRPr="0031449C">
              <w:rPr>
                <w:sz w:val="16"/>
                <w:szCs w:val="16"/>
              </w:rPr>
              <w:t>SE gain vs overhead</w:t>
            </w:r>
          </w:p>
        </w:tc>
        <w:tc>
          <w:tcPr>
            <w:tcW w:w="6331" w:type="dxa"/>
          </w:tcPr>
          <w:p w14:paraId="0B585156" w14:textId="77777777" w:rsidR="0031449C" w:rsidRPr="0031449C" w:rsidRDefault="0031449C" w:rsidP="008628B9">
            <w:pPr>
              <w:rPr>
                <w:iCs/>
                <w:sz w:val="16"/>
                <w:szCs w:val="16"/>
              </w:rPr>
            </w:pPr>
            <w:bookmarkStart w:id="6" w:name="_Ref118709558"/>
            <w:bookmarkStart w:id="7" w:name="_Hlk134955461"/>
            <w:r w:rsidRPr="0031449C">
              <w:rPr>
                <w:iCs/>
                <w:sz w:val="16"/>
                <w:szCs w:val="16"/>
              </w:rPr>
              <w:t xml:space="preserve">Alt3 shows negligible performance improvement over Alt1 for the scenario with 500m ISD and the </w:t>
            </w:r>
            <w:r w:rsidRPr="0031449C">
              <w:rPr>
                <w:rFonts w:hint="eastAsia"/>
                <w:iCs/>
                <w:sz w:val="16"/>
                <w:szCs w:val="16"/>
              </w:rPr>
              <w:t>high</w:t>
            </w:r>
            <w:r w:rsidRPr="0031449C">
              <w:rPr>
                <w:iCs/>
                <w:sz w:val="16"/>
                <w:szCs w:val="16"/>
              </w:rPr>
              <w:t xml:space="preserve"> </w:t>
            </w:r>
            <w:r w:rsidRPr="0031449C">
              <w:rPr>
                <w:rFonts w:hint="eastAsia"/>
                <w:iCs/>
                <w:sz w:val="16"/>
                <w:szCs w:val="16"/>
              </w:rPr>
              <w:t>payload</w:t>
            </w:r>
            <w:r w:rsidRPr="0031449C">
              <w:rPr>
                <w:iCs/>
                <w:sz w:val="16"/>
                <w:szCs w:val="16"/>
              </w:rPr>
              <w:t xml:space="preserve"> </w:t>
            </w:r>
            <w:r w:rsidRPr="0031449C">
              <w:rPr>
                <w:rFonts w:hint="eastAsia"/>
                <w:iCs/>
                <w:sz w:val="16"/>
                <w:szCs w:val="16"/>
              </w:rPr>
              <w:t>case</w:t>
            </w:r>
            <w:r w:rsidRPr="0031449C">
              <w:rPr>
                <w:iCs/>
                <w:sz w:val="16"/>
                <w:szCs w:val="16"/>
              </w:rPr>
              <w:t xml:space="preserve"> </w:t>
            </w:r>
            <w:r w:rsidRPr="0031449C">
              <w:rPr>
                <w:rFonts w:hint="eastAsia"/>
                <w:iCs/>
                <w:sz w:val="16"/>
                <w:szCs w:val="16"/>
              </w:rPr>
              <w:t>of</w:t>
            </w:r>
            <w:r w:rsidRPr="0031449C">
              <w:rPr>
                <w:iCs/>
                <w:sz w:val="16"/>
                <w:szCs w:val="16"/>
              </w:rPr>
              <w:t xml:space="preserve"> the </w:t>
            </w:r>
            <w:r w:rsidRPr="0031449C">
              <w:rPr>
                <w:rFonts w:hint="eastAsia"/>
                <w:iCs/>
                <w:sz w:val="16"/>
                <w:szCs w:val="16"/>
              </w:rPr>
              <w:t>scenario</w:t>
            </w:r>
            <w:r w:rsidRPr="0031449C">
              <w:rPr>
                <w:iCs/>
                <w:sz w:val="16"/>
                <w:szCs w:val="16"/>
              </w:rPr>
              <w:t xml:space="preserve"> with 200m ISD</w:t>
            </w:r>
            <w:r w:rsidRPr="0031449C">
              <w:rPr>
                <w:rFonts w:hint="eastAsia"/>
                <w:iCs/>
                <w:sz w:val="16"/>
                <w:szCs w:val="16"/>
              </w:rPr>
              <w:t>.</w:t>
            </w:r>
            <w:bookmarkStart w:id="8" w:name="_Ref118709560"/>
            <w:bookmarkEnd w:id="6"/>
            <w:bookmarkEnd w:id="7"/>
          </w:p>
          <w:p w14:paraId="563512ED" w14:textId="77777777" w:rsidR="0031449C" w:rsidRPr="0031449C" w:rsidRDefault="0031449C" w:rsidP="008628B9">
            <w:pPr>
              <w:rPr>
                <w:iCs/>
                <w:sz w:val="16"/>
                <w:szCs w:val="16"/>
              </w:rPr>
            </w:pPr>
          </w:p>
          <w:p w14:paraId="4D240143" w14:textId="77777777" w:rsidR="0031449C" w:rsidRPr="0031449C" w:rsidRDefault="0031449C" w:rsidP="008628B9">
            <w:pPr>
              <w:rPr>
                <w:iCs/>
                <w:sz w:val="16"/>
                <w:szCs w:val="16"/>
              </w:rPr>
            </w:pPr>
            <w:r w:rsidRPr="0031449C">
              <w:rPr>
                <w:iCs/>
                <w:sz w:val="16"/>
                <w:szCs w:val="16"/>
              </w:rPr>
              <w:t>Combining the payload and the SE gain, Alt1 outperforms Alt 3.</w:t>
            </w:r>
            <w:bookmarkStart w:id="9" w:name="_Ref134955337"/>
            <w:bookmarkEnd w:id="8"/>
          </w:p>
          <w:p w14:paraId="79514825" w14:textId="77777777" w:rsidR="0031449C" w:rsidRPr="0031449C" w:rsidRDefault="0031449C" w:rsidP="008628B9">
            <w:pPr>
              <w:rPr>
                <w:iCs/>
                <w:sz w:val="16"/>
                <w:szCs w:val="16"/>
              </w:rPr>
            </w:pPr>
          </w:p>
          <w:p w14:paraId="3E49A75B" w14:textId="77777777" w:rsidR="0031449C" w:rsidRPr="0031449C" w:rsidRDefault="0031449C" w:rsidP="008628B9">
            <w:pPr>
              <w:rPr>
                <w:iCs/>
                <w:sz w:val="16"/>
                <w:szCs w:val="16"/>
              </w:rPr>
            </w:pPr>
            <w:r w:rsidRPr="0031449C">
              <w:rPr>
                <w:rFonts w:hint="eastAsia"/>
                <w:iCs/>
                <w:sz w:val="16"/>
                <w:szCs w:val="16"/>
              </w:rPr>
              <w:t>A</w:t>
            </w:r>
            <w:r w:rsidRPr="0031449C">
              <w:rPr>
                <w:iCs/>
                <w:sz w:val="16"/>
                <w:szCs w:val="16"/>
              </w:rPr>
              <w:t>lt 3 does not show benefit over Alt 1 in either Mode 1 or Mode 2.</w:t>
            </w:r>
            <w:bookmarkEnd w:id="9"/>
          </w:p>
          <w:p w14:paraId="2AA627E6" w14:textId="77777777" w:rsidR="0031449C" w:rsidRPr="0031449C" w:rsidRDefault="0031449C" w:rsidP="008628B9">
            <w:pPr>
              <w:rPr>
                <w:iCs/>
                <w:sz w:val="16"/>
                <w:szCs w:val="16"/>
              </w:rPr>
            </w:pPr>
          </w:p>
        </w:tc>
      </w:tr>
      <w:tr w:rsidR="0031449C" w:rsidRPr="0031449C" w14:paraId="68B919A2" w14:textId="77777777" w:rsidTr="008628B9">
        <w:tc>
          <w:tcPr>
            <w:tcW w:w="1255" w:type="dxa"/>
            <w:vMerge w:val="restart"/>
          </w:tcPr>
          <w:p w14:paraId="4058AE76" w14:textId="77777777" w:rsidR="0031449C" w:rsidRPr="0031449C" w:rsidRDefault="0031449C" w:rsidP="008628B9">
            <w:pPr>
              <w:pStyle w:val="0Maintext"/>
              <w:spacing w:after="0" w:line="240" w:lineRule="auto"/>
              <w:ind w:firstLine="0"/>
              <w:jc w:val="left"/>
              <w:rPr>
                <w:sz w:val="16"/>
                <w:szCs w:val="16"/>
                <w:lang w:val="en-US"/>
              </w:rPr>
            </w:pPr>
            <w:r w:rsidRPr="0031449C">
              <w:rPr>
                <w:sz w:val="16"/>
                <w:szCs w:val="16"/>
                <w:lang w:val="en-US"/>
              </w:rPr>
              <w:t>Huawei/HiSi</w:t>
            </w:r>
          </w:p>
        </w:tc>
        <w:tc>
          <w:tcPr>
            <w:tcW w:w="810" w:type="dxa"/>
          </w:tcPr>
          <w:p w14:paraId="2529B318" w14:textId="77777777" w:rsidR="0031449C" w:rsidRPr="0031449C" w:rsidRDefault="0031449C" w:rsidP="008628B9">
            <w:pPr>
              <w:rPr>
                <w:sz w:val="16"/>
                <w:szCs w:val="16"/>
              </w:rPr>
            </w:pPr>
            <w:r w:rsidRPr="0031449C">
              <w:rPr>
                <w:sz w:val="16"/>
                <w:szCs w:val="16"/>
              </w:rPr>
              <w:t>1.1</w:t>
            </w:r>
          </w:p>
        </w:tc>
        <w:tc>
          <w:tcPr>
            <w:tcW w:w="1530" w:type="dxa"/>
          </w:tcPr>
          <w:p w14:paraId="4BC86B79" w14:textId="77777777" w:rsidR="0031449C" w:rsidRPr="0031449C" w:rsidRDefault="0031449C" w:rsidP="008628B9">
            <w:pPr>
              <w:rPr>
                <w:sz w:val="16"/>
                <w:szCs w:val="16"/>
              </w:rPr>
            </w:pPr>
            <w:r w:rsidRPr="0031449C">
              <w:rPr>
                <w:sz w:val="16"/>
                <w:szCs w:val="16"/>
              </w:rPr>
              <w:t>Mean UPT vs overhead</w:t>
            </w:r>
          </w:p>
        </w:tc>
        <w:tc>
          <w:tcPr>
            <w:tcW w:w="6331" w:type="dxa"/>
          </w:tcPr>
          <w:tbl>
            <w:tblPr>
              <w:tblStyle w:val="5"/>
              <w:tblW w:w="0" w:type="auto"/>
              <w:jc w:val="center"/>
              <w:tblLayout w:type="fixed"/>
              <w:tblLook w:val="04A0" w:firstRow="1" w:lastRow="0" w:firstColumn="1" w:lastColumn="0" w:noHBand="0" w:noVBand="1"/>
            </w:tblPr>
            <w:tblGrid>
              <w:gridCol w:w="465"/>
              <w:gridCol w:w="2387"/>
              <w:gridCol w:w="564"/>
              <w:gridCol w:w="553"/>
              <w:gridCol w:w="522"/>
              <w:gridCol w:w="656"/>
              <w:gridCol w:w="499"/>
            </w:tblGrid>
            <w:tr w:rsidR="0031449C" w:rsidRPr="0031449C" w14:paraId="2B29EC13" w14:textId="77777777" w:rsidTr="008628B9">
              <w:trPr>
                <w:trHeight w:val="246"/>
                <w:jc w:val="center"/>
              </w:trPr>
              <w:tc>
                <w:tcPr>
                  <w:tcW w:w="465" w:type="dxa"/>
                  <w:vMerge w:val="restart"/>
                  <w:shd w:val="clear" w:color="auto" w:fill="BFBFBF"/>
                </w:tcPr>
                <w:p w14:paraId="62CFCCEF" w14:textId="77777777" w:rsidR="0031449C" w:rsidRPr="0031449C" w:rsidRDefault="0031449C" w:rsidP="008628B9">
                  <w:pPr>
                    <w:rPr>
                      <w:rFonts w:ascii="Times" w:hAnsi="Times" w:cs="Times"/>
                      <w:b/>
                      <w:sz w:val="16"/>
                      <w:szCs w:val="16"/>
                    </w:rPr>
                  </w:pPr>
                  <w:r w:rsidRPr="0031449C">
                    <w:rPr>
                      <w:rFonts w:ascii="Times" w:hAnsi="Times" w:cs="Times"/>
                      <w:b/>
                      <w:sz w:val="16"/>
                      <w:szCs w:val="16"/>
                    </w:rPr>
                    <w:t>N</w:t>
                  </w:r>
                  <w:r w:rsidRPr="0031449C">
                    <w:rPr>
                      <w:rFonts w:ascii="Times" w:hAnsi="Times" w:cs="Times"/>
                      <w:b/>
                      <w:sz w:val="16"/>
                      <w:szCs w:val="16"/>
                      <w:vertAlign w:val="subscript"/>
                    </w:rPr>
                    <w:t>TRP</w:t>
                  </w:r>
                </w:p>
              </w:tc>
              <w:tc>
                <w:tcPr>
                  <w:tcW w:w="2387" w:type="dxa"/>
                  <w:vMerge w:val="restart"/>
                  <w:shd w:val="clear" w:color="auto" w:fill="BFBFBF"/>
                </w:tcPr>
                <w:p w14:paraId="58F5CDB5" w14:textId="77777777" w:rsidR="0031449C" w:rsidRPr="0031449C" w:rsidRDefault="0031449C" w:rsidP="008628B9">
                  <w:pPr>
                    <w:rPr>
                      <w:rFonts w:ascii="Times" w:hAnsi="Times" w:cs="Times"/>
                      <w:sz w:val="16"/>
                      <w:szCs w:val="16"/>
                      <w:lang w:val="en-GB"/>
                    </w:rPr>
                  </w:pPr>
                  <w:r w:rsidRPr="0031449C">
                    <w:rPr>
                      <w:rFonts w:ascii="Times" w:hAnsi="Times" w:cs="Times"/>
                      <w:b/>
                      <w:sz w:val="16"/>
                      <w:szCs w:val="16"/>
                    </w:rPr>
                    <w:t>{</w:t>
                  </w:r>
                  <m:oMath>
                    <m:sSub>
                      <m:sSubPr>
                        <m:ctrlPr>
                          <w:rPr>
                            <w:rFonts w:ascii="Cambria Math" w:hAnsi="Cambria Math" w:cs="Times"/>
                            <w:b/>
                            <w:bCs/>
                            <w:i/>
                            <w:iCs/>
                            <w:sz w:val="16"/>
                            <w:szCs w:val="16"/>
                            <w:lang w:eastAsia="zh-CN"/>
                          </w:rPr>
                        </m:ctrlPr>
                      </m:sSubPr>
                      <m:e>
                        <m:r>
                          <m:rPr>
                            <m:sty m:val="bi"/>
                          </m:rPr>
                          <w:rPr>
                            <w:rFonts w:ascii="Cambria Math" w:hAnsi="Cambria Math" w:cs="Times"/>
                            <w:sz w:val="16"/>
                            <w:szCs w:val="16"/>
                            <w:lang w:eastAsia="zh-CN"/>
                          </w:rPr>
                          <m:t>α</m:t>
                        </m:r>
                      </m:e>
                      <m:sub>
                        <m:r>
                          <m:rPr>
                            <m:sty m:val="bi"/>
                          </m:rPr>
                          <w:rPr>
                            <w:rFonts w:ascii="Cambria Math" w:hAnsi="Cambria Math" w:cs="Times"/>
                            <w:sz w:val="16"/>
                            <w:szCs w:val="16"/>
                            <w:lang w:eastAsia="zh-CN"/>
                          </w:rPr>
                          <m:t>n</m:t>
                        </m:r>
                      </m:sub>
                    </m:sSub>
                  </m:oMath>
                  <w:r w:rsidRPr="0031449C">
                    <w:rPr>
                      <w:rFonts w:ascii="Times" w:hAnsi="Times" w:cs="Times"/>
                      <w:b/>
                      <w:sz w:val="16"/>
                      <w:szCs w:val="16"/>
                    </w:rPr>
                    <w:t>}  combo</w:t>
                  </w:r>
                </w:p>
              </w:tc>
              <w:tc>
                <w:tcPr>
                  <w:tcW w:w="2794" w:type="dxa"/>
                  <w:gridSpan w:val="5"/>
                  <w:shd w:val="clear" w:color="auto" w:fill="BFBFBF"/>
                </w:tcPr>
                <w:p w14:paraId="68E16D45" w14:textId="77777777" w:rsidR="0031449C" w:rsidRPr="0031449C" w:rsidRDefault="0031449C" w:rsidP="008628B9">
                  <w:pPr>
                    <w:tabs>
                      <w:tab w:val="left" w:pos="653"/>
                    </w:tabs>
                    <w:rPr>
                      <w:rFonts w:ascii="Times" w:hAnsi="Times" w:cs="Times"/>
                      <w:b/>
                      <w:sz w:val="16"/>
                      <w:szCs w:val="16"/>
                      <w:lang w:val="en-GB"/>
                    </w:rPr>
                  </w:pPr>
                  <w:r w:rsidRPr="0031449C">
                    <w:rPr>
                      <w:rFonts w:ascii="Times" w:hAnsi="Times" w:cs="Times"/>
                      <w:sz w:val="16"/>
                      <w:szCs w:val="16"/>
                      <w:lang w:val="en-GB"/>
                    </w:rPr>
                    <w:tab/>
                  </w:r>
                  <w:r w:rsidRPr="0031449C">
                    <w:rPr>
                      <w:rFonts w:ascii="Times" w:hAnsi="Times" w:cs="Times"/>
                      <w:b/>
                      <w:sz w:val="16"/>
                      <w:szCs w:val="16"/>
                      <w:lang w:val="en-GB"/>
                    </w:rPr>
                    <w:t>M, beta</w:t>
                  </w:r>
                </w:p>
              </w:tc>
            </w:tr>
            <w:tr w:rsidR="0031449C" w:rsidRPr="0031449C" w14:paraId="6C9123B7" w14:textId="77777777" w:rsidTr="008628B9">
              <w:trPr>
                <w:trHeight w:val="258"/>
                <w:jc w:val="center"/>
              </w:trPr>
              <w:tc>
                <w:tcPr>
                  <w:tcW w:w="465" w:type="dxa"/>
                  <w:vMerge/>
                  <w:shd w:val="clear" w:color="auto" w:fill="BFBFBF"/>
                </w:tcPr>
                <w:p w14:paraId="02525FFC" w14:textId="77777777" w:rsidR="0031449C" w:rsidRPr="0031449C" w:rsidRDefault="0031449C" w:rsidP="008628B9">
                  <w:pPr>
                    <w:rPr>
                      <w:rFonts w:ascii="Times" w:hAnsi="Times" w:cs="Times"/>
                      <w:b/>
                      <w:sz w:val="16"/>
                      <w:szCs w:val="16"/>
                    </w:rPr>
                  </w:pPr>
                </w:p>
              </w:tc>
              <w:tc>
                <w:tcPr>
                  <w:tcW w:w="2387" w:type="dxa"/>
                  <w:vMerge/>
                  <w:shd w:val="clear" w:color="auto" w:fill="BFBFBF"/>
                </w:tcPr>
                <w:p w14:paraId="2D38FA2D" w14:textId="77777777" w:rsidR="0031449C" w:rsidRPr="0031449C" w:rsidRDefault="0031449C" w:rsidP="008628B9">
                  <w:pPr>
                    <w:rPr>
                      <w:rFonts w:ascii="Times" w:hAnsi="Times" w:cs="Times"/>
                      <w:sz w:val="16"/>
                      <w:szCs w:val="16"/>
                      <w:lang w:val="en-GB"/>
                    </w:rPr>
                  </w:pPr>
                </w:p>
              </w:tc>
              <w:tc>
                <w:tcPr>
                  <w:tcW w:w="564" w:type="dxa"/>
                  <w:shd w:val="clear" w:color="auto" w:fill="BFBFBF"/>
                </w:tcPr>
                <w:p w14:paraId="7DE24997" w14:textId="77777777" w:rsidR="0031449C" w:rsidRPr="0031449C" w:rsidRDefault="0031449C" w:rsidP="008628B9">
                  <w:pPr>
                    <w:rPr>
                      <w:rFonts w:ascii="Times" w:eastAsia="Batang" w:hAnsi="Times" w:cs="Times"/>
                      <w:sz w:val="16"/>
                      <w:szCs w:val="16"/>
                      <w:lang w:val="en-GB"/>
                    </w:rPr>
                  </w:pPr>
                  <w:r w:rsidRPr="0031449C">
                    <w:rPr>
                      <w:rFonts w:ascii="Times" w:eastAsia="Batang" w:hAnsi="Times" w:cs="Times"/>
                      <w:sz w:val="16"/>
                      <w:szCs w:val="16"/>
                      <w:lang w:val="en-GB"/>
                    </w:rPr>
                    <w:t>1, 1/2</w:t>
                  </w:r>
                </w:p>
              </w:tc>
              <w:tc>
                <w:tcPr>
                  <w:tcW w:w="553" w:type="dxa"/>
                  <w:shd w:val="clear" w:color="auto" w:fill="BFBFBF"/>
                </w:tcPr>
                <w:p w14:paraId="6D2E345E" w14:textId="77777777" w:rsidR="0031449C" w:rsidRPr="0031449C" w:rsidRDefault="0031449C" w:rsidP="008628B9">
                  <w:pPr>
                    <w:rPr>
                      <w:rFonts w:ascii="Times" w:hAnsi="Times" w:cs="Times"/>
                      <w:sz w:val="16"/>
                      <w:szCs w:val="16"/>
                      <w:lang w:val="en-GB"/>
                    </w:rPr>
                  </w:pPr>
                  <w:r w:rsidRPr="0031449C">
                    <w:rPr>
                      <w:rFonts w:ascii="Times" w:eastAsia="Batang" w:hAnsi="Times" w:cs="Times"/>
                      <w:sz w:val="16"/>
                      <w:szCs w:val="16"/>
                      <w:lang w:val="en-GB"/>
                    </w:rPr>
                    <w:t>1, 3/4</w:t>
                  </w:r>
                </w:p>
              </w:tc>
              <w:tc>
                <w:tcPr>
                  <w:tcW w:w="522" w:type="dxa"/>
                  <w:shd w:val="clear" w:color="auto" w:fill="BFBFBF"/>
                </w:tcPr>
                <w:p w14:paraId="209BE692" w14:textId="77777777" w:rsidR="0031449C" w:rsidRPr="0031449C" w:rsidRDefault="0031449C" w:rsidP="008628B9">
                  <w:pPr>
                    <w:rPr>
                      <w:rFonts w:ascii="Times" w:eastAsia="Batang" w:hAnsi="Times" w:cs="Times"/>
                      <w:sz w:val="16"/>
                      <w:szCs w:val="16"/>
                      <w:lang w:val="en-GB"/>
                    </w:rPr>
                  </w:pPr>
                  <w:r w:rsidRPr="0031449C">
                    <w:rPr>
                      <w:rFonts w:ascii="Times" w:eastAsia="Batang" w:hAnsi="Times" w:cs="Times"/>
                      <w:sz w:val="16"/>
                      <w:szCs w:val="16"/>
                      <w:lang w:val="en-GB"/>
                    </w:rPr>
                    <w:t>1, 1</w:t>
                  </w:r>
                </w:p>
              </w:tc>
              <w:tc>
                <w:tcPr>
                  <w:tcW w:w="656" w:type="dxa"/>
                  <w:shd w:val="clear" w:color="auto" w:fill="BFBFBF"/>
                </w:tcPr>
                <w:p w14:paraId="17E94296"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sz w:val="16"/>
                      <w:szCs w:val="16"/>
                      <w:lang w:val="en-GB" w:eastAsia="zh-CN"/>
                    </w:rPr>
                    <w:t>2, 1/2</w:t>
                  </w:r>
                </w:p>
              </w:tc>
              <w:tc>
                <w:tcPr>
                  <w:tcW w:w="499" w:type="dxa"/>
                  <w:shd w:val="clear" w:color="auto" w:fill="BFBFBF"/>
                </w:tcPr>
                <w:p w14:paraId="6AAC3C45"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sz w:val="16"/>
                      <w:szCs w:val="16"/>
                      <w:lang w:val="en-GB" w:eastAsia="zh-CN"/>
                    </w:rPr>
                    <w:t>2, 3/4</w:t>
                  </w:r>
                </w:p>
              </w:tc>
            </w:tr>
            <w:tr w:rsidR="0031449C" w:rsidRPr="0031449C" w14:paraId="68803C57" w14:textId="77777777" w:rsidTr="008628B9">
              <w:trPr>
                <w:trHeight w:val="233"/>
                <w:jc w:val="center"/>
              </w:trPr>
              <w:tc>
                <w:tcPr>
                  <w:tcW w:w="465" w:type="dxa"/>
                  <w:vMerge w:val="restart"/>
                </w:tcPr>
                <w:p w14:paraId="17141EF7" w14:textId="77777777" w:rsidR="0031449C" w:rsidRPr="0031449C" w:rsidRDefault="0031449C" w:rsidP="008628B9">
                  <w:pPr>
                    <w:rPr>
                      <w:rFonts w:ascii="Times" w:hAnsi="Times" w:cs="Times"/>
                      <w:sz w:val="16"/>
                      <w:szCs w:val="16"/>
                      <w:lang w:val="en-GB"/>
                    </w:rPr>
                  </w:pPr>
                  <w:r w:rsidRPr="0031449C">
                    <w:rPr>
                      <w:rFonts w:ascii="Times" w:hAnsi="Times" w:cs="Times"/>
                      <w:sz w:val="16"/>
                      <w:szCs w:val="16"/>
                      <w:lang w:val="en-GB"/>
                    </w:rPr>
                    <w:t>1</w:t>
                  </w:r>
                </w:p>
              </w:tc>
              <w:tc>
                <w:tcPr>
                  <w:tcW w:w="2387" w:type="dxa"/>
                </w:tcPr>
                <w:p w14:paraId="79F4AA64"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{1/2}</w:t>
                  </w:r>
                </w:p>
              </w:tc>
              <w:tc>
                <w:tcPr>
                  <w:tcW w:w="564" w:type="dxa"/>
                </w:tcPr>
                <w:p w14:paraId="3A39B52A" w14:textId="77777777" w:rsidR="0031449C" w:rsidRPr="0031449C" w:rsidRDefault="0031449C" w:rsidP="008628B9">
                  <w:pPr>
                    <w:rPr>
                      <w:rFonts w:ascii="Times" w:eastAsia="DengXian" w:hAnsi="Times" w:cs="Times"/>
                      <w:sz w:val="16"/>
                      <w:szCs w:val="16"/>
                      <w:lang w:val="en-GB" w:eastAsia="zh-CN"/>
                    </w:rPr>
                  </w:pPr>
                </w:p>
              </w:tc>
              <w:tc>
                <w:tcPr>
                  <w:tcW w:w="553" w:type="dxa"/>
                </w:tcPr>
                <w:p w14:paraId="52E7E965" w14:textId="77777777" w:rsidR="0031449C" w:rsidRPr="0031449C" w:rsidRDefault="0031449C" w:rsidP="008628B9">
                  <w:pPr>
                    <w:rPr>
                      <w:rFonts w:ascii="Times" w:eastAsia="DengXian" w:hAnsi="Times" w:cs="Times"/>
                      <w:sz w:val="16"/>
                      <w:szCs w:val="16"/>
                      <w:lang w:val="en-GB" w:eastAsia="zh-CN"/>
                    </w:rPr>
                  </w:pPr>
                </w:p>
              </w:tc>
              <w:tc>
                <w:tcPr>
                  <w:tcW w:w="522" w:type="dxa"/>
                </w:tcPr>
                <w:p w14:paraId="25F19911" w14:textId="77777777" w:rsidR="0031449C" w:rsidRPr="0031449C" w:rsidRDefault="0031449C" w:rsidP="008628B9">
                  <w:pPr>
                    <w:rPr>
                      <w:rFonts w:ascii="Times" w:hAnsi="Times" w:cs="Times"/>
                      <w:sz w:val="16"/>
                      <w:szCs w:val="16"/>
                      <w:lang w:val="en-GB"/>
                    </w:rPr>
                  </w:pPr>
                </w:p>
              </w:tc>
              <w:tc>
                <w:tcPr>
                  <w:tcW w:w="656" w:type="dxa"/>
                </w:tcPr>
                <w:p w14:paraId="4089DEB1"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sz w:val="16"/>
                      <w:szCs w:val="16"/>
                      <w:lang w:val="en-GB" w:eastAsia="zh-CN"/>
                    </w:rPr>
                    <w:t>Y</w:t>
                  </w:r>
                </w:p>
              </w:tc>
              <w:tc>
                <w:tcPr>
                  <w:tcW w:w="499" w:type="dxa"/>
                </w:tcPr>
                <w:p w14:paraId="04310B04" w14:textId="77777777" w:rsidR="0031449C" w:rsidRPr="0031449C" w:rsidRDefault="0031449C" w:rsidP="008628B9">
                  <w:pPr>
                    <w:rPr>
                      <w:rFonts w:ascii="Times" w:hAnsi="Times" w:cs="Times"/>
                      <w:sz w:val="16"/>
                      <w:szCs w:val="16"/>
                      <w:lang w:val="en-GB"/>
                    </w:rPr>
                  </w:pPr>
                </w:p>
              </w:tc>
            </w:tr>
            <w:tr w:rsidR="0031449C" w:rsidRPr="0031449C" w14:paraId="2F9B72F0" w14:textId="77777777" w:rsidTr="008628B9">
              <w:trPr>
                <w:trHeight w:val="258"/>
                <w:jc w:val="center"/>
              </w:trPr>
              <w:tc>
                <w:tcPr>
                  <w:tcW w:w="465" w:type="dxa"/>
                  <w:vMerge/>
                </w:tcPr>
                <w:p w14:paraId="1A97D609" w14:textId="77777777" w:rsidR="0031449C" w:rsidRPr="0031449C" w:rsidRDefault="0031449C" w:rsidP="008628B9">
                  <w:pPr>
                    <w:rPr>
                      <w:rFonts w:ascii="Times" w:hAnsi="Times" w:cs="Times"/>
                      <w:sz w:val="16"/>
                      <w:szCs w:val="16"/>
                      <w:lang w:val="en-GB"/>
                    </w:rPr>
                  </w:pPr>
                </w:p>
              </w:tc>
              <w:tc>
                <w:tcPr>
                  <w:tcW w:w="2387" w:type="dxa"/>
                </w:tcPr>
                <w:p w14:paraId="4DFAD77C"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{3/4}</w:t>
                  </w:r>
                </w:p>
              </w:tc>
              <w:tc>
                <w:tcPr>
                  <w:tcW w:w="564" w:type="dxa"/>
                </w:tcPr>
                <w:p w14:paraId="2B297D13"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553" w:type="dxa"/>
                </w:tcPr>
                <w:p w14:paraId="71B01140" w14:textId="77777777" w:rsidR="0031449C" w:rsidRPr="0031449C" w:rsidRDefault="0031449C" w:rsidP="008628B9">
                  <w:pPr>
                    <w:rPr>
                      <w:rFonts w:ascii="Times" w:eastAsia="DengXian" w:hAnsi="Times" w:cs="Times"/>
                      <w:sz w:val="16"/>
                      <w:szCs w:val="16"/>
                      <w:lang w:val="en-GB" w:eastAsia="zh-CN"/>
                    </w:rPr>
                  </w:pPr>
                </w:p>
              </w:tc>
              <w:tc>
                <w:tcPr>
                  <w:tcW w:w="522" w:type="dxa"/>
                </w:tcPr>
                <w:p w14:paraId="0A92ABCE" w14:textId="77777777" w:rsidR="0031449C" w:rsidRPr="0031449C" w:rsidRDefault="0031449C" w:rsidP="008628B9">
                  <w:pPr>
                    <w:rPr>
                      <w:rFonts w:ascii="Times" w:eastAsiaTheme="minorEastAsia" w:hAnsi="Times" w:cs="Times"/>
                      <w:sz w:val="16"/>
                      <w:szCs w:val="16"/>
                      <w:lang w:val="en-GB" w:eastAsia="zh-CN"/>
                    </w:rPr>
                  </w:pPr>
                </w:p>
              </w:tc>
              <w:tc>
                <w:tcPr>
                  <w:tcW w:w="656" w:type="dxa"/>
                </w:tcPr>
                <w:p w14:paraId="37D5B283"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499" w:type="dxa"/>
                </w:tcPr>
                <w:p w14:paraId="1C2E19AB" w14:textId="77777777" w:rsidR="0031449C" w:rsidRPr="0031449C" w:rsidRDefault="0031449C" w:rsidP="008628B9">
                  <w:pPr>
                    <w:rPr>
                      <w:rFonts w:ascii="Times" w:eastAsiaTheme="minorEastAsia" w:hAnsi="Times" w:cs="Times"/>
                      <w:sz w:val="16"/>
                      <w:szCs w:val="16"/>
                      <w:lang w:val="en-GB" w:eastAsia="zh-CN"/>
                    </w:rPr>
                  </w:pPr>
                </w:p>
              </w:tc>
            </w:tr>
            <w:tr w:rsidR="0031449C" w:rsidRPr="0031449C" w14:paraId="54577EE4" w14:textId="77777777" w:rsidTr="008628B9">
              <w:trPr>
                <w:trHeight w:val="258"/>
                <w:jc w:val="center"/>
              </w:trPr>
              <w:tc>
                <w:tcPr>
                  <w:tcW w:w="465" w:type="dxa"/>
                  <w:vMerge/>
                </w:tcPr>
                <w:p w14:paraId="79953567" w14:textId="77777777" w:rsidR="0031449C" w:rsidRPr="0031449C" w:rsidRDefault="0031449C" w:rsidP="008628B9">
                  <w:pPr>
                    <w:rPr>
                      <w:rFonts w:ascii="Times" w:hAnsi="Times" w:cs="Times"/>
                      <w:sz w:val="16"/>
                      <w:szCs w:val="16"/>
                      <w:lang w:val="en-GB"/>
                    </w:rPr>
                  </w:pPr>
                </w:p>
              </w:tc>
              <w:tc>
                <w:tcPr>
                  <w:tcW w:w="2387" w:type="dxa"/>
                </w:tcPr>
                <w:p w14:paraId="6C2EB6E9"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{1}</w:t>
                  </w:r>
                </w:p>
              </w:tc>
              <w:tc>
                <w:tcPr>
                  <w:tcW w:w="564" w:type="dxa"/>
                </w:tcPr>
                <w:p w14:paraId="572C0AA5"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sz w:val="16"/>
                      <w:szCs w:val="16"/>
                      <w:lang w:val="en-GB" w:eastAsia="zh-CN"/>
                    </w:rPr>
                    <w:t>Y</w:t>
                  </w:r>
                </w:p>
              </w:tc>
              <w:tc>
                <w:tcPr>
                  <w:tcW w:w="553" w:type="dxa"/>
                </w:tcPr>
                <w:p w14:paraId="4FA13B79"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sz w:val="16"/>
                      <w:szCs w:val="16"/>
                      <w:lang w:val="en-GB" w:eastAsia="zh-CN"/>
                    </w:rPr>
                    <w:t>Y</w:t>
                  </w:r>
                </w:p>
              </w:tc>
              <w:tc>
                <w:tcPr>
                  <w:tcW w:w="522" w:type="dxa"/>
                </w:tcPr>
                <w:p w14:paraId="7773817F"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sz w:val="16"/>
                      <w:szCs w:val="16"/>
                      <w:lang w:val="en-GB" w:eastAsia="zh-CN"/>
                    </w:rPr>
                    <w:t>Y</w:t>
                  </w:r>
                </w:p>
              </w:tc>
              <w:tc>
                <w:tcPr>
                  <w:tcW w:w="656" w:type="dxa"/>
                </w:tcPr>
                <w:p w14:paraId="253BDE99"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499" w:type="dxa"/>
                </w:tcPr>
                <w:p w14:paraId="04D757FF"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sz w:val="16"/>
                      <w:szCs w:val="16"/>
                      <w:lang w:val="en-GB" w:eastAsia="zh-CN"/>
                    </w:rPr>
                    <w:t>Y</w:t>
                  </w:r>
                </w:p>
              </w:tc>
            </w:tr>
            <w:tr w:rsidR="0031449C" w:rsidRPr="0031449C" w14:paraId="23A2DC56" w14:textId="77777777" w:rsidTr="008628B9">
              <w:trPr>
                <w:trHeight w:val="246"/>
                <w:jc w:val="center"/>
              </w:trPr>
              <w:tc>
                <w:tcPr>
                  <w:tcW w:w="465" w:type="dxa"/>
                  <w:vMerge w:val="restart"/>
                </w:tcPr>
                <w:p w14:paraId="3BABE5F1" w14:textId="77777777" w:rsidR="0031449C" w:rsidRPr="0031449C" w:rsidRDefault="0031449C" w:rsidP="008628B9">
                  <w:pPr>
                    <w:rPr>
                      <w:rFonts w:ascii="Times" w:hAnsi="Times" w:cs="Times"/>
                      <w:sz w:val="16"/>
                      <w:szCs w:val="16"/>
                      <w:lang w:val="en-GB"/>
                    </w:rPr>
                  </w:pPr>
                  <w:r w:rsidRPr="0031449C">
                    <w:rPr>
                      <w:rFonts w:ascii="Times" w:hAnsi="Times" w:cs="Times"/>
                      <w:sz w:val="16"/>
                      <w:szCs w:val="16"/>
                      <w:lang w:val="en-GB"/>
                    </w:rPr>
                    <w:t>2</w:t>
                  </w:r>
                </w:p>
              </w:tc>
              <w:tc>
                <w:tcPr>
                  <w:tcW w:w="2387" w:type="dxa"/>
                </w:tcPr>
                <w:p w14:paraId="4CA124B8"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{1/2,1/2}</w:t>
                  </w:r>
                </w:p>
              </w:tc>
              <w:tc>
                <w:tcPr>
                  <w:tcW w:w="564" w:type="dxa"/>
                </w:tcPr>
                <w:p w14:paraId="5D0A7C56"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553" w:type="dxa"/>
                </w:tcPr>
                <w:p w14:paraId="7650D2BE" w14:textId="77777777" w:rsidR="0031449C" w:rsidRPr="0031449C" w:rsidRDefault="0031449C" w:rsidP="008628B9">
                  <w:pPr>
                    <w:rPr>
                      <w:rFonts w:ascii="Times" w:hAnsi="Times" w:cs="Times"/>
                      <w:sz w:val="16"/>
                      <w:szCs w:val="16"/>
                      <w:lang w:val="en-GB"/>
                    </w:rPr>
                  </w:pPr>
                </w:p>
              </w:tc>
              <w:tc>
                <w:tcPr>
                  <w:tcW w:w="522" w:type="dxa"/>
                </w:tcPr>
                <w:p w14:paraId="15B1CB9F" w14:textId="77777777" w:rsidR="0031449C" w:rsidRPr="0031449C" w:rsidRDefault="0031449C" w:rsidP="008628B9">
                  <w:pPr>
                    <w:rPr>
                      <w:rFonts w:ascii="Times" w:hAnsi="Times" w:cs="Times"/>
                      <w:sz w:val="16"/>
                      <w:szCs w:val="16"/>
                      <w:lang w:val="en-GB"/>
                    </w:rPr>
                  </w:pPr>
                </w:p>
              </w:tc>
              <w:tc>
                <w:tcPr>
                  <w:tcW w:w="656" w:type="dxa"/>
                </w:tcPr>
                <w:p w14:paraId="60DD4B55"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499" w:type="dxa"/>
                </w:tcPr>
                <w:p w14:paraId="249FDB0A" w14:textId="77777777" w:rsidR="0031449C" w:rsidRPr="0031449C" w:rsidRDefault="0031449C" w:rsidP="008628B9">
                  <w:pPr>
                    <w:rPr>
                      <w:rFonts w:ascii="Times" w:hAnsi="Times" w:cs="Times"/>
                      <w:sz w:val="16"/>
                      <w:szCs w:val="16"/>
                      <w:lang w:val="en-GB"/>
                    </w:rPr>
                  </w:pPr>
                </w:p>
              </w:tc>
            </w:tr>
            <w:tr w:rsidR="0031449C" w:rsidRPr="0031449C" w14:paraId="5D38F57A" w14:textId="77777777" w:rsidTr="008628B9">
              <w:trPr>
                <w:trHeight w:val="258"/>
                <w:jc w:val="center"/>
              </w:trPr>
              <w:tc>
                <w:tcPr>
                  <w:tcW w:w="465" w:type="dxa"/>
                  <w:vMerge/>
                </w:tcPr>
                <w:p w14:paraId="39EB9095" w14:textId="77777777" w:rsidR="0031449C" w:rsidRPr="0031449C" w:rsidRDefault="0031449C" w:rsidP="008628B9">
                  <w:pPr>
                    <w:rPr>
                      <w:rFonts w:ascii="Times" w:hAnsi="Times" w:cs="Times"/>
                      <w:sz w:val="16"/>
                      <w:szCs w:val="16"/>
                      <w:lang w:val="en-GB"/>
                    </w:rPr>
                  </w:pPr>
                </w:p>
              </w:tc>
              <w:tc>
                <w:tcPr>
                  <w:tcW w:w="2387" w:type="dxa"/>
                </w:tcPr>
                <w:p w14:paraId="1D166698"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{1/2,1}, {1,1/2}</w:t>
                  </w:r>
                </w:p>
              </w:tc>
              <w:tc>
                <w:tcPr>
                  <w:tcW w:w="564" w:type="dxa"/>
                  <w:vAlign w:val="center"/>
                </w:tcPr>
                <w:p w14:paraId="7F6A8D1D"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553" w:type="dxa"/>
                  <w:vAlign w:val="center"/>
                </w:tcPr>
                <w:p w14:paraId="35B47EB5" w14:textId="77777777" w:rsidR="0031449C" w:rsidRPr="0031449C" w:rsidRDefault="0031449C" w:rsidP="008628B9">
                  <w:pPr>
                    <w:rPr>
                      <w:rFonts w:ascii="Times" w:hAnsi="Times" w:cs="Times"/>
                      <w:sz w:val="16"/>
                      <w:szCs w:val="16"/>
                      <w:lang w:val="en-GB"/>
                    </w:rPr>
                  </w:pPr>
                </w:p>
              </w:tc>
              <w:tc>
                <w:tcPr>
                  <w:tcW w:w="522" w:type="dxa"/>
                  <w:vAlign w:val="center"/>
                </w:tcPr>
                <w:p w14:paraId="686DB241" w14:textId="77777777" w:rsidR="0031449C" w:rsidRPr="0031449C" w:rsidRDefault="0031449C" w:rsidP="008628B9">
                  <w:pPr>
                    <w:rPr>
                      <w:rFonts w:ascii="Times" w:hAnsi="Times" w:cs="Times"/>
                      <w:sz w:val="16"/>
                      <w:szCs w:val="16"/>
                      <w:lang w:val="en-GB"/>
                    </w:rPr>
                  </w:pPr>
                </w:p>
              </w:tc>
              <w:tc>
                <w:tcPr>
                  <w:tcW w:w="656" w:type="dxa"/>
                  <w:vAlign w:val="center"/>
                </w:tcPr>
                <w:p w14:paraId="535C52E9" w14:textId="77777777" w:rsidR="0031449C" w:rsidRPr="0031449C" w:rsidRDefault="0031449C" w:rsidP="008628B9">
                  <w:pPr>
                    <w:rPr>
                      <w:rFonts w:ascii="Times" w:hAnsi="Times" w:cs="Times"/>
                      <w:sz w:val="16"/>
                      <w:szCs w:val="16"/>
                      <w:lang w:val="en-GB"/>
                    </w:rPr>
                  </w:pPr>
                </w:p>
              </w:tc>
              <w:tc>
                <w:tcPr>
                  <w:tcW w:w="499" w:type="dxa"/>
                  <w:vAlign w:val="center"/>
                </w:tcPr>
                <w:p w14:paraId="17E592AF" w14:textId="77777777" w:rsidR="0031449C" w:rsidRPr="0031449C" w:rsidRDefault="0031449C" w:rsidP="008628B9">
                  <w:pPr>
                    <w:rPr>
                      <w:rFonts w:ascii="Times" w:hAnsi="Times" w:cs="Times"/>
                      <w:sz w:val="16"/>
                      <w:szCs w:val="16"/>
                      <w:lang w:val="en-GB"/>
                    </w:rPr>
                  </w:pPr>
                </w:p>
              </w:tc>
            </w:tr>
            <w:tr w:rsidR="0031449C" w:rsidRPr="0031449C" w14:paraId="163741D9" w14:textId="77777777" w:rsidTr="008628B9">
              <w:trPr>
                <w:trHeight w:val="258"/>
                <w:jc w:val="center"/>
              </w:trPr>
              <w:tc>
                <w:tcPr>
                  <w:tcW w:w="465" w:type="dxa"/>
                  <w:vMerge/>
                </w:tcPr>
                <w:p w14:paraId="6D2E221C" w14:textId="77777777" w:rsidR="0031449C" w:rsidRPr="0031449C" w:rsidRDefault="0031449C" w:rsidP="008628B9">
                  <w:pPr>
                    <w:rPr>
                      <w:rFonts w:ascii="Times" w:hAnsi="Times" w:cs="Times"/>
                      <w:sz w:val="16"/>
                      <w:szCs w:val="16"/>
                      <w:lang w:val="en-GB"/>
                    </w:rPr>
                  </w:pPr>
                </w:p>
              </w:tc>
              <w:tc>
                <w:tcPr>
                  <w:tcW w:w="2387" w:type="dxa"/>
                </w:tcPr>
                <w:p w14:paraId="1DDF6F61" w14:textId="77777777" w:rsidR="0031449C" w:rsidRPr="0031449C" w:rsidRDefault="0031449C" w:rsidP="008628B9">
                  <w:pPr>
                    <w:rPr>
                      <w:rFonts w:ascii="Times" w:eastAsiaTheme="minorEastAsia" w:hAnsi="Times" w:cs="Times"/>
                      <w:sz w:val="16"/>
                      <w:szCs w:val="16"/>
                      <w:lang w:val="en-GB" w:eastAsia="zh-CN"/>
                    </w:rPr>
                  </w:pPr>
                  <w:r w:rsidRPr="0031449C">
                    <w:rPr>
                      <w:rFonts w:ascii="Times" w:hAnsi="Times" w:cs="Times"/>
                      <w:sz w:val="16"/>
                      <w:szCs w:val="16"/>
                    </w:rPr>
                    <w:t>{3/4,3/4}</w:t>
                  </w:r>
                </w:p>
              </w:tc>
              <w:tc>
                <w:tcPr>
                  <w:tcW w:w="564" w:type="dxa"/>
                </w:tcPr>
                <w:p w14:paraId="1FC0A299" w14:textId="77777777" w:rsidR="0031449C" w:rsidRPr="0031449C" w:rsidRDefault="0031449C" w:rsidP="008628B9">
                  <w:pPr>
                    <w:rPr>
                      <w:rFonts w:ascii="Times" w:hAnsi="Times" w:cs="Times"/>
                      <w:sz w:val="16"/>
                      <w:szCs w:val="16"/>
                      <w:lang w:val="en-GB"/>
                    </w:rPr>
                  </w:pPr>
                </w:p>
              </w:tc>
              <w:tc>
                <w:tcPr>
                  <w:tcW w:w="553" w:type="dxa"/>
                </w:tcPr>
                <w:p w14:paraId="3C2A9090"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522" w:type="dxa"/>
                </w:tcPr>
                <w:p w14:paraId="47F8BB01" w14:textId="77777777" w:rsidR="0031449C" w:rsidRPr="0031449C" w:rsidRDefault="0031449C" w:rsidP="008628B9">
                  <w:pPr>
                    <w:rPr>
                      <w:rFonts w:ascii="Times" w:hAnsi="Times" w:cs="Times"/>
                      <w:sz w:val="16"/>
                      <w:szCs w:val="16"/>
                      <w:lang w:val="en-GB"/>
                    </w:rPr>
                  </w:pPr>
                </w:p>
              </w:tc>
              <w:tc>
                <w:tcPr>
                  <w:tcW w:w="656" w:type="dxa"/>
                </w:tcPr>
                <w:p w14:paraId="2C2AF546" w14:textId="77777777" w:rsidR="0031449C" w:rsidRPr="0031449C" w:rsidRDefault="0031449C" w:rsidP="008628B9">
                  <w:pPr>
                    <w:rPr>
                      <w:rFonts w:ascii="Times" w:eastAsiaTheme="minorEastAsia" w:hAnsi="Times" w:cs="Times"/>
                      <w:b/>
                      <w:sz w:val="16"/>
                      <w:szCs w:val="16"/>
                      <w:lang w:val="en-GB" w:eastAsia="zh-CN"/>
                    </w:rPr>
                  </w:pPr>
                  <w:r w:rsidRPr="0031449C">
                    <w:rPr>
                      <w:rFonts w:ascii="Times" w:eastAsia="DengXian" w:hAnsi="Times" w:cs="Times"/>
                      <w:sz w:val="16"/>
                      <w:szCs w:val="16"/>
                      <w:lang w:val="en-GB" w:eastAsia="zh-CN"/>
                    </w:rPr>
                    <w:t>Y</w:t>
                  </w:r>
                </w:p>
              </w:tc>
              <w:tc>
                <w:tcPr>
                  <w:tcW w:w="499" w:type="dxa"/>
                </w:tcPr>
                <w:p w14:paraId="07104517" w14:textId="77777777" w:rsidR="0031449C" w:rsidRPr="0031449C" w:rsidRDefault="0031449C" w:rsidP="008628B9">
                  <w:pPr>
                    <w:rPr>
                      <w:rFonts w:ascii="Times" w:hAnsi="Times" w:cs="Times"/>
                      <w:sz w:val="16"/>
                      <w:szCs w:val="16"/>
                      <w:lang w:val="en-GB"/>
                    </w:rPr>
                  </w:pPr>
                </w:p>
              </w:tc>
            </w:tr>
            <w:tr w:rsidR="0031449C" w:rsidRPr="0031449C" w14:paraId="5F5A143B" w14:textId="77777777" w:rsidTr="008628B9">
              <w:trPr>
                <w:trHeight w:val="246"/>
                <w:jc w:val="center"/>
              </w:trPr>
              <w:tc>
                <w:tcPr>
                  <w:tcW w:w="465" w:type="dxa"/>
                  <w:vMerge/>
                </w:tcPr>
                <w:p w14:paraId="60E5E80A" w14:textId="77777777" w:rsidR="0031449C" w:rsidRPr="0031449C" w:rsidRDefault="0031449C" w:rsidP="008628B9">
                  <w:pPr>
                    <w:rPr>
                      <w:rFonts w:ascii="Times" w:hAnsi="Times" w:cs="Times"/>
                      <w:sz w:val="16"/>
                      <w:szCs w:val="16"/>
                      <w:lang w:val="en-GB"/>
                    </w:rPr>
                  </w:pPr>
                </w:p>
              </w:tc>
              <w:tc>
                <w:tcPr>
                  <w:tcW w:w="2387" w:type="dxa"/>
                </w:tcPr>
                <w:p w14:paraId="6F03A909"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{1,1}</w:t>
                  </w:r>
                </w:p>
              </w:tc>
              <w:tc>
                <w:tcPr>
                  <w:tcW w:w="564" w:type="dxa"/>
                </w:tcPr>
                <w:p w14:paraId="7A78C390" w14:textId="77777777" w:rsidR="0031449C" w:rsidRPr="0031449C" w:rsidRDefault="0031449C" w:rsidP="008628B9">
                  <w:pPr>
                    <w:rPr>
                      <w:rFonts w:ascii="Times" w:hAnsi="Times" w:cs="Times"/>
                      <w:sz w:val="16"/>
                      <w:szCs w:val="16"/>
                      <w:lang w:val="en-GB"/>
                    </w:rPr>
                  </w:pPr>
                </w:p>
              </w:tc>
              <w:tc>
                <w:tcPr>
                  <w:tcW w:w="553" w:type="dxa"/>
                </w:tcPr>
                <w:p w14:paraId="05F370EA"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522" w:type="dxa"/>
                </w:tcPr>
                <w:p w14:paraId="673F6F63" w14:textId="77777777" w:rsidR="0031449C" w:rsidRPr="0031449C" w:rsidRDefault="0031449C" w:rsidP="008628B9">
                  <w:pPr>
                    <w:rPr>
                      <w:rFonts w:ascii="Times" w:hAnsi="Times" w:cs="Times"/>
                      <w:sz w:val="16"/>
                      <w:szCs w:val="16"/>
                      <w:lang w:val="en-GB"/>
                    </w:rPr>
                  </w:pPr>
                </w:p>
              </w:tc>
              <w:tc>
                <w:tcPr>
                  <w:tcW w:w="656" w:type="dxa"/>
                </w:tcPr>
                <w:p w14:paraId="07A11384"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499" w:type="dxa"/>
                </w:tcPr>
                <w:p w14:paraId="49766DAB" w14:textId="77777777" w:rsidR="0031449C" w:rsidRPr="0031449C" w:rsidRDefault="0031449C" w:rsidP="008628B9">
                  <w:pPr>
                    <w:rPr>
                      <w:rFonts w:ascii="Times" w:eastAsia="DengXian" w:hAnsi="Times" w:cs="Times"/>
                      <w:sz w:val="16"/>
                      <w:szCs w:val="16"/>
                      <w:lang w:val="en-GB" w:eastAsia="zh-CN"/>
                    </w:rPr>
                  </w:pPr>
                </w:p>
              </w:tc>
            </w:tr>
            <w:tr w:rsidR="0031449C" w:rsidRPr="0031449C" w14:paraId="6F4EAB44" w14:textId="77777777" w:rsidTr="008628B9">
              <w:trPr>
                <w:trHeight w:val="246"/>
                <w:jc w:val="center"/>
              </w:trPr>
              <w:tc>
                <w:tcPr>
                  <w:tcW w:w="465" w:type="dxa"/>
                  <w:vMerge w:val="restart"/>
                </w:tcPr>
                <w:p w14:paraId="1DC716D8" w14:textId="77777777" w:rsidR="0031449C" w:rsidRPr="0031449C" w:rsidRDefault="0031449C" w:rsidP="008628B9">
                  <w:pPr>
                    <w:rPr>
                      <w:rFonts w:ascii="Times" w:hAnsi="Times" w:cs="Times"/>
                      <w:sz w:val="16"/>
                      <w:szCs w:val="16"/>
                      <w:lang w:val="en-GB"/>
                    </w:rPr>
                  </w:pPr>
                  <w:r w:rsidRPr="0031449C">
                    <w:rPr>
                      <w:rFonts w:ascii="Times" w:hAnsi="Times" w:cs="Times"/>
                      <w:sz w:val="16"/>
                      <w:szCs w:val="16"/>
                      <w:lang w:val="en-GB"/>
                    </w:rPr>
                    <w:t>3</w:t>
                  </w:r>
                </w:p>
              </w:tc>
              <w:tc>
                <w:tcPr>
                  <w:tcW w:w="2387" w:type="dxa"/>
                  <w:vAlign w:val="center"/>
                </w:tcPr>
                <w:p w14:paraId="79C41629"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{1/2, 1/2, 1/2}</w:t>
                  </w:r>
                </w:p>
              </w:tc>
              <w:tc>
                <w:tcPr>
                  <w:tcW w:w="564" w:type="dxa"/>
                </w:tcPr>
                <w:p w14:paraId="72931DD9"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553" w:type="dxa"/>
                </w:tcPr>
                <w:p w14:paraId="10ED10E3" w14:textId="77777777" w:rsidR="0031449C" w:rsidRPr="0031449C" w:rsidRDefault="0031449C" w:rsidP="008628B9">
                  <w:pPr>
                    <w:rPr>
                      <w:rFonts w:ascii="Times" w:eastAsia="DengXian" w:hAnsi="Times" w:cs="Times"/>
                      <w:sz w:val="16"/>
                      <w:szCs w:val="16"/>
                      <w:lang w:val="en-GB" w:eastAsia="zh-CN"/>
                    </w:rPr>
                  </w:pPr>
                </w:p>
              </w:tc>
              <w:tc>
                <w:tcPr>
                  <w:tcW w:w="522" w:type="dxa"/>
                </w:tcPr>
                <w:p w14:paraId="71AD7C19" w14:textId="77777777" w:rsidR="0031449C" w:rsidRPr="0031449C" w:rsidRDefault="0031449C" w:rsidP="008628B9">
                  <w:pPr>
                    <w:rPr>
                      <w:rFonts w:ascii="Times" w:hAnsi="Times" w:cs="Times"/>
                      <w:sz w:val="16"/>
                      <w:szCs w:val="16"/>
                      <w:lang w:val="en-GB"/>
                    </w:rPr>
                  </w:pPr>
                </w:p>
              </w:tc>
              <w:tc>
                <w:tcPr>
                  <w:tcW w:w="656" w:type="dxa"/>
                </w:tcPr>
                <w:p w14:paraId="277ECEA8"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499" w:type="dxa"/>
                </w:tcPr>
                <w:p w14:paraId="46CADB5F" w14:textId="77777777" w:rsidR="0031449C" w:rsidRPr="0031449C" w:rsidRDefault="0031449C" w:rsidP="008628B9">
                  <w:pPr>
                    <w:rPr>
                      <w:rFonts w:ascii="Times" w:hAnsi="Times" w:cs="Times"/>
                      <w:sz w:val="16"/>
                      <w:szCs w:val="16"/>
                      <w:lang w:val="en-GB"/>
                    </w:rPr>
                  </w:pPr>
                </w:p>
              </w:tc>
            </w:tr>
            <w:tr w:rsidR="0031449C" w:rsidRPr="0031449C" w14:paraId="2F5AAC6A" w14:textId="77777777" w:rsidTr="008628B9">
              <w:trPr>
                <w:trHeight w:val="258"/>
                <w:jc w:val="center"/>
              </w:trPr>
              <w:tc>
                <w:tcPr>
                  <w:tcW w:w="465" w:type="dxa"/>
                  <w:vMerge/>
                </w:tcPr>
                <w:p w14:paraId="380D5527" w14:textId="77777777" w:rsidR="0031449C" w:rsidRPr="0031449C" w:rsidRDefault="0031449C" w:rsidP="008628B9">
                  <w:pPr>
                    <w:rPr>
                      <w:rFonts w:ascii="Times" w:hAnsi="Times" w:cs="Times"/>
                      <w:sz w:val="16"/>
                      <w:szCs w:val="16"/>
                      <w:lang w:val="en-GB"/>
                    </w:rPr>
                  </w:pPr>
                </w:p>
              </w:tc>
              <w:tc>
                <w:tcPr>
                  <w:tcW w:w="2387" w:type="dxa"/>
                  <w:vAlign w:val="center"/>
                </w:tcPr>
                <w:p w14:paraId="72887FF9"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{1/2, 1/2, 3/4}, and its permutations</w:t>
                  </w:r>
                </w:p>
              </w:tc>
              <w:tc>
                <w:tcPr>
                  <w:tcW w:w="564" w:type="dxa"/>
                  <w:vAlign w:val="center"/>
                </w:tcPr>
                <w:p w14:paraId="79A2663E"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sz w:val="16"/>
                      <w:szCs w:val="16"/>
                      <w:lang w:val="en-GB" w:eastAsia="zh-CN"/>
                    </w:rPr>
                    <w:t>Y</w:t>
                  </w:r>
                </w:p>
              </w:tc>
              <w:tc>
                <w:tcPr>
                  <w:tcW w:w="553" w:type="dxa"/>
                  <w:vAlign w:val="center"/>
                </w:tcPr>
                <w:p w14:paraId="66396337" w14:textId="77777777" w:rsidR="0031449C" w:rsidRPr="0031449C" w:rsidRDefault="0031449C" w:rsidP="008628B9">
                  <w:pPr>
                    <w:rPr>
                      <w:rFonts w:ascii="Times" w:hAnsi="Times" w:cs="Times"/>
                      <w:sz w:val="16"/>
                      <w:szCs w:val="16"/>
                      <w:lang w:val="en-GB"/>
                    </w:rPr>
                  </w:pPr>
                </w:p>
              </w:tc>
              <w:tc>
                <w:tcPr>
                  <w:tcW w:w="522" w:type="dxa"/>
                  <w:vAlign w:val="center"/>
                </w:tcPr>
                <w:p w14:paraId="42A01736" w14:textId="77777777" w:rsidR="0031449C" w:rsidRPr="0031449C" w:rsidRDefault="0031449C" w:rsidP="008628B9">
                  <w:pPr>
                    <w:rPr>
                      <w:rFonts w:ascii="Times" w:hAnsi="Times" w:cs="Times"/>
                      <w:sz w:val="16"/>
                      <w:szCs w:val="16"/>
                      <w:lang w:val="en-GB"/>
                    </w:rPr>
                  </w:pPr>
                </w:p>
              </w:tc>
              <w:tc>
                <w:tcPr>
                  <w:tcW w:w="656" w:type="dxa"/>
                  <w:vAlign w:val="center"/>
                </w:tcPr>
                <w:p w14:paraId="12A7517B"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hint="eastAsia"/>
                      <w:sz w:val="16"/>
                      <w:szCs w:val="16"/>
                      <w:lang w:val="en-GB" w:eastAsia="zh-CN"/>
                    </w:rPr>
                    <w:t>Y</w:t>
                  </w:r>
                </w:p>
              </w:tc>
              <w:tc>
                <w:tcPr>
                  <w:tcW w:w="499" w:type="dxa"/>
                  <w:vAlign w:val="center"/>
                </w:tcPr>
                <w:p w14:paraId="37ED8D83" w14:textId="77777777" w:rsidR="0031449C" w:rsidRPr="0031449C" w:rsidRDefault="0031449C" w:rsidP="008628B9">
                  <w:pPr>
                    <w:rPr>
                      <w:rFonts w:ascii="Times" w:hAnsi="Times" w:cs="Times"/>
                      <w:sz w:val="16"/>
                      <w:szCs w:val="16"/>
                      <w:lang w:val="en-GB"/>
                    </w:rPr>
                  </w:pPr>
                </w:p>
              </w:tc>
            </w:tr>
            <w:tr w:rsidR="0031449C" w:rsidRPr="0031449C" w14:paraId="1BBD0150" w14:textId="77777777" w:rsidTr="008628B9">
              <w:trPr>
                <w:trHeight w:val="258"/>
                <w:jc w:val="center"/>
              </w:trPr>
              <w:tc>
                <w:tcPr>
                  <w:tcW w:w="465" w:type="dxa"/>
                  <w:vMerge/>
                </w:tcPr>
                <w:p w14:paraId="44951F78" w14:textId="77777777" w:rsidR="0031449C" w:rsidRPr="0031449C" w:rsidRDefault="0031449C" w:rsidP="008628B9">
                  <w:pPr>
                    <w:rPr>
                      <w:rFonts w:ascii="Times" w:hAnsi="Times" w:cs="Times"/>
                      <w:sz w:val="16"/>
                      <w:szCs w:val="16"/>
                      <w:lang w:val="en-GB"/>
                    </w:rPr>
                  </w:pPr>
                </w:p>
              </w:tc>
              <w:tc>
                <w:tcPr>
                  <w:tcW w:w="2387" w:type="dxa"/>
                  <w:vAlign w:val="center"/>
                </w:tcPr>
                <w:p w14:paraId="27E52AF1" w14:textId="77777777" w:rsidR="0031449C" w:rsidRPr="0031449C" w:rsidRDefault="0031449C" w:rsidP="008628B9">
                  <w:pPr>
                    <w:rPr>
                      <w:rFonts w:ascii="Times" w:eastAsiaTheme="minorEastAsia" w:hAnsi="Times" w:cs="Times"/>
                      <w:sz w:val="16"/>
                      <w:szCs w:val="16"/>
                      <w:lang w:val="en-GB" w:eastAsia="zh-CN"/>
                    </w:rPr>
                  </w:pPr>
                  <w:r w:rsidRPr="0031449C">
                    <w:rPr>
                      <w:rFonts w:ascii="Times" w:hAnsi="Times" w:cs="Times"/>
                      <w:sz w:val="16"/>
                      <w:szCs w:val="16"/>
                    </w:rPr>
                    <w:t>{1/2, 1/2, 1}, and its permutations</w:t>
                  </w:r>
                </w:p>
              </w:tc>
              <w:tc>
                <w:tcPr>
                  <w:tcW w:w="564" w:type="dxa"/>
                </w:tcPr>
                <w:p w14:paraId="1DAD2C0E" w14:textId="77777777" w:rsidR="0031449C" w:rsidRPr="0031449C" w:rsidRDefault="0031449C" w:rsidP="008628B9">
                  <w:pPr>
                    <w:rPr>
                      <w:rFonts w:ascii="Times" w:hAnsi="Times" w:cs="Times"/>
                      <w:sz w:val="16"/>
                      <w:szCs w:val="16"/>
                      <w:lang w:val="en-GB"/>
                    </w:rPr>
                  </w:pPr>
                </w:p>
              </w:tc>
              <w:tc>
                <w:tcPr>
                  <w:tcW w:w="553" w:type="dxa"/>
                </w:tcPr>
                <w:p w14:paraId="177FDA06"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522" w:type="dxa"/>
                </w:tcPr>
                <w:p w14:paraId="1EDBCFDB" w14:textId="77777777" w:rsidR="0031449C" w:rsidRPr="0031449C" w:rsidRDefault="0031449C" w:rsidP="008628B9">
                  <w:pPr>
                    <w:rPr>
                      <w:rFonts w:ascii="Times" w:hAnsi="Times" w:cs="Times"/>
                      <w:sz w:val="16"/>
                      <w:szCs w:val="16"/>
                      <w:lang w:val="en-GB"/>
                    </w:rPr>
                  </w:pPr>
                  <w:r w:rsidRPr="0031449C">
                    <w:rPr>
                      <w:rFonts w:ascii="Times" w:eastAsia="DengXian" w:hAnsi="Times" w:cs="Times"/>
                      <w:sz w:val="16"/>
                      <w:szCs w:val="16"/>
                      <w:lang w:val="en-GB" w:eastAsia="zh-CN"/>
                    </w:rPr>
                    <w:t>Y</w:t>
                  </w:r>
                </w:p>
              </w:tc>
              <w:tc>
                <w:tcPr>
                  <w:tcW w:w="656" w:type="dxa"/>
                </w:tcPr>
                <w:p w14:paraId="71C1B675"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499" w:type="dxa"/>
                </w:tcPr>
                <w:p w14:paraId="2F81A5A9" w14:textId="77777777" w:rsidR="0031449C" w:rsidRPr="0031449C" w:rsidRDefault="0031449C" w:rsidP="008628B9">
                  <w:pPr>
                    <w:rPr>
                      <w:rFonts w:ascii="Times" w:eastAsiaTheme="minorEastAsia" w:hAnsi="Times" w:cs="Times"/>
                      <w:sz w:val="16"/>
                      <w:szCs w:val="16"/>
                      <w:lang w:val="en-GB" w:eastAsia="zh-CN"/>
                    </w:rPr>
                  </w:pPr>
                </w:p>
              </w:tc>
            </w:tr>
            <w:tr w:rsidR="0031449C" w:rsidRPr="0031449C" w14:paraId="7C46EA58" w14:textId="77777777" w:rsidTr="008628B9">
              <w:trPr>
                <w:trHeight w:val="258"/>
                <w:jc w:val="center"/>
              </w:trPr>
              <w:tc>
                <w:tcPr>
                  <w:tcW w:w="465" w:type="dxa"/>
                  <w:vMerge/>
                </w:tcPr>
                <w:p w14:paraId="3CE82764" w14:textId="77777777" w:rsidR="0031449C" w:rsidRPr="0031449C" w:rsidRDefault="0031449C" w:rsidP="008628B9">
                  <w:pPr>
                    <w:rPr>
                      <w:rFonts w:ascii="Times" w:hAnsi="Times" w:cs="Times"/>
                      <w:sz w:val="16"/>
                      <w:szCs w:val="16"/>
                      <w:lang w:val="en-GB"/>
                    </w:rPr>
                  </w:pPr>
                </w:p>
              </w:tc>
              <w:tc>
                <w:tcPr>
                  <w:tcW w:w="2387" w:type="dxa"/>
                  <w:vAlign w:val="center"/>
                </w:tcPr>
                <w:p w14:paraId="313BEC30" w14:textId="77777777" w:rsidR="0031449C" w:rsidRPr="0031449C" w:rsidRDefault="0031449C" w:rsidP="008628B9">
                  <w:pPr>
                    <w:rPr>
                      <w:rFonts w:ascii="Times" w:hAnsi="Times" w:cs="Times"/>
                      <w:sz w:val="16"/>
                      <w:szCs w:val="16"/>
                      <w:lang w:val="en-GB"/>
                    </w:rPr>
                  </w:pPr>
                  <w:r w:rsidRPr="0031449C">
                    <w:rPr>
                      <w:rFonts w:ascii="Times" w:hAnsi="Times" w:cs="Times"/>
                      <w:sz w:val="16"/>
                      <w:szCs w:val="16"/>
                    </w:rPr>
                    <w:t>{1, 1, 1}</w:t>
                  </w:r>
                </w:p>
              </w:tc>
              <w:tc>
                <w:tcPr>
                  <w:tcW w:w="564" w:type="dxa"/>
                </w:tcPr>
                <w:p w14:paraId="62E0C481" w14:textId="77777777" w:rsidR="0031449C" w:rsidRPr="0031449C" w:rsidRDefault="0031449C" w:rsidP="008628B9">
                  <w:pPr>
                    <w:rPr>
                      <w:rFonts w:ascii="Times" w:hAnsi="Times" w:cs="Times"/>
                      <w:sz w:val="16"/>
                      <w:szCs w:val="16"/>
                      <w:lang w:val="en-GB"/>
                    </w:rPr>
                  </w:pPr>
                </w:p>
              </w:tc>
              <w:tc>
                <w:tcPr>
                  <w:tcW w:w="553" w:type="dxa"/>
                </w:tcPr>
                <w:p w14:paraId="63DF653F" w14:textId="77777777" w:rsidR="0031449C" w:rsidRPr="0031449C" w:rsidRDefault="0031449C" w:rsidP="008628B9">
                  <w:pPr>
                    <w:rPr>
                      <w:rFonts w:ascii="Times" w:hAnsi="Times" w:cs="Times"/>
                      <w:sz w:val="16"/>
                      <w:szCs w:val="16"/>
                      <w:lang w:val="en-GB"/>
                    </w:rPr>
                  </w:pPr>
                  <w:r w:rsidRPr="0031449C">
                    <w:rPr>
                      <w:rFonts w:ascii="Times" w:eastAsia="DengXian" w:hAnsi="Times" w:cs="Times"/>
                      <w:sz w:val="16"/>
                      <w:szCs w:val="16"/>
                      <w:lang w:val="en-GB" w:eastAsia="zh-CN"/>
                    </w:rPr>
                    <w:t>Y</w:t>
                  </w:r>
                </w:p>
              </w:tc>
              <w:tc>
                <w:tcPr>
                  <w:tcW w:w="522" w:type="dxa"/>
                </w:tcPr>
                <w:p w14:paraId="0C3C20AB" w14:textId="77777777" w:rsidR="0031449C" w:rsidRPr="0031449C" w:rsidRDefault="0031449C" w:rsidP="008628B9">
                  <w:pPr>
                    <w:rPr>
                      <w:rFonts w:ascii="Times" w:eastAsiaTheme="minorEastAsia" w:hAnsi="Times" w:cs="Times"/>
                      <w:sz w:val="16"/>
                      <w:szCs w:val="16"/>
                      <w:lang w:val="en-GB" w:eastAsia="zh-CN"/>
                    </w:rPr>
                  </w:pPr>
                </w:p>
              </w:tc>
              <w:tc>
                <w:tcPr>
                  <w:tcW w:w="656" w:type="dxa"/>
                </w:tcPr>
                <w:p w14:paraId="79BE007B"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499" w:type="dxa"/>
                </w:tcPr>
                <w:p w14:paraId="09257003"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hint="eastAsia"/>
                      <w:sz w:val="16"/>
                      <w:szCs w:val="16"/>
                      <w:lang w:val="en-GB" w:eastAsia="zh-CN"/>
                    </w:rPr>
                    <w:t>Y</w:t>
                  </w:r>
                </w:p>
              </w:tc>
            </w:tr>
            <w:tr w:rsidR="0031449C" w:rsidRPr="0031449C" w14:paraId="1901888E" w14:textId="77777777" w:rsidTr="008628B9">
              <w:trPr>
                <w:trHeight w:val="246"/>
                <w:jc w:val="center"/>
              </w:trPr>
              <w:tc>
                <w:tcPr>
                  <w:tcW w:w="465" w:type="dxa"/>
                  <w:vMerge w:val="restart"/>
                </w:tcPr>
                <w:p w14:paraId="47992835" w14:textId="77777777" w:rsidR="0031449C" w:rsidRPr="0031449C" w:rsidRDefault="0031449C" w:rsidP="008628B9">
                  <w:pPr>
                    <w:rPr>
                      <w:rFonts w:ascii="Times" w:hAnsi="Times" w:cs="Times"/>
                      <w:sz w:val="16"/>
                      <w:szCs w:val="16"/>
                      <w:lang w:val="en-GB"/>
                    </w:rPr>
                  </w:pPr>
                  <w:r w:rsidRPr="0031449C">
                    <w:rPr>
                      <w:rFonts w:ascii="Times" w:hAnsi="Times" w:cs="Times"/>
                      <w:sz w:val="16"/>
                      <w:szCs w:val="16"/>
                      <w:lang w:val="en-GB"/>
                    </w:rPr>
                    <w:t>4</w:t>
                  </w:r>
                </w:p>
              </w:tc>
              <w:tc>
                <w:tcPr>
                  <w:tcW w:w="2387" w:type="dxa"/>
                  <w:shd w:val="clear" w:color="auto" w:fill="auto"/>
                  <w:vAlign w:val="center"/>
                </w:tcPr>
                <w:p w14:paraId="59A84501" w14:textId="77777777" w:rsidR="0031449C" w:rsidRPr="0031449C" w:rsidRDefault="0031449C" w:rsidP="008628B9">
                  <w:pPr>
                    <w:rPr>
                      <w:rFonts w:ascii="Times" w:hAnsi="Times" w:cs="Times"/>
                      <w:sz w:val="16"/>
                      <w:szCs w:val="16"/>
                    </w:rPr>
                  </w:pPr>
                  <w:r w:rsidRPr="0031449C">
                    <w:rPr>
                      <w:rFonts w:ascii="Times" w:hAnsi="Times" w:cs="Times"/>
                      <w:sz w:val="16"/>
                      <w:szCs w:val="16"/>
                    </w:rPr>
                    <w:t>{1/2, 1/2, 1/2, 1/2}</w:t>
                  </w:r>
                </w:p>
              </w:tc>
              <w:tc>
                <w:tcPr>
                  <w:tcW w:w="564" w:type="dxa"/>
                </w:tcPr>
                <w:p w14:paraId="276C29B5"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553" w:type="dxa"/>
                </w:tcPr>
                <w:p w14:paraId="7B88BF45" w14:textId="77777777" w:rsidR="0031449C" w:rsidRPr="0031449C" w:rsidRDefault="0031449C" w:rsidP="008628B9">
                  <w:pPr>
                    <w:rPr>
                      <w:rFonts w:ascii="Times" w:hAnsi="Times" w:cs="Times"/>
                      <w:sz w:val="16"/>
                      <w:szCs w:val="16"/>
                      <w:lang w:val="en-GB"/>
                    </w:rPr>
                  </w:pPr>
                </w:p>
              </w:tc>
              <w:tc>
                <w:tcPr>
                  <w:tcW w:w="522" w:type="dxa"/>
                </w:tcPr>
                <w:p w14:paraId="481EB4F3" w14:textId="77777777" w:rsidR="0031449C" w:rsidRPr="0031449C" w:rsidRDefault="0031449C" w:rsidP="008628B9">
                  <w:pPr>
                    <w:rPr>
                      <w:rFonts w:ascii="Times" w:hAnsi="Times" w:cs="Times"/>
                      <w:sz w:val="16"/>
                      <w:szCs w:val="16"/>
                      <w:lang w:val="en-GB"/>
                    </w:rPr>
                  </w:pPr>
                </w:p>
              </w:tc>
              <w:tc>
                <w:tcPr>
                  <w:tcW w:w="656" w:type="dxa"/>
                </w:tcPr>
                <w:p w14:paraId="5D10A3EB"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499" w:type="dxa"/>
                  <w:shd w:val="clear" w:color="auto" w:fill="auto"/>
                </w:tcPr>
                <w:p w14:paraId="626D5FD0" w14:textId="77777777" w:rsidR="0031449C" w:rsidRPr="0031449C" w:rsidRDefault="0031449C" w:rsidP="008628B9">
                  <w:pPr>
                    <w:rPr>
                      <w:rFonts w:ascii="Times" w:hAnsi="Times" w:cs="Times"/>
                      <w:sz w:val="16"/>
                      <w:szCs w:val="16"/>
                      <w:lang w:val="en-GB"/>
                    </w:rPr>
                  </w:pPr>
                </w:p>
              </w:tc>
            </w:tr>
            <w:tr w:rsidR="0031449C" w:rsidRPr="0031449C" w14:paraId="51079157" w14:textId="77777777" w:rsidTr="008628B9">
              <w:trPr>
                <w:trHeight w:val="246"/>
                <w:jc w:val="center"/>
              </w:trPr>
              <w:tc>
                <w:tcPr>
                  <w:tcW w:w="465" w:type="dxa"/>
                  <w:vMerge/>
                </w:tcPr>
                <w:p w14:paraId="6AE068D4" w14:textId="77777777" w:rsidR="0031449C" w:rsidRPr="0031449C" w:rsidRDefault="0031449C" w:rsidP="008628B9">
                  <w:pPr>
                    <w:rPr>
                      <w:rFonts w:ascii="Times" w:hAnsi="Times" w:cs="Times"/>
                      <w:sz w:val="16"/>
                      <w:szCs w:val="16"/>
                      <w:lang w:val="en-GB"/>
                    </w:rPr>
                  </w:pPr>
                </w:p>
              </w:tc>
              <w:tc>
                <w:tcPr>
                  <w:tcW w:w="2387" w:type="dxa"/>
                  <w:shd w:val="clear" w:color="auto" w:fill="auto"/>
                  <w:vAlign w:val="center"/>
                </w:tcPr>
                <w:p w14:paraId="3E228487" w14:textId="77777777" w:rsidR="0031449C" w:rsidRPr="0031449C" w:rsidRDefault="0031449C" w:rsidP="008628B9">
                  <w:pPr>
                    <w:rPr>
                      <w:rFonts w:ascii="Times" w:hAnsi="Times" w:cs="Times"/>
                      <w:sz w:val="16"/>
                      <w:szCs w:val="16"/>
                    </w:rPr>
                  </w:pPr>
                  <w:r w:rsidRPr="0031449C">
                    <w:rPr>
                      <w:rFonts w:ascii="Times" w:hAnsi="Times" w:cs="Times"/>
                      <w:sz w:val="16"/>
                      <w:szCs w:val="16"/>
                    </w:rPr>
                    <w:t>{1/2, 1/2, 1/2, 1} and its permutations</w:t>
                  </w:r>
                </w:p>
              </w:tc>
              <w:tc>
                <w:tcPr>
                  <w:tcW w:w="564" w:type="dxa"/>
                </w:tcPr>
                <w:p w14:paraId="4D42FE18"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553" w:type="dxa"/>
                </w:tcPr>
                <w:p w14:paraId="1E1AAA66" w14:textId="77777777" w:rsidR="0031449C" w:rsidRPr="0031449C" w:rsidRDefault="0031449C" w:rsidP="008628B9">
                  <w:pPr>
                    <w:rPr>
                      <w:rFonts w:ascii="Times" w:eastAsia="DengXian" w:hAnsi="Times" w:cs="Times"/>
                      <w:sz w:val="16"/>
                      <w:szCs w:val="16"/>
                      <w:lang w:val="en-GB" w:eastAsia="zh-CN"/>
                    </w:rPr>
                  </w:pPr>
                </w:p>
              </w:tc>
              <w:tc>
                <w:tcPr>
                  <w:tcW w:w="522" w:type="dxa"/>
                </w:tcPr>
                <w:p w14:paraId="0007D011" w14:textId="77777777" w:rsidR="0031449C" w:rsidRPr="0031449C" w:rsidRDefault="0031449C" w:rsidP="008628B9">
                  <w:pPr>
                    <w:rPr>
                      <w:rFonts w:ascii="Times" w:hAnsi="Times" w:cs="Times"/>
                      <w:sz w:val="16"/>
                      <w:szCs w:val="16"/>
                      <w:lang w:val="en-GB"/>
                    </w:rPr>
                  </w:pPr>
                </w:p>
              </w:tc>
              <w:tc>
                <w:tcPr>
                  <w:tcW w:w="656" w:type="dxa"/>
                </w:tcPr>
                <w:p w14:paraId="46C5DAD1"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499" w:type="dxa"/>
                  <w:shd w:val="clear" w:color="auto" w:fill="auto"/>
                </w:tcPr>
                <w:p w14:paraId="2F685813" w14:textId="77777777" w:rsidR="0031449C" w:rsidRPr="0031449C" w:rsidRDefault="0031449C" w:rsidP="008628B9">
                  <w:pPr>
                    <w:rPr>
                      <w:rFonts w:ascii="Times" w:hAnsi="Times" w:cs="Times"/>
                      <w:sz w:val="16"/>
                      <w:szCs w:val="16"/>
                      <w:lang w:val="en-GB"/>
                    </w:rPr>
                  </w:pPr>
                </w:p>
              </w:tc>
            </w:tr>
            <w:tr w:rsidR="0031449C" w:rsidRPr="0031449C" w14:paraId="76FCE844" w14:textId="77777777" w:rsidTr="008628B9">
              <w:trPr>
                <w:trHeight w:val="258"/>
                <w:jc w:val="center"/>
              </w:trPr>
              <w:tc>
                <w:tcPr>
                  <w:tcW w:w="465" w:type="dxa"/>
                  <w:vMerge/>
                </w:tcPr>
                <w:p w14:paraId="2A5F988A" w14:textId="77777777" w:rsidR="0031449C" w:rsidRPr="0031449C" w:rsidRDefault="0031449C" w:rsidP="008628B9">
                  <w:pPr>
                    <w:rPr>
                      <w:rFonts w:ascii="Times" w:hAnsi="Times" w:cs="Times"/>
                      <w:sz w:val="16"/>
                      <w:szCs w:val="16"/>
                      <w:lang w:val="en-GB"/>
                    </w:rPr>
                  </w:pPr>
                </w:p>
              </w:tc>
              <w:tc>
                <w:tcPr>
                  <w:tcW w:w="2387" w:type="dxa"/>
                  <w:shd w:val="clear" w:color="auto" w:fill="auto"/>
                  <w:vAlign w:val="center"/>
                </w:tcPr>
                <w:p w14:paraId="306BA91F" w14:textId="77777777" w:rsidR="0031449C" w:rsidRPr="0031449C" w:rsidRDefault="0031449C" w:rsidP="008628B9">
                  <w:pPr>
                    <w:rPr>
                      <w:rFonts w:ascii="Times" w:hAnsi="Times" w:cs="Times"/>
                      <w:sz w:val="16"/>
                      <w:szCs w:val="16"/>
                    </w:rPr>
                  </w:pPr>
                  <w:r w:rsidRPr="0031449C">
                    <w:rPr>
                      <w:rFonts w:ascii="Times" w:hAnsi="Times" w:cs="Times"/>
                      <w:sz w:val="16"/>
                      <w:szCs w:val="16"/>
                    </w:rPr>
                    <w:t>{1/2, 1/2, 1, 1}</w:t>
                  </w:r>
                </w:p>
              </w:tc>
              <w:tc>
                <w:tcPr>
                  <w:tcW w:w="564" w:type="dxa"/>
                </w:tcPr>
                <w:p w14:paraId="2D43CC93" w14:textId="77777777" w:rsidR="0031449C" w:rsidRPr="0031449C" w:rsidRDefault="0031449C" w:rsidP="008628B9">
                  <w:pPr>
                    <w:rPr>
                      <w:rFonts w:ascii="Times" w:eastAsiaTheme="minorEastAsia" w:hAnsi="Times" w:cs="Times"/>
                      <w:sz w:val="16"/>
                      <w:szCs w:val="16"/>
                      <w:lang w:val="en-GB" w:eastAsia="zh-CN"/>
                    </w:rPr>
                  </w:pPr>
                </w:p>
              </w:tc>
              <w:tc>
                <w:tcPr>
                  <w:tcW w:w="553" w:type="dxa"/>
                </w:tcPr>
                <w:p w14:paraId="1D0BF3BA" w14:textId="77777777" w:rsidR="0031449C" w:rsidRPr="0031449C" w:rsidRDefault="0031449C" w:rsidP="008628B9">
                  <w:pPr>
                    <w:rPr>
                      <w:rFonts w:ascii="Times" w:hAnsi="Times" w:cs="Times"/>
                      <w:b/>
                      <w:sz w:val="16"/>
                      <w:szCs w:val="16"/>
                      <w:lang w:val="en-GB"/>
                    </w:rPr>
                  </w:pPr>
                  <w:r w:rsidRPr="0031449C">
                    <w:rPr>
                      <w:rFonts w:ascii="Times" w:eastAsia="DengXian" w:hAnsi="Times" w:cs="Times"/>
                      <w:sz w:val="16"/>
                      <w:szCs w:val="16"/>
                      <w:lang w:val="en-GB" w:eastAsia="zh-CN"/>
                    </w:rPr>
                    <w:t>Y</w:t>
                  </w:r>
                </w:p>
              </w:tc>
              <w:tc>
                <w:tcPr>
                  <w:tcW w:w="522" w:type="dxa"/>
                </w:tcPr>
                <w:p w14:paraId="6E91F59E" w14:textId="77777777" w:rsidR="0031449C" w:rsidRPr="0031449C" w:rsidRDefault="0031449C" w:rsidP="008628B9">
                  <w:pPr>
                    <w:rPr>
                      <w:rFonts w:ascii="Times" w:eastAsia="DengXian" w:hAnsi="Times" w:cs="Times"/>
                      <w:sz w:val="16"/>
                      <w:szCs w:val="16"/>
                      <w:lang w:val="en-GB" w:eastAsia="zh-CN"/>
                    </w:rPr>
                  </w:pPr>
                </w:p>
              </w:tc>
              <w:tc>
                <w:tcPr>
                  <w:tcW w:w="656" w:type="dxa"/>
                </w:tcPr>
                <w:p w14:paraId="7088A070"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499" w:type="dxa"/>
                  <w:shd w:val="clear" w:color="auto" w:fill="auto"/>
                </w:tcPr>
                <w:p w14:paraId="447FD436" w14:textId="77777777" w:rsidR="0031449C" w:rsidRPr="0031449C" w:rsidRDefault="0031449C" w:rsidP="008628B9">
                  <w:pPr>
                    <w:rPr>
                      <w:rFonts w:ascii="Times" w:hAnsi="Times" w:cs="Times"/>
                      <w:sz w:val="16"/>
                      <w:szCs w:val="16"/>
                      <w:lang w:val="en-GB"/>
                    </w:rPr>
                  </w:pPr>
                </w:p>
              </w:tc>
            </w:tr>
            <w:tr w:rsidR="0031449C" w:rsidRPr="0031449C" w14:paraId="69345EE6" w14:textId="77777777" w:rsidTr="008628B9">
              <w:trPr>
                <w:trHeight w:val="258"/>
                <w:jc w:val="center"/>
              </w:trPr>
              <w:tc>
                <w:tcPr>
                  <w:tcW w:w="465" w:type="dxa"/>
                  <w:vMerge/>
                </w:tcPr>
                <w:p w14:paraId="5F6771EF" w14:textId="77777777" w:rsidR="0031449C" w:rsidRPr="0031449C" w:rsidRDefault="0031449C" w:rsidP="008628B9">
                  <w:pPr>
                    <w:rPr>
                      <w:rFonts w:ascii="Times" w:hAnsi="Times" w:cs="Times"/>
                      <w:sz w:val="16"/>
                      <w:szCs w:val="16"/>
                      <w:lang w:val="en-GB"/>
                    </w:rPr>
                  </w:pPr>
                </w:p>
              </w:tc>
              <w:tc>
                <w:tcPr>
                  <w:tcW w:w="2387" w:type="dxa"/>
                  <w:shd w:val="clear" w:color="auto" w:fill="auto"/>
                  <w:vAlign w:val="center"/>
                </w:tcPr>
                <w:p w14:paraId="1E8ADA22" w14:textId="77777777" w:rsidR="0031449C" w:rsidRPr="0031449C" w:rsidRDefault="0031449C" w:rsidP="008628B9">
                  <w:pPr>
                    <w:rPr>
                      <w:rFonts w:ascii="Times" w:hAnsi="Times" w:cs="Times"/>
                      <w:sz w:val="16"/>
                      <w:szCs w:val="16"/>
                    </w:rPr>
                  </w:pPr>
                  <w:r w:rsidRPr="0031449C">
                    <w:rPr>
                      <w:rFonts w:ascii="Times" w:hAnsi="Times" w:cs="Times"/>
                      <w:sz w:val="16"/>
                      <w:szCs w:val="16"/>
                    </w:rPr>
                    <w:t>{1, 1, 1, 1}</w:t>
                  </w:r>
                </w:p>
              </w:tc>
              <w:tc>
                <w:tcPr>
                  <w:tcW w:w="564" w:type="dxa"/>
                </w:tcPr>
                <w:p w14:paraId="4FDF0AF0" w14:textId="77777777" w:rsidR="0031449C" w:rsidRPr="0031449C" w:rsidRDefault="0031449C" w:rsidP="008628B9">
                  <w:pPr>
                    <w:rPr>
                      <w:rFonts w:ascii="Times" w:hAnsi="Times" w:cs="Times"/>
                      <w:sz w:val="16"/>
                      <w:szCs w:val="16"/>
                      <w:lang w:val="en-GB"/>
                    </w:rPr>
                  </w:pPr>
                </w:p>
              </w:tc>
              <w:tc>
                <w:tcPr>
                  <w:tcW w:w="553" w:type="dxa"/>
                </w:tcPr>
                <w:p w14:paraId="3AB3890E"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DengXian" w:hAnsi="Times" w:cs="Times"/>
                      <w:sz w:val="16"/>
                      <w:szCs w:val="16"/>
                      <w:lang w:val="en-GB" w:eastAsia="zh-CN"/>
                    </w:rPr>
                    <w:t>Y</w:t>
                  </w:r>
                </w:p>
              </w:tc>
              <w:tc>
                <w:tcPr>
                  <w:tcW w:w="522" w:type="dxa"/>
                </w:tcPr>
                <w:p w14:paraId="149DBF32" w14:textId="77777777" w:rsidR="0031449C" w:rsidRPr="0031449C" w:rsidRDefault="0031449C" w:rsidP="008628B9">
                  <w:pPr>
                    <w:rPr>
                      <w:rFonts w:ascii="Times" w:eastAsiaTheme="minorEastAsia" w:hAnsi="Times" w:cs="Times"/>
                      <w:sz w:val="16"/>
                      <w:szCs w:val="16"/>
                      <w:lang w:val="en-GB" w:eastAsia="zh-CN"/>
                    </w:rPr>
                  </w:pPr>
                  <w:r w:rsidRPr="0031449C">
                    <w:rPr>
                      <w:rFonts w:ascii="Times" w:eastAsiaTheme="minorEastAsia" w:hAnsi="Times" w:cs="Times" w:hint="eastAsia"/>
                      <w:sz w:val="16"/>
                      <w:szCs w:val="16"/>
                      <w:lang w:val="en-GB" w:eastAsia="zh-CN"/>
                    </w:rPr>
                    <w:t>Y</w:t>
                  </w:r>
                </w:p>
              </w:tc>
              <w:tc>
                <w:tcPr>
                  <w:tcW w:w="656" w:type="dxa"/>
                </w:tcPr>
                <w:p w14:paraId="02BCA43B" w14:textId="77777777" w:rsidR="0031449C" w:rsidRPr="0031449C" w:rsidRDefault="0031449C" w:rsidP="008628B9">
                  <w:pPr>
                    <w:rPr>
                      <w:rFonts w:ascii="Times" w:eastAsia="DengXian" w:hAnsi="Times" w:cs="Times"/>
                      <w:sz w:val="16"/>
                      <w:szCs w:val="16"/>
                      <w:lang w:val="en-GB" w:eastAsia="zh-CN"/>
                    </w:rPr>
                  </w:pPr>
                  <w:r w:rsidRPr="0031449C">
                    <w:rPr>
                      <w:rFonts w:ascii="Times" w:eastAsia="DengXian" w:hAnsi="Times" w:cs="Times"/>
                      <w:sz w:val="16"/>
                      <w:szCs w:val="16"/>
                      <w:lang w:val="en-GB" w:eastAsia="zh-CN"/>
                    </w:rPr>
                    <w:t>Y</w:t>
                  </w:r>
                </w:p>
              </w:tc>
              <w:tc>
                <w:tcPr>
                  <w:tcW w:w="499" w:type="dxa"/>
                  <w:shd w:val="clear" w:color="auto" w:fill="auto"/>
                </w:tcPr>
                <w:p w14:paraId="19F50E5A" w14:textId="77777777" w:rsidR="0031449C" w:rsidRPr="0031449C" w:rsidRDefault="0031449C" w:rsidP="008628B9">
                  <w:pPr>
                    <w:rPr>
                      <w:rFonts w:ascii="Times" w:hAnsi="Times" w:cs="Times"/>
                      <w:sz w:val="16"/>
                      <w:szCs w:val="16"/>
                      <w:lang w:val="en-GB"/>
                    </w:rPr>
                  </w:pPr>
                </w:p>
              </w:tc>
            </w:tr>
          </w:tbl>
          <w:p w14:paraId="192983FC" w14:textId="77777777" w:rsidR="0031449C" w:rsidRPr="0031449C" w:rsidRDefault="0031449C" w:rsidP="008628B9">
            <w:pPr>
              <w:rPr>
                <w:iCs/>
                <w:sz w:val="16"/>
                <w:szCs w:val="16"/>
              </w:rPr>
            </w:pPr>
          </w:p>
        </w:tc>
      </w:tr>
      <w:tr w:rsidR="0031449C" w:rsidRPr="0031449C" w14:paraId="57F89ED9" w14:textId="77777777" w:rsidTr="008628B9">
        <w:tc>
          <w:tcPr>
            <w:tcW w:w="1255" w:type="dxa"/>
            <w:vMerge/>
          </w:tcPr>
          <w:p w14:paraId="201959CF" w14:textId="77777777" w:rsidR="0031449C" w:rsidRPr="0031449C" w:rsidRDefault="0031449C" w:rsidP="008628B9">
            <w:pPr>
              <w:pStyle w:val="0Maintext"/>
              <w:spacing w:after="0" w:line="240" w:lineRule="auto"/>
              <w:ind w:firstLine="0"/>
              <w:jc w:val="left"/>
              <w:rPr>
                <w:sz w:val="16"/>
                <w:szCs w:val="16"/>
                <w:lang w:val="en-US"/>
              </w:rPr>
            </w:pPr>
          </w:p>
        </w:tc>
        <w:tc>
          <w:tcPr>
            <w:tcW w:w="810" w:type="dxa"/>
          </w:tcPr>
          <w:p w14:paraId="07971AA4" w14:textId="77777777" w:rsidR="0031449C" w:rsidRPr="0031449C" w:rsidRDefault="0031449C" w:rsidP="008628B9">
            <w:pPr>
              <w:rPr>
                <w:sz w:val="16"/>
                <w:szCs w:val="16"/>
              </w:rPr>
            </w:pPr>
            <w:r w:rsidRPr="0031449C">
              <w:rPr>
                <w:sz w:val="16"/>
                <w:szCs w:val="16"/>
              </w:rPr>
              <w:t>1.4</w:t>
            </w:r>
          </w:p>
        </w:tc>
        <w:tc>
          <w:tcPr>
            <w:tcW w:w="1530" w:type="dxa"/>
          </w:tcPr>
          <w:p w14:paraId="4AE5C125" w14:textId="77777777" w:rsidR="0031449C" w:rsidRPr="0031449C" w:rsidRDefault="0031449C" w:rsidP="008628B9">
            <w:pPr>
              <w:rPr>
                <w:sz w:val="16"/>
                <w:szCs w:val="16"/>
              </w:rPr>
            </w:pPr>
            <w:r w:rsidRPr="0031449C">
              <w:rPr>
                <w:sz w:val="16"/>
                <w:szCs w:val="16"/>
              </w:rPr>
              <w:t xml:space="preserve">Mean UPT vs overhead, </w:t>
            </w:r>
          </w:p>
          <w:p w14:paraId="6B2F91CA" w14:textId="77777777" w:rsidR="0031449C" w:rsidRPr="0031449C" w:rsidRDefault="0031449C" w:rsidP="008628B9">
            <w:pPr>
              <w:rPr>
                <w:sz w:val="16"/>
                <w:szCs w:val="16"/>
              </w:rPr>
            </w:pPr>
            <w:r w:rsidRPr="0031449C">
              <w:rPr>
                <w:sz w:val="16"/>
                <w:szCs w:val="16"/>
              </w:rPr>
              <w:t>5% UPT vs overhead</w:t>
            </w:r>
          </w:p>
        </w:tc>
        <w:tc>
          <w:tcPr>
            <w:tcW w:w="6331" w:type="dxa"/>
          </w:tcPr>
          <w:p w14:paraId="1AF8DB0F" w14:textId="77777777" w:rsidR="0031449C" w:rsidRPr="0031449C" w:rsidRDefault="0031449C" w:rsidP="008628B9">
            <w:pPr>
              <w:rPr>
                <w:iCs/>
                <w:sz w:val="16"/>
                <w:szCs w:val="16"/>
              </w:rPr>
            </w:pPr>
            <w:r w:rsidRPr="0031449C">
              <w:rPr>
                <w:iCs/>
                <w:sz w:val="16"/>
                <w:szCs w:val="16"/>
              </w:rPr>
              <w:t xml:space="preserve">For inter-site CJT with large inter-site distance, Alt 3 </w:t>
            </w:r>
            <w:r w:rsidRPr="0031449C">
              <w:rPr>
                <w:iCs/>
                <w:sz w:val="16"/>
                <w:szCs w:val="16"/>
                <w:lang w:val="en-GB"/>
              </w:rPr>
              <w:t>(</w:t>
            </w:r>
            <w:proofErr w:type="spellStart"/>
            <w:proofErr w:type="gramStart"/>
            <w:r w:rsidRPr="0031449C">
              <w:rPr>
                <w:iCs/>
                <w:sz w:val="16"/>
                <w:szCs w:val="16"/>
                <w:lang w:val="en-GB"/>
              </w:rPr>
              <w:t>C</w:t>
            </w:r>
            <w:r w:rsidRPr="0031449C">
              <w:rPr>
                <w:iCs/>
                <w:sz w:val="16"/>
                <w:szCs w:val="16"/>
                <w:vertAlign w:val="subscript"/>
                <w:lang w:val="en-GB"/>
              </w:rPr>
              <w:t>group,amp</w:t>
            </w:r>
            <w:proofErr w:type="spellEnd"/>
            <w:proofErr w:type="gramEnd"/>
            <w:r w:rsidRPr="0031449C">
              <w:rPr>
                <w:iCs/>
                <w:sz w:val="16"/>
                <w:szCs w:val="16"/>
                <w:lang w:val="en-GB"/>
              </w:rPr>
              <w:t xml:space="preserve">=2N) </w:t>
            </w:r>
            <w:r w:rsidRPr="0031449C">
              <w:rPr>
                <w:iCs/>
                <w:sz w:val="16"/>
                <w:szCs w:val="16"/>
              </w:rPr>
              <w:t>has better performance (1~2% avg UPT) compared to Alt1</w:t>
            </w:r>
            <w:r w:rsidRPr="0031449C">
              <w:rPr>
                <w:iCs/>
                <w:sz w:val="16"/>
                <w:szCs w:val="16"/>
                <w:lang w:val="en-GB"/>
              </w:rPr>
              <w:t xml:space="preserve"> (</w:t>
            </w:r>
            <w:proofErr w:type="spellStart"/>
            <w:r w:rsidRPr="0031449C">
              <w:rPr>
                <w:iCs/>
                <w:sz w:val="16"/>
                <w:szCs w:val="16"/>
                <w:lang w:val="en-GB"/>
              </w:rPr>
              <w:t>C</w:t>
            </w:r>
            <w:r w:rsidRPr="0031449C">
              <w:rPr>
                <w:iCs/>
                <w:sz w:val="16"/>
                <w:szCs w:val="16"/>
                <w:vertAlign w:val="subscript"/>
                <w:lang w:val="en-GB"/>
              </w:rPr>
              <w:t>group,amp</w:t>
            </w:r>
            <w:proofErr w:type="spellEnd"/>
            <w:r w:rsidRPr="0031449C">
              <w:rPr>
                <w:iCs/>
                <w:sz w:val="16"/>
                <w:szCs w:val="16"/>
                <w:lang w:val="en-GB"/>
              </w:rPr>
              <w:t>=2)</w:t>
            </w:r>
            <w:r w:rsidRPr="0031449C">
              <w:rPr>
                <w:iCs/>
                <w:sz w:val="16"/>
                <w:szCs w:val="16"/>
              </w:rPr>
              <w:t>.</w:t>
            </w:r>
          </w:p>
        </w:tc>
      </w:tr>
      <w:tr w:rsidR="0031449C" w:rsidRPr="0031449C" w14:paraId="62639531" w14:textId="77777777" w:rsidTr="008628B9">
        <w:tc>
          <w:tcPr>
            <w:tcW w:w="1255" w:type="dxa"/>
          </w:tcPr>
          <w:p w14:paraId="77F2C0D9" w14:textId="77777777" w:rsidR="0031449C" w:rsidRPr="0031449C" w:rsidRDefault="0031449C" w:rsidP="008628B9">
            <w:pPr>
              <w:pStyle w:val="0Maintext"/>
              <w:spacing w:after="0" w:line="240" w:lineRule="auto"/>
              <w:ind w:firstLine="0"/>
              <w:jc w:val="left"/>
              <w:rPr>
                <w:sz w:val="16"/>
                <w:szCs w:val="16"/>
                <w:lang w:val="en-US"/>
              </w:rPr>
            </w:pPr>
            <w:r w:rsidRPr="0031449C">
              <w:rPr>
                <w:sz w:val="16"/>
                <w:szCs w:val="16"/>
                <w:lang w:val="en-US"/>
              </w:rPr>
              <w:t>Samsung</w:t>
            </w:r>
          </w:p>
        </w:tc>
        <w:tc>
          <w:tcPr>
            <w:tcW w:w="810" w:type="dxa"/>
          </w:tcPr>
          <w:p w14:paraId="36DD32C1" w14:textId="77777777" w:rsidR="0031449C" w:rsidRPr="0031449C" w:rsidRDefault="0031449C" w:rsidP="008628B9">
            <w:pPr>
              <w:rPr>
                <w:sz w:val="16"/>
                <w:szCs w:val="16"/>
              </w:rPr>
            </w:pPr>
            <w:r w:rsidRPr="0031449C">
              <w:rPr>
                <w:sz w:val="16"/>
                <w:szCs w:val="16"/>
              </w:rPr>
              <w:t>1.4</w:t>
            </w:r>
          </w:p>
        </w:tc>
        <w:tc>
          <w:tcPr>
            <w:tcW w:w="1530" w:type="dxa"/>
          </w:tcPr>
          <w:p w14:paraId="5EF0DB92" w14:textId="77777777" w:rsidR="0031449C" w:rsidRPr="0031449C" w:rsidRDefault="0031449C" w:rsidP="008628B9">
            <w:pPr>
              <w:rPr>
                <w:sz w:val="16"/>
                <w:szCs w:val="16"/>
              </w:rPr>
            </w:pPr>
            <w:r w:rsidRPr="0031449C">
              <w:rPr>
                <w:sz w:val="16"/>
                <w:szCs w:val="16"/>
              </w:rPr>
              <w:t>Avg UPT gain vs overhead</w:t>
            </w:r>
          </w:p>
        </w:tc>
        <w:tc>
          <w:tcPr>
            <w:tcW w:w="6331" w:type="dxa"/>
          </w:tcPr>
          <w:p w14:paraId="5924587D" w14:textId="77777777" w:rsidR="0031449C" w:rsidRPr="0031449C" w:rsidRDefault="0031449C" w:rsidP="008628B9">
            <w:pPr>
              <w:rPr>
                <w:iCs/>
                <w:sz w:val="16"/>
                <w:szCs w:val="16"/>
              </w:rPr>
            </w:pPr>
            <w:r w:rsidRPr="0031449C">
              <w:rPr>
                <w:iCs/>
                <w:sz w:val="16"/>
                <w:szCs w:val="16"/>
                <w:lang w:val="en-GB"/>
              </w:rPr>
              <w:t>There is no benefit of Alt3 over Alt1 shown in our SLS results for both mode 1 and mode 2 cases even in the inter-site inter-cell scenarios.</w:t>
            </w:r>
          </w:p>
        </w:tc>
      </w:tr>
      <w:tr w:rsidR="0031449C" w:rsidRPr="0031449C" w14:paraId="4B186D56" w14:textId="77777777" w:rsidTr="008628B9">
        <w:tc>
          <w:tcPr>
            <w:tcW w:w="1255" w:type="dxa"/>
          </w:tcPr>
          <w:p w14:paraId="215F5437" w14:textId="77777777" w:rsidR="0031449C" w:rsidRPr="0031449C" w:rsidRDefault="0031449C" w:rsidP="008628B9">
            <w:pPr>
              <w:pStyle w:val="0Maintext"/>
              <w:spacing w:after="0" w:line="240" w:lineRule="auto"/>
              <w:ind w:firstLine="0"/>
              <w:jc w:val="left"/>
              <w:rPr>
                <w:sz w:val="16"/>
                <w:szCs w:val="16"/>
                <w:lang w:val="en-US"/>
              </w:rPr>
            </w:pPr>
            <w:r w:rsidRPr="0031449C">
              <w:rPr>
                <w:sz w:val="16"/>
                <w:szCs w:val="16"/>
                <w:lang w:val="en-US"/>
              </w:rPr>
              <w:t>MediaTek</w:t>
            </w:r>
          </w:p>
        </w:tc>
        <w:tc>
          <w:tcPr>
            <w:tcW w:w="810" w:type="dxa"/>
          </w:tcPr>
          <w:p w14:paraId="612E8C88" w14:textId="77777777" w:rsidR="0031449C" w:rsidRPr="0031449C" w:rsidRDefault="0031449C" w:rsidP="008628B9">
            <w:pPr>
              <w:rPr>
                <w:sz w:val="16"/>
                <w:szCs w:val="16"/>
              </w:rPr>
            </w:pPr>
            <w:r w:rsidRPr="0031449C">
              <w:rPr>
                <w:sz w:val="16"/>
                <w:szCs w:val="16"/>
              </w:rPr>
              <w:t>1.4</w:t>
            </w:r>
          </w:p>
        </w:tc>
        <w:tc>
          <w:tcPr>
            <w:tcW w:w="1530" w:type="dxa"/>
          </w:tcPr>
          <w:p w14:paraId="51D23358" w14:textId="77777777" w:rsidR="0031449C" w:rsidRPr="0031449C" w:rsidRDefault="0031449C" w:rsidP="008628B9">
            <w:pPr>
              <w:rPr>
                <w:sz w:val="16"/>
                <w:szCs w:val="16"/>
              </w:rPr>
            </w:pPr>
            <w:r w:rsidRPr="0031449C">
              <w:rPr>
                <w:sz w:val="16"/>
                <w:szCs w:val="16"/>
              </w:rPr>
              <w:t xml:space="preserve">Avg UPT Gain </w:t>
            </w:r>
            <w:proofErr w:type="spellStart"/>
            <w:r w:rsidRPr="0031449C">
              <w:rPr>
                <w:sz w:val="16"/>
                <w:szCs w:val="16"/>
              </w:rPr>
              <w:t>w.r.t.</w:t>
            </w:r>
            <w:proofErr w:type="spellEnd"/>
            <w:r w:rsidRPr="0031449C">
              <w:rPr>
                <w:sz w:val="16"/>
                <w:szCs w:val="16"/>
              </w:rPr>
              <w:t xml:space="preserve"> </w:t>
            </w:r>
            <w:proofErr w:type="spellStart"/>
            <w:r w:rsidRPr="0031449C">
              <w:rPr>
                <w:sz w:val="16"/>
                <w:szCs w:val="16"/>
              </w:rPr>
              <w:t>paraComb</w:t>
            </w:r>
            <w:proofErr w:type="spellEnd"/>
            <w:r w:rsidRPr="0031449C">
              <w:rPr>
                <w:sz w:val="16"/>
                <w:szCs w:val="16"/>
              </w:rPr>
              <w:t xml:space="preserve"> value</w:t>
            </w:r>
          </w:p>
        </w:tc>
        <w:tc>
          <w:tcPr>
            <w:tcW w:w="6331" w:type="dxa"/>
          </w:tcPr>
          <w:p w14:paraId="08088D11" w14:textId="77777777" w:rsidR="0031449C" w:rsidRPr="0031449C" w:rsidRDefault="0031449C" w:rsidP="008628B9">
            <w:pPr>
              <w:rPr>
                <w:iCs/>
                <w:sz w:val="16"/>
                <w:szCs w:val="16"/>
              </w:rPr>
            </w:pPr>
            <w:r w:rsidRPr="0031449C">
              <w:rPr>
                <w:iCs/>
                <w:sz w:val="16"/>
                <w:szCs w:val="16"/>
                <w:lang w:val="en-GB"/>
              </w:rPr>
              <w:t>From the results, we observe that Alt 3 cannot provide consistent performance benefit over Alt 1. Further, the cost of this little performance benefit must be borne by the increased overhead of feeding back multiple reference amplitudes.</w:t>
            </w:r>
          </w:p>
        </w:tc>
      </w:tr>
    </w:tbl>
    <w:p w14:paraId="38B70E1E" w14:textId="61A560B9" w:rsidR="0031449C" w:rsidRDefault="0031449C" w:rsidP="0031449C"/>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lastRenderedPageBreak/>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436B6740"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sidR="00ED34D7">
              <w:rPr>
                <w:rFonts w:ascii="Times" w:eastAsiaTheme="minorEastAsia" w:hAnsi="Times" w:cs="Times"/>
                <w:b/>
                <w:color w:val="3333FF"/>
                <w:sz w:val="20"/>
                <w:szCs w:val="20"/>
                <w:lang w:val="en-GB" w:eastAsia="zh-CN"/>
              </w:rPr>
              <w:t>1A</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7B9498A2" w:rsidR="00814F42" w:rsidRPr="00B32A3B" w:rsidRDefault="007A637C" w:rsidP="00781F8A">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BF17C2" w14:textId="77777777" w:rsidR="00813716" w:rsidRDefault="007A637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Issue 1.1: The following 2 linkages we support are missing from FL summary table:</w:t>
            </w:r>
          </w:p>
          <w:p w14:paraId="7A4C5F1D" w14:textId="01AA7E59" w:rsidR="007A637C" w:rsidRDefault="007A637C" w:rsidP="00255591">
            <w:pPr>
              <w:pStyle w:val="ListParagraph"/>
              <w:numPr>
                <w:ilvl w:val="0"/>
                <w:numId w:val="50"/>
              </w:numPr>
              <w:spacing w:after="0" w:line="240" w:lineRule="auto"/>
              <w:jc w:val="both"/>
              <w:rPr>
                <w:rFonts w:ascii="Times" w:eastAsiaTheme="minorEastAsia" w:hAnsi="Times" w:cs="Times"/>
                <w:sz w:val="18"/>
                <w:szCs w:val="18"/>
                <w:lang w:val="en-GB" w:eastAsia="zh-CN"/>
              </w:rPr>
            </w:pPr>
            <w:proofErr w:type="spellStart"/>
            <w:r>
              <w:rPr>
                <w:rFonts w:ascii="Times" w:eastAsiaTheme="minorEastAsia" w:hAnsi="Times" w:cs="Times"/>
                <w:sz w:val="18"/>
                <w:szCs w:val="18"/>
                <w:lang w:val="en-GB" w:eastAsia="zh-CN"/>
              </w:rPr>
              <w:t>Ntrp</w:t>
            </w:r>
            <w:proofErr w:type="spellEnd"/>
            <w:r>
              <w:rPr>
                <w:rFonts w:ascii="Times" w:eastAsiaTheme="minorEastAsia" w:hAnsi="Times" w:cs="Times"/>
                <w:sz w:val="18"/>
                <w:szCs w:val="18"/>
                <w:lang w:val="en-GB" w:eastAsia="zh-CN"/>
              </w:rPr>
              <w:t xml:space="preserve">=3: (1/2,1/2,1/2), M=2 </w:t>
            </w:r>
            <w:r w:rsidRPr="007A637C">
              <w:rPr>
                <w:rFonts w:ascii="Symbol" w:eastAsiaTheme="minorEastAsia" w:hAnsi="Symbol" w:cs="Times"/>
                <w:sz w:val="18"/>
                <w:szCs w:val="18"/>
                <w:lang w:val="en-GB" w:eastAsia="zh-CN"/>
              </w:rPr>
              <w:t></w:t>
            </w:r>
            <w:r>
              <w:rPr>
                <w:rFonts w:ascii="Times" w:eastAsiaTheme="minorEastAsia" w:hAnsi="Times" w:cs="Times"/>
                <w:sz w:val="18"/>
                <w:szCs w:val="18"/>
                <w:lang w:val="en-GB" w:eastAsia="zh-CN"/>
              </w:rPr>
              <w:t xml:space="preserve">=1/2 </w:t>
            </w:r>
          </w:p>
          <w:p w14:paraId="719ADAFF" w14:textId="77777777" w:rsidR="007A637C" w:rsidRDefault="007A637C" w:rsidP="00255591">
            <w:pPr>
              <w:pStyle w:val="ListParagraph"/>
              <w:numPr>
                <w:ilvl w:val="0"/>
                <w:numId w:val="50"/>
              </w:numPr>
              <w:spacing w:after="0" w:line="240" w:lineRule="auto"/>
              <w:jc w:val="both"/>
              <w:rPr>
                <w:rFonts w:ascii="Times" w:eastAsiaTheme="minorEastAsia" w:hAnsi="Times" w:cs="Times"/>
                <w:sz w:val="18"/>
                <w:szCs w:val="18"/>
                <w:lang w:val="en-GB" w:eastAsia="zh-CN"/>
              </w:rPr>
            </w:pPr>
            <w:proofErr w:type="spellStart"/>
            <w:r>
              <w:rPr>
                <w:rFonts w:ascii="Times" w:eastAsiaTheme="minorEastAsia" w:hAnsi="Times" w:cs="Times"/>
                <w:sz w:val="18"/>
                <w:szCs w:val="18"/>
                <w:lang w:val="en-GB" w:eastAsia="zh-CN"/>
              </w:rPr>
              <w:t>Ntrp</w:t>
            </w:r>
            <w:proofErr w:type="spellEnd"/>
            <w:r>
              <w:rPr>
                <w:rFonts w:ascii="Times" w:eastAsiaTheme="minorEastAsia" w:hAnsi="Times" w:cs="Times"/>
                <w:sz w:val="18"/>
                <w:szCs w:val="18"/>
                <w:lang w:val="en-GB" w:eastAsia="zh-CN"/>
              </w:rPr>
              <w:t xml:space="preserve">=4: (1/2,1/2,1/2, 1/2), M=2 </w:t>
            </w:r>
            <w:r w:rsidRPr="007A637C">
              <w:rPr>
                <w:rFonts w:ascii="Symbol" w:eastAsiaTheme="minorEastAsia" w:hAnsi="Symbol" w:cs="Times"/>
                <w:sz w:val="18"/>
                <w:szCs w:val="18"/>
                <w:lang w:val="en-GB" w:eastAsia="zh-CN"/>
              </w:rPr>
              <w:t></w:t>
            </w:r>
            <w:r>
              <w:rPr>
                <w:rFonts w:ascii="Times" w:eastAsiaTheme="minorEastAsia" w:hAnsi="Times" w:cs="Times"/>
                <w:sz w:val="18"/>
                <w:szCs w:val="18"/>
                <w:lang w:val="en-GB" w:eastAsia="zh-CN"/>
              </w:rPr>
              <w:t>=1/2</w:t>
            </w:r>
          </w:p>
          <w:p w14:paraId="380F0F5F" w14:textId="4092C36C" w:rsidR="007A637C" w:rsidRDefault="007A637C" w:rsidP="007A637C">
            <w:pPr>
              <w:jc w:val="both"/>
              <w:rPr>
                <w:rFonts w:ascii="Times" w:eastAsiaTheme="minorEastAsia" w:hAnsi="Times" w:cs="Times"/>
                <w:sz w:val="18"/>
                <w:szCs w:val="18"/>
                <w:lang w:val="en-GB" w:eastAsia="zh-CN"/>
              </w:rPr>
            </w:pPr>
          </w:p>
          <w:p w14:paraId="595FD2CF" w14:textId="79EA9B4C"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Proposal 1.B.1: Support </w:t>
            </w:r>
          </w:p>
          <w:p w14:paraId="3854A83F" w14:textId="77777777" w:rsidR="00BE25DC" w:rsidRDefault="00BE25DC" w:rsidP="007A637C">
            <w:pPr>
              <w:jc w:val="both"/>
              <w:rPr>
                <w:rFonts w:ascii="Times" w:eastAsiaTheme="minorEastAsia" w:hAnsi="Times" w:cs="Times"/>
                <w:sz w:val="18"/>
                <w:szCs w:val="18"/>
                <w:lang w:val="en-GB" w:eastAsia="zh-CN"/>
              </w:rPr>
            </w:pPr>
          </w:p>
          <w:p w14:paraId="447E17CA" w14:textId="390FEE78" w:rsidR="007A637C" w:rsidRDefault="007A637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Question 1.2.2: Support ordering of CSI-RS port indices according to </w:t>
            </w:r>
            <w:r w:rsidR="00BE25DC">
              <w:rPr>
                <w:rFonts w:ascii="Times" w:eastAsiaTheme="minorEastAsia" w:hAnsi="Times" w:cs="Times"/>
                <w:sz w:val="18"/>
                <w:szCs w:val="18"/>
                <w:lang w:val="en-GB" w:eastAsia="zh-CN"/>
              </w:rPr>
              <w:t>CSI-RS resource IDs</w:t>
            </w:r>
          </w:p>
          <w:p w14:paraId="333C5433" w14:textId="2C7703DE" w:rsidR="00BE25DC" w:rsidRDefault="00BE25DC" w:rsidP="007A637C">
            <w:pPr>
              <w:jc w:val="both"/>
              <w:rPr>
                <w:rFonts w:ascii="Times" w:eastAsiaTheme="minorEastAsia" w:hAnsi="Times" w:cs="Times"/>
                <w:sz w:val="18"/>
                <w:szCs w:val="18"/>
                <w:lang w:val="en-GB" w:eastAsia="zh-CN"/>
              </w:rPr>
            </w:pPr>
          </w:p>
          <w:p w14:paraId="6CDC1F3B" w14:textId="6A11EDAD"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1.2.3: We don’t see the necessity for any additional restriction</w:t>
            </w:r>
          </w:p>
          <w:p w14:paraId="4CD7F4E4" w14:textId="22C7599F" w:rsidR="00BE25DC" w:rsidRDefault="00BE25DC" w:rsidP="007A637C">
            <w:pPr>
              <w:jc w:val="both"/>
              <w:rPr>
                <w:rFonts w:ascii="Times" w:eastAsiaTheme="minorEastAsia" w:hAnsi="Times" w:cs="Times"/>
                <w:sz w:val="18"/>
                <w:szCs w:val="18"/>
                <w:lang w:val="en-GB" w:eastAsia="zh-CN"/>
              </w:rPr>
            </w:pPr>
          </w:p>
          <w:p w14:paraId="111F6A69" w14:textId="229D5C11"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1.C.1: We can accept for progress</w:t>
            </w:r>
          </w:p>
          <w:p w14:paraId="09E1CECC" w14:textId="36C71AB0" w:rsidR="00BE25DC" w:rsidRDefault="00BE25DC" w:rsidP="007A637C">
            <w:pPr>
              <w:jc w:val="both"/>
              <w:rPr>
                <w:rFonts w:ascii="Times" w:eastAsiaTheme="minorEastAsia" w:hAnsi="Times" w:cs="Times"/>
                <w:sz w:val="18"/>
                <w:szCs w:val="18"/>
                <w:lang w:val="en-GB" w:eastAsia="zh-CN"/>
              </w:rPr>
            </w:pPr>
          </w:p>
          <w:p w14:paraId="0F579CB8" w14:textId="3D18BACF"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1.3.2: Reuse legacy Z/Z’</w:t>
            </w:r>
          </w:p>
          <w:p w14:paraId="04228FDF" w14:textId="3CF6032D" w:rsidR="00BE25DC" w:rsidRDefault="00BE25DC" w:rsidP="007A637C">
            <w:pPr>
              <w:jc w:val="both"/>
              <w:rPr>
                <w:rFonts w:ascii="Times" w:eastAsiaTheme="minorEastAsia" w:hAnsi="Times" w:cs="Times"/>
                <w:sz w:val="18"/>
                <w:szCs w:val="18"/>
                <w:lang w:val="en-GB" w:eastAsia="zh-CN"/>
              </w:rPr>
            </w:pPr>
          </w:p>
          <w:p w14:paraId="44E4B2C9" w14:textId="6739E043"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1.3.3: Reuse legacy active resource</w:t>
            </w:r>
          </w:p>
          <w:p w14:paraId="325D6633" w14:textId="44266FAB" w:rsidR="00BE25DC" w:rsidRDefault="00BE25DC" w:rsidP="007A637C">
            <w:pPr>
              <w:jc w:val="both"/>
              <w:rPr>
                <w:rFonts w:ascii="Times" w:eastAsiaTheme="minorEastAsia" w:hAnsi="Times" w:cs="Times"/>
                <w:sz w:val="18"/>
                <w:szCs w:val="18"/>
                <w:lang w:val="en-GB" w:eastAsia="zh-CN"/>
              </w:rPr>
            </w:pPr>
          </w:p>
          <w:p w14:paraId="1196D55B" w14:textId="0BC150A3"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Proposal 1.D.1: Support. We have provided new SLS results including the newly agreed mode-1. Still we observe no benefit in UPT-overhead performance. The WA on Alt3 should be reverted as it underperforms in the use case it is advertised to provide benefit. </w:t>
            </w:r>
          </w:p>
          <w:p w14:paraId="1BF416B8" w14:textId="77777777" w:rsidR="007A637C" w:rsidRDefault="007A637C" w:rsidP="007A637C">
            <w:pPr>
              <w:jc w:val="both"/>
              <w:rPr>
                <w:rFonts w:ascii="Times" w:eastAsiaTheme="minorEastAsia" w:hAnsi="Times" w:cs="Times"/>
                <w:sz w:val="18"/>
                <w:szCs w:val="18"/>
                <w:lang w:val="en-GB" w:eastAsia="zh-CN"/>
              </w:rPr>
            </w:pPr>
          </w:p>
          <w:p w14:paraId="7BEF24E0" w14:textId="54018B06"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1.E.1: Fine.</w:t>
            </w:r>
          </w:p>
          <w:p w14:paraId="5A3F3580" w14:textId="45F464EA" w:rsidR="00BE25DC" w:rsidRDefault="00BE25DC" w:rsidP="007A637C">
            <w:pPr>
              <w:jc w:val="both"/>
              <w:rPr>
                <w:rFonts w:ascii="Times" w:eastAsiaTheme="minorEastAsia" w:hAnsi="Times" w:cs="Times"/>
                <w:sz w:val="18"/>
                <w:szCs w:val="18"/>
                <w:lang w:val="en-GB" w:eastAsia="zh-CN"/>
              </w:rPr>
            </w:pPr>
          </w:p>
          <w:p w14:paraId="4BD030AF" w14:textId="258C1A5D"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Question 1.5.2: Support Alt2. Since FD basis selection is located in G1, we see no reason not to place the FD window offset </w:t>
            </w:r>
            <w:proofErr w:type="spellStart"/>
            <w:r>
              <w:rPr>
                <w:rFonts w:ascii="Times" w:eastAsiaTheme="minorEastAsia" w:hAnsi="Times" w:cs="Times"/>
                <w:sz w:val="18"/>
                <w:szCs w:val="18"/>
                <w:lang w:val="en-GB" w:eastAsia="zh-CN"/>
              </w:rPr>
              <w:t>phi_n</w:t>
            </w:r>
            <w:proofErr w:type="spellEnd"/>
            <w:r>
              <w:rPr>
                <w:rFonts w:ascii="Times" w:eastAsiaTheme="minorEastAsia" w:hAnsi="Times" w:cs="Times"/>
                <w:sz w:val="18"/>
                <w:szCs w:val="18"/>
                <w:lang w:val="en-GB" w:eastAsia="zh-CN"/>
              </w:rPr>
              <w:t xml:space="preserve"> elsewhere. It’s quite obvious that the FD window offset is a part of FD basis selection (i.e. to provide per-TRP FD basis)</w:t>
            </w:r>
          </w:p>
          <w:p w14:paraId="45E3E54C" w14:textId="52E06947" w:rsidR="00BE25DC" w:rsidRDefault="00BE25DC" w:rsidP="007A637C">
            <w:pPr>
              <w:jc w:val="both"/>
              <w:rPr>
                <w:rFonts w:ascii="Times" w:eastAsiaTheme="minorEastAsia" w:hAnsi="Times" w:cs="Times"/>
                <w:sz w:val="18"/>
                <w:szCs w:val="18"/>
                <w:lang w:val="en-GB" w:eastAsia="zh-CN"/>
              </w:rPr>
            </w:pPr>
          </w:p>
          <w:p w14:paraId="0633AC60" w14:textId="13BCD42D" w:rsidR="00BE25DC" w:rsidRDefault="00BE25DC" w:rsidP="007A637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Question 1.5.3: Support introducing additional restriction on range of value of </w:t>
            </w:r>
            <w:proofErr w:type="spellStart"/>
            <w:r>
              <w:rPr>
                <w:rFonts w:ascii="Times" w:eastAsiaTheme="minorEastAsia" w:hAnsi="Times" w:cs="Times"/>
                <w:sz w:val="18"/>
                <w:szCs w:val="18"/>
                <w:lang w:val="en-GB" w:eastAsia="zh-CN"/>
              </w:rPr>
              <w:t>phi_n</w:t>
            </w:r>
            <w:proofErr w:type="spellEnd"/>
            <w:r>
              <w:rPr>
                <w:rFonts w:ascii="Times" w:eastAsiaTheme="minorEastAsia" w:hAnsi="Times" w:cs="Times"/>
                <w:sz w:val="18"/>
                <w:szCs w:val="18"/>
                <w:lang w:val="en-GB" w:eastAsia="zh-CN"/>
              </w:rPr>
              <w:t xml:space="preserve">. Although we prefer to restrict this range as the only option, we are fine with configurable restriction. It is not necessary to use full range of </w:t>
            </w:r>
            <w:proofErr w:type="spellStart"/>
            <w:r>
              <w:rPr>
                <w:rFonts w:ascii="Times" w:eastAsiaTheme="minorEastAsia" w:hAnsi="Times" w:cs="Times"/>
                <w:sz w:val="18"/>
                <w:szCs w:val="18"/>
                <w:lang w:val="en-GB" w:eastAsia="zh-CN"/>
              </w:rPr>
              <w:t>phi_n</w:t>
            </w:r>
            <w:proofErr w:type="spellEnd"/>
            <w:r>
              <w:rPr>
                <w:rFonts w:ascii="Times" w:eastAsiaTheme="minorEastAsia" w:hAnsi="Times" w:cs="Times"/>
                <w:sz w:val="18"/>
                <w:szCs w:val="18"/>
                <w:lang w:val="en-GB" w:eastAsia="zh-CN"/>
              </w:rPr>
              <w:t xml:space="preserve"> values since the inter-TRP delay offsets cannot be too large even for inter-TRP CJT. Else, the delay offsets would exceed the CP length and cause ISI – making CJT unusable anyway. Why waste additional bits to accommodate unnecessary </w:t>
            </w:r>
            <w:proofErr w:type="spellStart"/>
            <w:r>
              <w:rPr>
                <w:rFonts w:ascii="Times" w:eastAsiaTheme="minorEastAsia" w:hAnsi="Times" w:cs="Times"/>
                <w:sz w:val="18"/>
                <w:szCs w:val="18"/>
                <w:lang w:val="en-GB" w:eastAsia="zh-CN"/>
              </w:rPr>
              <w:t>phi_n</w:t>
            </w:r>
            <w:proofErr w:type="spellEnd"/>
            <w:r>
              <w:rPr>
                <w:rFonts w:ascii="Times" w:eastAsiaTheme="minorEastAsia" w:hAnsi="Times" w:cs="Times"/>
                <w:sz w:val="18"/>
                <w:szCs w:val="18"/>
                <w:lang w:val="en-GB" w:eastAsia="zh-CN"/>
              </w:rPr>
              <w:t xml:space="preserve"> values? </w:t>
            </w:r>
          </w:p>
          <w:p w14:paraId="39722E0A" w14:textId="5968BA7F" w:rsidR="00BE25DC" w:rsidRPr="00BE25DC" w:rsidRDefault="00BE25DC" w:rsidP="007A637C">
            <w:pPr>
              <w:pStyle w:val="ListParagraph"/>
              <w:numPr>
                <w:ilvl w:val="0"/>
                <w:numId w:val="39"/>
              </w:num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If the range of values for </w:t>
            </w:r>
            <w:proofErr w:type="spellStart"/>
            <w:r>
              <w:rPr>
                <w:rFonts w:ascii="Times" w:eastAsiaTheme="minorEastAsia" w:hAnsi="Times" w:cs="Times"/>
                <w:sz w:val="18"/>
                <w:szCs w:val="18"/>
                <w:lang w:val="en-GB" w:eastAsia="zh-CN"/>
              </w:rPr>
              <w:t>phi_n</w:t>
            </w:r>
            <w:proofErr w:type="spellEnd"/>
            <w:r>
              <w:rPr>
                <w:rFonts w:ascii="Times" w:eastAsiaTheme="minorEastAsia" w:hAnsi="Times" w:cs="Times"/>
                <w:sz w:val="18"/>
                <w:szCs w:val="18"/>
                <w:lang w:val="en-GB" w:eastAsia="zh-CN"/>
              </w:rPr>
              <w:t xml:space="preserve"> is restricted, a reference TRP (resource) </w:t>
            </w:r>
            <w:proofErr w:type="spellStart"/>
            <w:r>
              <w:rPr>
                <w:rFonts w:ascii="Times" w:eastAsiaTheme="minorEastAsia" w:hAnsi="Times" w:cs="Times"/>
                <w:sz w:val="18"/>
                <w:szCs w:val="18"/>
                <w:lang w:val="en-GB" w:eastAsia="zh-CN"/>
              </w:rPr>
              <w:t>n_tilde</w:t>
            </w:r>
            <w:proofErr w:type="spellEnd"/>
            <w:r>
              <w:rPr>
                <w:rFonts w:ascii="Times" w:eastAsiaTheme="minorEastAsia" w:hAnsi="Times" w:cs="Times"/>
                <w:sz w:val="18"/>
                <w:szCs w:val="18"/>
                <w:lang w:val="en-GB" w:eastAsia="zh-CN"/>
              </w:rPr>
              <w:t xml:space="preserve"> needs to be defined.</w:t>
            </w:r>
          </w:p>
        </w:tc>
      </w:tr>
      <w:tr w:rsidR="00241FB3" w:rsidRPr="00C10F99" w14:paraId="57AB92D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775A4" w14:textId="7F3FF662" w:rsidR="00241FB3" w:rsidRPr="00B32A3B" w:rsidRDefault="00241FB3" w:rsidP="00241FB3">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DC13F2" w14:textId="7C02DC97"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1.B.1: Support</w:t>
            </w:r>
          </w:p>
          <w:p w14:paraId="14D57BFA" w14:textId="77777777" w:rsidR="008A0048" w:rsidRDefault="008A0048" w:rsidP="00241FB3">
            <w:pPr>
              <w:jc w:val="both"/>
              <w:rPr>
                <w:rFonts w:ascii="Times" w:eastAsiaTheme="minorEastAsia" w:hAnsi="Times" w:cs="Times"/>
                <w:sz w:val="18"/>
                <w:szCs w:val="18"/>
                <w:lang w:val="en-GB" w:eastAsia="zh-CN"/>
              </w:rPr>
            </w:pPr>
          </w:p>
          <w:p w14:paraId="3CF61EFA" w14:textId="69ADF740"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1.2.2: We tend to agree that the ordering of CSI-RS port index cross different CSI-RS resource ID should be specified. As what we did for NCJT, we use resource ID+CSI-RS resource ID for achieving this target.</w:t>
            </w:r>
          </w:p>
          <w:p w14:paraId="51F3409E" w14:textId="77777777" w:rsidR="008A0048" w:rsidRDefault="008A0048" w:rsidP="00241FB3">
            <w:pPr>
              <w:jc w:val="both"/>
              <w:rPr>
                <w:rFonts w:ascii="Times" w:eastAsiaTheme="minorEastAsia" w:hAnsi="Times" w:cs="Times"/>
                <w:sz w:val="18"/>
                <w:szCs w:val="18"/>
                <w:lang w:val="en-GB" w:eastAsia="zh-CN"/>
              </w:rPr>
            </w:pPr>
          </w:p>
          <w:p w14:paraId="490F4485" w14:textId="77777777"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1.2.3: Yes</w:t>
            </w: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 If the UE have fully flexibility of CSI-RS selection from NTRP, how to guarantee that the selection results can be useful for gNB side? If no further restriction, we guess that the corresponding flexibility may not be enabled by gNB. </w:t>
            </w:r>
          </w:p>
          <w:p w14:paraId="69C48B24" w14:textId="77777777" w:rsidR="00241FB3" w:rsidRDefault="00241FB3" w:rsidP="00241FB3">
            <w:pPr>
              <w:jc w:val="both"/>
              <w:rPr>
                <w:rFonts w:ascii="Times" w:eastAsiaTheme="minorEastAsia" w:hAnsi="Times" w:cs="Times"/>
                <w:sz w:val="18"/>
                <w:szCs w:val="18"/>
                <w:lang w:val="en-GB" w:eastAsia="zh-CN"/>
              </w:rPr>
            </w:pPr>
          </w:p>
          <w:p w14:paraId="341AC257" w14:textId="77777777"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In order to solve the concerns from opponent, instead of subset (always selected), we are fine to only support the additional indication of minimum number of TRPs to be selected.</w:t>
            </w:r>
          </w:p>
          <w:p w14:paraId="019E4A6B" w14:textId="77777777" w:rsidR="00241FB3" w:rsidRDefault="00241FB3" w:rsidP="00241FB3">
            <w:pPr>
              <w:jc w:val="both"/>
              <w:rPr>
                <w:rFonts w:ascii="Times" w:eastAsiaTheme="minorEastAsia" w:hAnsi="Times" w:cs="Times"/>
                <w:sz w:val="18"/>
                <w:szCs w:val="18"/>
                <w:lang w:val="en-GB" w:eastAsia="zh-CN"/>
              </w:rPr>
            </w:pPr>
          </w:p>
          <w:p w14:paraId="309990F0" w14:textId="77777777"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1.C.1: Support</w:t>
            </w:r>
          </w:p>
          <w:p w14:paraId="0E5A0528" w14:textId="77777777" w:rsidR="00241FB3" w:rsidRDefault="00241FB3" w:rsidP="00241FB3">
            <w:pPr>
              <w:jc w:val="both"/>
              <w:rPr>
                <w:rFonts w:ascii="Times" w:eastAsiaTheme="minorEastAsia" w:hAnsi="Times" w:cs="Times"/>
                <w:sz w:val="18"/>
                <w:szCs w:val="18"/>
                <w:lang w:val="en-GB" w:eastAsia="zh-CN"/>
              </w:rPr>
            </w:pPr>
          </w:p>
          <w:p w14:paraId="2E8496D4" w14:textId="77777777"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Question 1.3.2/1.3.3: we prefer to reuse the legacy rules of Z/Z’ and active resource definition. </w:t>
            </w:r>
          </w:p>
          <w:p w14:paraId="2F9B0331" w14:textId="77777777" w:rsidR="00241FB3" w:rsidRDefault="00241FB3" w:rsidP="00241FB3">
            <w:pPr>
              <w:jc w:val="both"/>
              <w:rPr>
                <w:rFonts w:ascii="Times" w:eastAsiaTheme="minorEastAsia" w:hAnsi="Times" w:cs="Times"/>
                <w:sz w:val="18"/>
                <w:szCs w:val="18"/>
                <w:lang w:val="en-GB" w:eastAsia="zh-CN"/>
              </w:rPr>
            </w:pPr>
          </w:p>
          <w:p w14:paraId="68D64B86" w14:textId="77777777"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1.E.1: Support</w:t>
            </w:r>
          </w:p>
          <w:p w14:paraId="001C3846" w14:textId="77777777" w:rsidR="00241FB3" w:rsidRDefault="00241FB3" w:rsidP="00241FB3">
            <w:pPr>
              <w:jc w:val="both"/>
              <w:rPr>
                <w:rFonts w:ascii="Times" w:eastAsiaTheme="minorEastAsia" w:hAnsi="Times" w:cs="Times"/>
                <w:sz w:val="18"/>
                <w:szCs w:val="18"/>
                <w:lang w:val="en-GB" w:eastAsia="zh-CN"/>
              </w:rPr>
            </w:pPr>
          </w:p>
          <w:p w14:paraId="55A79677" w14:textId="77777777"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Question 1.5.2: Support Alt2. </w:t>
            </w:r>
          </w:p>
          <w:p w14:paraId="1944468D" w14:textId="569D4006" w:rsidR="00241FB3" w:rsidRDefault="00241FB3" w:rsidP="00241FB3">
            <w:pPr>
              <w:pStyle w:val="ListParagraph"/>
              <w:numPr>
                <w:ilvl w:val="0"/>
                <w:numId w:val="39"/>
              </w:num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If going with Alt1 (as in G0): it is quite weird. It tends to say that, we may need to prioritize the indication </w:t>
            </w:r>
            <w:r w:rsidR="008A0048">
              <w:rPr>
                <w:rFonts w:ascii="Times" w:eastAsiaTheme="minorEastAsia" w:hAnsi="Times" w:cs="Times"/>
                <w:sz w:val="18"/>
                <w:szCs w:val="18"/>
                <w:lang w:val="en-GB" w:eastAsia="zh-CN"/>
              </w:rPr>
              <w:t>of FD</w:t>
            </w:r>
            <w:r>
              <w:rPr>
                <w:rFonts w:ascii="Times" w:eastAsiaTheme="minorEastAsia" w:hAnsi="Times" w:cs="Times"/>
                <w:sz w:val="18"/>
                <w:szCs w:val="18"/>
                <w:lang w:val="en-GB" w:eastAsia="zh-CN"/>
              </w:rPr>
              <w:t xml:space="preserve">-basis selection offset (as in G0) over FD basis selection (as in G1). Straightforwardly, the meaning/interpretation of ‘the offset’ should be based on FD-basis selection. </w:t>
            </w:r>
          </w:p>
          <w:p w14:paraId="6B533FA0" w14:textId="77777777" w:rsidR="00241FB3" w:rsidRDefault="00241FB3" w:rsidP="00241FB3">
            <w:pPr>
              <w:jc w:val="both"/>
              <w:rPr>
                <w:rFonts w:ascii="Times" w:eastAsiaTheme="minorEastAsia" w:hAnsi="Times" w:cs="Times"/>
                <w:sz w:val="18"/>
                <w:szCs w:val="18"/>
                <w:lang w:val="en-GB" w:eastAsia="zh-CN"/>
              </w:rPr>
            </w:pPr>
          </w:p>
          <w:p w14:paraId="73BCC400" w14:textId="577E8048" w:rsidR="00241FB3" w:rsidRDefault="00241FB3" w:rsidP="00241FB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Proposal 1.E.1: Not support. </w:t>
            </w:r>
            <w:r w:rsidR="008A0048">
              <w:rPr>
                <w:rFonts w:ascii="Times" w:eastAsiaTheme="minorEastAsia" w:hAnsi="Times" w:cs="Times"/>
                <w:sz w:val="18"/>
                <w:szCs w:val="18"/>
                <w:lang w:val="en-GB" w:eastAsia="zh-CN"/>
              </w:rPr>
              <w:t>C</w:t>
            </w:r>
            <w:r>
              <w:rPr>
                <w:rFonts w:ascii="Times" w:eastAsiaTheme="minorEastAsia" w:hAnsi="Times" w:cs="Times"/>
                <w:sz w:val="18"/>
                <w:szCs w:val="18"/>
                <w:lang w:val="en-GB" w:eastAsia="zh-CN"/>
              </w:rPr>
              <w:t xml:space="preserve">onsidering that the range of values of </w:t>
            </w:r>
            <w:proofErr w:type="spellStart"/>
            <w:r>
              <w:rPr>
                <w:rFonts w:ascii="Times" w:eastAsiaTheme="minorEastAsia" w:hAnsi="Times" w:cs="Times"/>
                <w:sz w:val="18"/>
                <w:szCs w:val="18"/>
                <w:lang w:val="en-GB" w:eastAsia="zh-CN"/>
              </w:rPr>
              <w:t>phi_n</w:t>
            </w:r>
            <w:proofErr w:type="spellEnd"/>
            <w:r>
              <w:rPr>
                <w:rFonts w:ascii="Times" w:eastAsiaTheme="minorEastAsia" w:hAnsi="Times" w:cs="Times"/>
                <w:sz w:val="18"/>
                <w:szCs w:val="18"/>
                <w:lang w:val="en-GB" w:eastAsia="zh-CN"/>
              </w:rPr>
              <w:t xml:space="preserve"> is much relevant to channel quality</w:t>
            </w:r>
            <w:r w:rsidR="008A0048">
              <w:rPr>
                <w:rFonts w:ascii="Times" w:eastAsiaTheme="minorEastAsia" w:hAnsi="Times" w:cs="Times"/>
                <w:sz w:val="18"/>
                <w:szCs w:val="18"/>
                <w:lang w:val="en-GB" w:eastAsia="zh-CN"/>
              </w:rPr>
              <w:t xml:space="preserve"> (may be related to positive or negative delays)</w:t>
            </w:r>
            <w:r>
              <w:rPr>
                <w:rFonts w:ascii="Times" w:eastAsiaTheme="minorEastAsia" w:hAnsi="Times" w:cs="Times"/>
                <w:sz w:val="18"/>
                <w:szCs w:val="18"/>
                <w:lang w:val="en-GB" w:eastAsia="zh-CN"/>
              </w:rPr>
              <w:t xml:space="preserve"> and relevant to CSI measurement rather than gNB configuration</w:t>
            </w:r>
            <w:r w:rsidR="008A0048">
              <w:rPr>
                <w:rFonts w:ascii="Times" w:eastAsiaTheme="minorEastAsia" w:hAnsi="Times" w:cs="Times"/>
                <w:sz w:val="18"/>
                <w:szCs w:val="18"/>
                <w:lang w:val="en-GB" w:eastAsia="zh-CN"/>
              </w:rPr>
              <w:t xml:space="preserve">, we prefer that this </w:t>
            </w:r>
            <w:proofErr w:type="spellStart"/>
            <w:r w:rsidR="008A0048">
              <w:rPr>
                <w:rFonts w:ascii="Times" w:eastAsiaTheme="minorEastAsia" w:hAnsi="Times" w:cs="Times"/>
                <w:sz w:val="18"/>
                <w:szCs w:val="18"/>
                <w:lang w:val="en-GB" w:eastAsia="zh-CN"/>
              </w:rPr>
              <w:t>phi_n</w:t>
            </w:r>
            <w:proofErr w:type="spellEnd"/>
            <w:r w:rsidR="008A0048">
              <w:rPr>
                <w:rFonts w:ascii="Times" w:eastAsiaTheme="minorEastAsia" w:hAnsi="Times" w:cs="Times"/>
                <w:sz w:val="18"/>
                <w:szCs w:val="18"/>
                <w:lang w:val="en-GB" w:eastAsia="zh-CN"/>
              </w:rPr>
              <w:t xml:space="preserve"> is fully determined according to UE side</w:t>
            </w:r>
            <w:r>
              <w:rPr>
                <w:rFonts w:ascii="Times" w:eastAsiaTheme="minorEastAsia" w:hAnsi="Times" w:cs="Times"/>
                <w:sz w:val="18"/>
                <w:szCs w:val="18"/>
                <w:lang w:val="en-GB" w:eastAsia="zh-CN"/>
              </w:rPr>
              <w:t xml:space="preserve">. Then, </w:t>
            </w:r>
            <w:r w:rsidR="008A0048">
              <w:rPr>
                <w:rFonts w:ascii="Times" w:eastAsiaTheme="minorEastAsia" w:hAnsi="Times" w:cs="Times"/>
                <w:sz w:val="18"/>
                <w:szCs w:val="18"/>
                <w:lang w:val="en-GB" w:eastAsia="zh-CN"/>
              </w:rPr>
              <w:t xml:space="preserve">for </w:t>
            </w:r>
            <w:proofErr w:type="spellStart"/>
            <w:r w:rsidR="008A0048">
              <w:rPr>
                <w:rFonts w:ascii="Times" w:eastAsiaTheme="minorEastAsia" w:hAnsi="Times" w:cs="Times"/>
                <w:sz w:val="18"/>
                <w:szCs w:val="18"/>
                <w:lang w:val="en-GB" w:eastAsia="zh-CN"/>
              </w:rPr>
              <w:t>phi_n</w:t>
            </w:r>
            <w:proofErr w:type="spellEnd"/>
            <w:r w:rsidR="008A0048">
              <w:rPr>
                <w:rFonts w:ascii="Times" w:eastAsiaTheme="minorEastAsia" w:hAnsi="Times" w:cs="Times"/>
                <w:sz w:val="18"/>
                <w:szCs w:val="18"/>
                <w:lang w:val="en-GB" w:eastAsia="zh-CN"/>
              </w:rPr>
              <w:t xml:space="preserve"> determination, the UE may perform the calculation based on strongest FD basis corresponding to the strongest layer in the implementation. After that, </w:t>
            </w:r>
            <w:r>
              <w:rPr>
                <w:rFonts w:ascii="Times" w:eastAsiaTheme="minorEastAsia" w:hAnsi="Times" w:cs="Times"/>
                <w:sz w:val="18"/>
                <w:szCs w:val="18"/>
                <w:lang w:val="en-GB" w:eastAsia="zh-CN"/>
              </w:rPr>
              <w:t>as in CSI Part 2, the bit-overhead reduction (one or two bits?) may not be essential, if having some potential performance degradation.</w:t>
            </w:r>
          </w:p>
          <w:p w14:paraId="3BF8ED12" w14:textId="77777777" w:rsidR="00241FB3" w:rsidRPr="00B32A3B" w:rsidRDefault="00241FB3" w:rsidP="00241FB3">
            <w:pPr>
              <w:jc w:val="both"/>
              <w:rPr>
                <w:rFonts w:ascii="Times" w:eastAsiaTheme="minorEastAsia" w:hAnsi="Times" w:cs="Times"/>
                <w:sz w:val="18"/>
                <w:szCs w:val="18"/>
                <w:lang w:val="en-GB" w:eastAsia="zh-CN"/>
              </w:rPr>
            </w:pPr>
          </w:p>
        </w:tc>
      </w:tr>
      <w:tr w:rsidR="00AA6C79" w:rsidRPr="00C10F99" w14:paraId="73A90D9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EAA0B8" w14:textId="136741A2" w:rsidR="00AA6C79" w:rsidRDefault="006D6608" w:rsidP="006C67E4">
            <w:pPr>
              <w:snapToGrid w:val="0"/>
              <w:rPr>
                <w:rFonts w:eastAsiaTheme="minorEastAsia"/>
                <w:sz w:val="18"/>
                <w:szCs w:val="18"/>
                <w:lang w:eastAsia="zh-CN"/>
              </w:rPr>
            </w:pPr>
            <w:r>
              <w:rPr>
                <w:rFonts w:eastAsiaTheme="minorEastAsia"/>
                <w:sz w:val="18"/>
                <w:szCs w:val="18"/>
                <w:lang w:eastAsia="zh-CN"/>
              </w:rPr>
              <w:lastRenderedPageBreak/>
              <w:t>Mod V4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59B553" w14:textId="77777777" w:rsidR="006D6608" w:rsidRPr="00143CFE" w:rsidRDefault="006D6608" w:rsidP="006C67E4">
            <w:pPr>
              <w:jc w:val="both"/>
              <w:rPr>
                <w:rFonts w:ascii="Times" w:eastAsiaTheme="minorEastAsia" w:hAnsi="Times" w:cs="Times"/>
                <w:b/>
                <w:color w:val="3333FF"/>
                <w:sz w:val="20"/>
                <w:szCs w:val="18"/>
                <w:lang w:val="en-GB" w:eastAsia="zh-CN"/>
              </w:rPr>
            </w:pPr>
            <w:r w:rsidRPr="00143CFE">
              <w:rPr>
                <w:rFonts w:ascii="Times" w:eastAsiaTheme="minorEastAsia" w:hAnsi="Times" w:cs="Times"/>
                <w:b/>
                <w:color w:val="3333FF"/>
                <w:sz w:val="20"/>
                <w:szCs w:val="18"/>
                <w:lang w:val="en-GB" w:eastAsia="zh-CN"/>
              </w:rPr>
              <w:t>Revised proposal 1.A.1 per offline comments to reduce the number of supported linkages to a number comparable to Rel-16-based</w:t>
            </w:r>
            <w:r w:rsidR="00143CFE" w:rsidRPr="00143CFE">
              <w:rPr>
                <w:rFonts w:ascii="Times" w:eastAsiaTheme="minorEastAsia" w:hAnsi="Times" w:cs="Times"/>
                <w:b/>
                <w:color w:val="3333FF"/>
                <w:sz w:val="20"/>
                <w:szCs w:val="18"/>
                <w:lang w:val="en-GB" w:eastAsia="zh-CN"/>
              </w:rPr>
              <w:t>.</w:t>
            </w:r>
          </w:p>
          <w:p w14:paraId="0E1FC33B" w14:textId="77777777" w:rsidR="00143CFE" w:rsidRPr="00143CFE" w:rsidRDefault="00143CFE" w:rsidP="006C67E4">
            <w:pPr>
              <w:jc w:val="both"/>
              <w:rPr>
                <w:rFonts w:ascii="Times" w:eastAsiaTheme="minorEastAsia" w:hAnsi="Times" w:cs="Times"/>
                <w:b/>
                <w:color w:val="3333FF"/>
                <w:sz w:val="20"/>
                <w:szCs w:val="18"/>
                <w:lang w:val="en-GB" w:eastAsia="zh-CN"/>
              </w:rPr>
            </w:pPr>
          </w:p>
          <w:p w14:paraId="6B248902" w14:textId="6FB77487" w:rsidR="00143CFE" w:rsidRPr="00703542" w:rsidRDefault="00143CFE" w:rsidP="006C67E4">
            <w:pPr>
              <w:jc w:val="both"/>
              <w:rPr>
                <w:rFonts w:ascii="Times" w:eastAsiaTheme="minorEastAsia" w:hAnsi="Times" w:cs="Times"/>
                <w:b/>
                <w:sz w:val="18"/>
                <w:szCs w:val="18"/>
                <w:lang w:val="en-GB" w:eastAsia="zh-CN"/>
              </w:rPr>
            </w:pPr>
            <w:r w:rsidRPr="00143CFE">
              <w:rPr>
                <w:rFonts w:ascii="Times" w:eastAsiaTheme="minorEastAsia" w:hAnsi="Times" w:cs="Times"/>
                <w:b/>
                <w:color w:val="3333FF"/>
                <w:sz w:val="20"/>
                <w:szCs w:val="18"/>
                <w:lang w:val="en-GB" w:eastAsia="zh-CN"/>
              </w:rPr>
              <w:t>Added proposals 1.C.2/3</w:t>
            </w:r>
          </w:p>
        </w:tc>
      </w:tr>
      <w:tr w:rsidR="00A97101" w:rsidRPr="00C10F99" w14:paraId="001D553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475BE1" w14:textId="61245D25" w:rsidR="00A97101" w:rsidRDefault="00A97101" w:rsidP="006C67E4">
            <w:pPr>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5A2EF1" w14:textId="150C86DD" w:rsidR="00A97101" w:rsidRPr="00A14E90" w:rsidRDefault="00A97101" w:rsidP="006C67E4">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Proposal 1.B.1:</w:t>
            </w:r>
          </w:p>
          <w:p w14:paraId="3D2D4355" w14:textId="41E670D5" w:rsidR="00A97101" w:rsidRDefault="00A97101" w:rsidP="006C67E4">
            <w:pPr>
              <w:jc w:val="both"/>
              <w:rPr>
                <w:rFonts w:ascii="Times" w:eastAsiaTheme="minorEastAsia" w:hAnsi="Times" w:cs="Times"/>
                <w:bCs/>
                <w:sz w:val="20"/>
                <w:szCs w:val="18"/>
                <w:lang w:val="en-GB" w:eastAsia="zh-CN"/>
              </w:rPr>
            </w:pPr>
            <w:r w:rsidRPr="00A97101">
              <w:rPr>
                <w:rFonts w:ascii="Times" w:eastAsiaTheme="minorEastAsia" w:hAnsi="Times" w:cs="Times"/>
                <w:bCs/>
                <w:sz w:val="20"/>
                <w:szCs w:val="18"/>
                <w:lang w:val="en-GB" w:eastAsia="zh-CN"/>
              </w:rPr>
              <w:t>Support</w:t>
            </w:r>
          </w:p>
          <w:p w14:paraId="408381E2" w14:textId="101A812A" w:rsidR="00A97101" w:rsidRDefault="00A97101" w:rsidP="006C67E4">
            <w:pPr>
              <w:jc w:val="both"/>
              <w:rPr>
                <w:rFonts w:ascii="Times" w:eastAsiaTheme="minorEastAsia" w:hAnsi="Times" w:cs="Times"/>
                <w:bCs/>
                <w:sz w:val="20"/>
                <w:szCs w:val="18"/>
                <w:lang w:val="en-GB" w:eastAsia="zh-CN"/>
              </w:rPr>
            </w:pPr>
          </w:p>
          <w:p w14:paraId="63D9D55D" w14:textId="12B0C8DE" w:rsidR="00A97101" w:rsidRPr="00A14E90" w:rsidRDefault="00A97101" w:rsidP="006C67E4">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Question 1.2.2:</w:t>
            </w:r>
          </w:p>
          <w:p w14:paraId="2316A48C" w14:textId="25C16377" w:rsidR="00A97101" w:rsidRDefault="00A97101" w:rsidP="006C67E4">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OK to support ordering based on port index + CSI-RS resource index</w:t>
            </w:r>
          </w:p>
          <w:p w14:paraId="07118E52" w14:textId="478D9B35" w:rsidR="001A5D22" w:rsidRDefault="001A5D22" w:rsidP="006C67E4">
            <w:pPr>
              <w:jc w:val="both"/>
              <w:rPr>
                <w:rFonts w:ascii="Times" w:eastAsiaTheme="minorEastAsia" w:hAnsi="Times" w:cs="Times"/>
                <w:bCs/>
                <w:sz w:val="20"/>
                <w:szCs w:val="18"/>
                <w:lang w:val="en-GB" w:eastAsia="zh-CN"/>
              </w:rPr>
            </w:pPr>
          </w:p>
          <w:p w14:paraId="6A22EF0A" w14:textId="6770E8C2" w:rsidR="001A5D22" w:rsidRPr="00A14E90" w:rsidRDefault="001A5D22" w:rsidP="001A5D22">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Question 1.2.3:</w:t>
            </w:r>
          </w:p>
          <w:p w14:paraId="162BA9E6" w14:textId="6DC2174E" w:rsidR="00A14E90" w:rsidRDefault="001A5D22" w:rsidP="00A14E90">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Since a selection of 1 out of the N</w:t>
            </w:r>
            <w:r w:rsidRPr="001A5D22">
              <w:rPr>
                <w:rFonts w:ascii="Times" w:eastAsiaTheme="minorEastAsia" w:hAnsi="Times" w:cs="Times"/>
                <w:bCs/>
                <w:sz w:val="20"/>
                <w:szCs w:val="18"/>
                <w:vertAlign w:val="subscript"/>
                <w:lang w:val="en-GB" w:eastAsia="zh-CN"/>
              </w:rPr>
              <w:t>L</w:t>
            </w:r>
            <w:r>
              <w:rPr>
                <w:rFonts w:ascii="Times" w:eastAsiaTheme="minorEastAsia" w:hAnsi="Times" w:cs="Times"/>
                <w:bCs/>
                <w:sz w:val="20"/>
                <w:szCs w:val="18"/>
                <w:lang w:val="en-GB" w:eastAsia="zh-CN"/>
              </w:rPr>
              <w:t xml:space="preserve"> number-of-beam combinations</w:t>
            </w:r>
            <w:r w:rsidR="00A14E90">
              <w:rPr>
                <w:rFonts w:ascii="Times" w:eastAsiaTheme="minorEastAsia" w:hAnsi="Times" w:cs="Times"/>
                <w:bCs/>
                <w:sz w:val="20"/>
                <w:szCs w:val="18"/>
                <w:lang w:val="en-GB" w:eastAsia="zh-CN"/>
              </w:rPr>
              <w:t xml:space="preserve"> already implies a selection of N (out of N</w:t>
            </w:r>
            <w:r w:rsidR="00A14E90" w:rsidRPr="00A14E90">
              <w:rPr>
                <w:rFonts w:ascii="Times" w:eastAsiaTheme="minorEastAsia" w:hAnsi="Times" w:cs="Times"/>
                <w:bCs/>
                <w:sz w:val="20"/>
                <w:szCs w:val="18"/>
                <w:vertAlign w:val="subscript"/>
                <w:lang w:val="en-GB" w:eastAsia="zh-CN"/>
              </w:rPr>
              <w:t>TRP</w:t>
            </w:r>
            <w:r w:rsidR="00A14E90">
              <w:rPr>
                <w:rFonts w:ascii="Times" w:eastAsiaTheme="minorEastAsia" w:hAnsi="Times" w:cs="Times"/>
                <w:bCs/>
                <w:sz w:val="20"/>
                <w:szCs w:val="18"/>
                <w:lang w:val="en-GB" w:eastAsia="zh-CN"/>
              </w:rPr>
              <w:t>) TRPs</w:t>
            </w:r>
            <w:r>
              <w:rPr>
                <w:rFonts w:ascii="Times" w:eastAsiaTheme="minorEastAsia" w:hAnsi="Times" w:cs="Times"/>
                <w:bCs/>
                <w:sz w:val="20"/>
                <w:szCs w:val="18"/>
                <w:lang w:val="en-GB" w:eastAsia="zh-CN"/>
              </w:rPr>
              <w:t>,</w:t>
            </w:r>
            <w:r w:rsidR="00A14E90">
              <w:rPr>
                <w:rFonts w:ascii="Times" w:eastAsiaTheme="minorEastAsia" w:hAnsi="Times" w:cs="Times"/>
                <w:bCs/>
                <w:sz w:val="20"/>
                <w:szCs w:val="18"/>
                <w:lang w:val="en-GB" w:eastAsia="zh-CN"/>
              </w:rPr>
              <w:t xml:space="preserve"> the </w:t>
            </w:r>
            <w:proofErr w:type="gramStart"/>
            <w:r w:rsidR="00A14E90">
              <w:rPr>
                <w:rFonts w:ascii="Times" w:eastAsiaTheme="minorEastAsia" w:hAnsi="Times" w:cs="Times"/>
                <w:bCs/>
                <w:sz w:val="20"/>
                <w:szCs w:val="18"/>
                <w:lang w:val="en-GB" w:eastAsia="zh-CN"/>
              </w:rPr>
              <w:t>log(</w:t>
            </w:r>
            <w:proofErr w:type="gramEnd"/>
            <w:r w:rsidR="00A14E90">
              <w:rPr>
                <w:rFonts w:ascii="Times" w:eastAsiaTheme="minorEastAsia" w:hAnsi="Times" w:cs="Times"/>
                <w:bCs/>
                <w:sz w:val="20"/>
                <w:szCs w:val="18"/>
                <w:lang w:val="en-GB" w:eastAsia="zh-CN"/>
              </w:rPr>
              <w:t>N</w:t>
            </w:r>
            <w:r w:rsidR="00A14E90" w:rsidRPr="00A14E90">
              <w:rPr>
                <w:rFonts w:ascii="Times" w:eastAsiaTheme="minorEastAsia" w:hAnsi="Times" w:cs="Times"/>
                <w:bCs/>
                <w:sz w:val="20"/>
                <w:szCs w:val="18"/>
                <w:vertAlign w:val="subscript"/>
                <w:lang w:val="en-GB" w:eastAsia="zh-CN"/>
              </w:rPr>
              <w:t>L</w:t>
            </w:r>
            <w:r w:rsidR="00A14E90">
              <w:rPr>
                <w:rFonts w:ascii="Times" w:eastAsiaTheme="minorEastAsia" w:hAnsi="Times" w:cs="Times"/>
                <w:bCs/>
                <w:sz w:val="20"/>
                <w:szCs w:val="18"/>
                <w:lang w:val="en-GB" w:eastAsia="zh-CN"/>
              </w:rPr>
              <w:t>) indicator suffices.</w:t>
            </w:r>
          </w:p>
          <w:p w14:paraId="59393A42" w14:textId="63C7866C" w:rsidR="001A5D22" w:rsidRDefault="00A14E90" w:rsidP="001A5D22">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If companies believe this reverts the agreement to report a bitmap indicating the N selected resources, then a note needs to be added for editorial purposes that the N selected resources are a subset of (or the same as) resources associated with the selected (out of N</w:t>
            </w:r>
            <w:r w:rsidRPr="00A14E90">
              <w:rPr>
                <w:rFonts w:ascii="Times" w:eastAsiaTheme="minorEastAsia" w:hAnsi="Times" w:cs="Times"/>
                <w:bCs/>
                <w:sz w:val="20"/>
                <w:szCs w:val="18"/>
                <w:vertAlign w:val="subscript"/>
                <w:lang w:val="en-GB" w:eastAsia="zh-CN"/>
              </w:rPr>
              <w:t>L</w:t>
            </w:r>
            <w:r>
              <w:rPr>
                <w:rFonts w:ascii="Times" w:eastAsiaTheme="minorEastAsia" w:hAnsi="Times" w:cs="Times"/>
                <w:bCs/>
                <w:sz w:val="20"/>
                <w:szCs w:val="18"/>
                <w:lang w:val="en-GB" w:eastAsia="zh-CN"/>
              </w:rPr>
              <w:t>) number of beam combinations</w:t>
            </w:r>
          </w:p>
          <w:p w14:paraId="787CC7A1" w14:textId="660368FE" w:rsidR="00A14E90" w:rsidRDefault="00A14E90" w:rsidP="001A5D22">
            <w:pPr>
              <w:jc w:val="both"/>
              <w:rPr>
                <w:rFonts w:ascii="Times" w:eastAsiaTheme="minorEastAsia" w:hAnsi="Times" w:cs="Times"/>
                <w:bCs/>
                <w:sz w:val="20"/>
                <w:szCs w:val="18"/>
                <w:lang w:val="en-GB" w:eastAsia="zh-CN"/>
              </w:rPr>
            </w:pPr>
          </w:p>
          <w:p w14:paraId="2BDFBBB4" w14:textId="130B7A91" w:rsidR="00A14E90" w:rsidRPr="00A14E90" w:rsidRDefault="00A14E90" w:rsidP="001A5D22">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Proposal 1.C.1/2/3:</w:t>
            </w:r>
          </w:p>
          <w:p w14:paraId="3A69D847" w14:textId="7169C49A" w:rsidR="00A14E90" w:rsidRDefault="00A14E90" w:rsidP="001A5D22">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w:t>
            </w:r>
          </w:p>
          <w:p w14:paraId="1E881BAB" w14:textId="77777777" w:rsidR="001A5D22" w:rsidRDefault="001A5D22" w:rsidP="006C67E4">
            <w:pPr>
              <w:jc w:val="both"/>
              <w:rPr>
                <w:rFonts w:ascii="Times" w:eastAsiaTheme="minorEastAsia" w:hAnsi="Times" w:cs="Times"/>
                <w:bCs/>
                <w:sz w:val="20"/>
                <w:szCs w:val="18"/>
                <w:lang w:val="en-GB" w:eastAsia="zh-CN"/>
              </w:rPr>
            </w:pPr>
          </w:p>
          <w:p w14:paraId="52A9631C" w14:textId="071B03E0" w:rsidR="00A14E90" w:rsidRPr="00A14E90" w:rsidRDefault="00A14E90" w:rsidP="00A14E90">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Proposal 1.E.1:</w:t>
            </w:r>
          </w:p>
          <w:p w14:paraId="74E00E71" w14:textId="3CF8B7D8" w:rsidR="00A14E90" w:rsidRPr="00300957" w:rsidRDefault="00A14E90" w:rsidP="00A14E90">
            <w:pPr>
              <w:snapToGrid w:val="0"/>
              <w:contextualSpacing/>
              <w:rPr>
                <w:rFonts w:eastAsia="Batang"/>
                <w:sz w:val="20"/>
                <w:szCs w:val="20"/>
                <w:lang w:val="en-GB"/>
              </w:rPr>
            </w:pPr>
            <w:r>
              <w:rPr>
                <w:rFonts w:eastAsia="Batang"/>
                <w:sz w:val="20"/>
                <w:szCs w:val="20"/>
                <w:lang w:val="en-GB"/>
              </w:rPr>
              <w:t>Prefer one solution</w:t>
            </w:r>
          </w:p>
          <w:p w14:paraId="2D48B995" w14:textId="1B4D706E" w:rsidR="00A97101" w:rsidRDefault="00A97101" w:rsidP="006C67E4">
            <w:pPr>
              <w:jc w:val="both"/>
              <w:rPr>
                <w:rFonts w:ascii="Times" w:eastAsiaTheme="minorEastAsia" w:hAnsi="Times" w:cs="Times"/>
                <w:b/>
                <w:color w:val="3333FF"/>
                <w:sz w:val="20"/>
                <w:szCs w:val="18"/>
                <w:lang w:val="en-GB" w:eastAsia="zh-CN"/>
              </w:rPr>
            </w:pPr>
          </w:p>
          <w:p w14:paraId="7961ACFD" w14:textId="1B2C4D03" w:rsidR="00A14E90" w:rsidRPr="00A14E90" w:rsidRDefault="00A14E90" w:rsidP="00A14E90">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Proposal 1.E.2:</w:t>
            </w:r>
          </w:p>
          <w:p w14:paraId="259C8169" w14:textId="00EA463F" w:rsidR="00A97101" w:rsidRPr="00143CFE" w:rsidRDefault="00A14E90" w:rsidP="00A14E90">
            <w:pPr>
              <w:jc w:val="both"/>
              <w:rPr>
                <w:rFonts w:ascii="Times" w:eastAsiaTheme="minorEastAsia" w:hAnsi="Times" w:cs="Times"/>
                <w:b/>
                <w:color w:val="3333FF"/>
                <w:sz w:val="20"/>
                <w:szCs w:val="18"/>
                <w:lang w:val="en-GB" w:eastAsia="zh-CN"/>
              </w:rPr>
            </w:pPr>
            <w:r>
              <w:rPr>
                <w:rFonts w:eastAsia="Batang"/>
                <w:sz w:val="20"/>
                <w:szCs w:val="20"/>
                <w:lang w:val="en-GB"/>
              </w:rPr>
              <w:t>Prefer Group 0</w:t>
            </w:r>
          </w:p>
        </w:tc>
      </w:tr>
      <w:tr w:rsidR="007E6D76" w:rsidRPr="00C10F99" w14:paraId="252BCC6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093E30" w14:textId="4251FB2F" w:rsidR="007E6D76" w:rsidRDefault="007E6D76" w:rsidP="006C67E4">
            <w:pPr>
              <w:snapToGrid w:val="0"/>
              <w:rPr>
                <w:rFonts w:eastAsiaTheme="minorEastAsia"/>
                <w:sz w:val="18"/>
                <w:szCs w:val="18"/>
                <w:lang w:eastAsia="zh-CN"/>
              </w:rPr>
            </w:pPr>
            <w:r>
              <w:rPr>
                <w:rFonts w:eastAsiaTheme="minorEastAsia" w:hint="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EBF0C3" w14:textId="77777777"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1.A.1: OK</w:t>
            </w:r>
          </w:p>
          <w:p w14:paraId="39B0BFBB" w14:textId="77777777" w:rsidR="007E6D76" w:rsidRDefault="007E6D76" w:rsidP="007E6D76">
            <w:pPr>
              <w:jc w:val="both"/>
              <w:rPr>
                <w:rFonts w:ascii="Times" w:eastAsiaTheme="minorEastAsia" w:hAnsi="Times" w:cs="Times"/>
                <w:sz w:val="18"/>
                <w:szCs w:val="18"/>
                <w:lang w:val="en-GB" w:eastAsia="zh-CN"/>
              </w:rPr>
            </w:pPr>
          </w:p>
          <w:p w14:paraId="5E1E1D94" w14:textId="1A091108"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1.B.1: OK</w:t>
            </w:r>
          </w:p>
          <w:p w14:paraId="446198FF" w14:textId="77777777" w:rsidR="007E6D76" w:rsidRDefault="007E6D76" w:rsidP="007E6D76">
            <w:pPr>
              <w:jc w:val="both"/>
              <w:rPr>
                <w:rFonts w:ascii="Times" w:eastAsiaTheme="minorEastAsia" w:hAnsi="Times" w:cs="Times"/>
                <w:sz w:val="18"/>
                <w:szCs w:val="18"/>
                <w:lang w:val="en-GB" w:eastAsia="zh-CN"/>
              </w:rPr>
            </w:pPr>
          </w:p>
          <w:p w14:paraId="6F374D7E" w14:textId="6E135248"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1.2.2: OK to specify it.</w:t>
            </w:r>
          </w:p>
          <w:p w14:paraId="37A4D954" w14:textId="77777777" w:rsidR="007E6D76" w:rsidRDefault="007E6D76" w:rsidP="007E6D76">
            <w:pPr>
              <w:jc w:val="both"/>
              <w:rPr>
                <w:rFonts w:ascii="Times" w:eastAsiaTheme="minorEastAsia" w:hAnsi="Times" w:cs="Times"/>
                <w:sz w:val="18"/>
                <w:szCs w:val="18"/>
                <w:lang w:val="en-GB" w:eastAsia="zh-CN"/>
              </w:rPr>
            </w:pPr>
          </w:p>
          <w:p w14:paraId="4A323D69" w14:textId="49D0F457"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1.2.3: Support the configuration on TRP subset restriction</w:t>
            </w:r>
          </w:p>
          <w:p w14:paraId="1FBF78E3" w14:textId="77777777" w:rsidR="007E6D76" w:rsidRDefault="007E6D76" w:rsidP="007E6D76">
            <w:pPr>
              <w:jc w:val="both"/>
              <w:rPr>
                <w:rFonts w:ascii="Times" w:eastAsiaTheme="minorEastAsia" w:hAnsi="Times" w:cs="Times"/>
                <w:sz w:val="18"/>
                <w:szCs w:val="18"/>
                <w:lang w:val="en-GB" w:eastAsia="zh-CN"/>
              </w:rPr>
            </w:pPr>
          </w:p>
          <w:p w14:paraId="0F8D5DE1" w14:textId="2B00E7A6"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1.C.1/2/3: Support</w:t>
            </w:r>
          </w:p>
          <w:p w14:paraId="5589F1CE" w14:textId="77777777" w:rsidR="007E6D76" w:rsidRDefault="007E6D76" w:rsidP="007E6D76">
            <w:pPr>
              <w:jc w:val="both"/>
              <w:rPr>
                <w:rFonts w:ascii="Times" w:eastAsiaTheme="minorEastAsia" w:hAnsi="Times" w:cs="Times"/>
                <w:sz w:val="18"/>
                <w:szCs w:val="18"/>
                <w:lang w:val="en-GB" w:eastAsia="zh-CN"/>
              </w:rPr>
            </w:pPr>
          </w:p>
          <w:p w14:paraId="4A3CE55C" w14:textId="14BACE75"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1.D.1: OK</w:t>
            </w:r>
          </w:p>
          <w:p w14:paraId="1F795906" w14:textId="77777777" w:rsidR="007E6D76" w:rsidRDefault="007E6D76" w:rsidP="007E6D76">
            <w:pPr>
              <w:jc w:val="both"/>
              <w:rPr>
                <w:rFonts w:ascii="Times" w:eastAsiaTheme="minorEastAsia" w:hAnsi="Times" w:cs="Times"/>
                <w:sz w:val="18"/>
                <w:szCs w:val="18"/>
                <w:lang w:val="en-GB" w:eastAsia="zh-CN"/>
              </w:rPr>
            </w:pPr>
          </w:p>
          <w:p w14:paraId="0D590417" w14:textId="0CDF8C7F"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1.E.1: OK</w:t>
            </w:r>
          </w:p>
          <w:p w14:paraId="437F6887" w14:textId="77777777" w:rsidR="007E6D76" w:rsidRDefault="007E6D76" w:rsidP="007E6D76">
            <w:pPr>
              <w:jc w:val="both"/>
              <w:rPr>
                <w:rFonts w:ascii="Times" w:eastAsiaTheme="minorEastAsia" w:hAnsi="Times" w:cs="Times"/>
                <w:sz w:val="18"/>
                <w:szCs w:val="18"/>
                <w:lang w:val="en-GB" w:eastAsia="zh-CN"/>
              </w:rPr>
            </w:pPr>
          </w:p>
          <w:p w14:paraId="079F48E5" w14:textId="237C5CB9"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1.5.2: We can be open to both alternatives</w:t>
            </w:r>
          </w:p>
          <w:p w14:paraId="15993CFB" w14:textId="77777777" w:rsidR="007E6D76" w:rsidRDefault="007E6D76" w:rsidP="007E6D76">
            <w:pPr>
              <w:jc w:val="both"/>
              <w:rPr>
                <w:rFonts w:ascii="Times" w:eastAsiaTheme="minorEastAsia" w:hAnsi="Times" w:cs="Times"/>
                <w:sz w:val="18"/>
                <w:szCs w:val="18"/>
                <w:lang w:val="en-GB" w:eastAsia="zh-CN"/>
              </w:rPr>
            </w:pPr>
          </w:p>
          <w:p w14:paraId="525329C0" w14:textId="51EA1CAE" w:rsidR="007E6D76" w:rsidRDefault="007E6D76" w:rsidP="007E6D7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Question 1.5.3: We failed to see how gNB configures the additional restriction without any prior information. </w:t>
            </w:r>
            <w:r w:rsidR="002531E2">
              <w:rPr>
                <w:rFonts w:ascii="Times" w:eastAsiaTheme="minorEastAsia" w:hAnsi="Times" w:cs="Times"/>
                <w:sz w:val="18"/>
                <w:szCs w:val="18"/>
                <w:lang w:val="en-GB" w:eastAsia="zh-CN"/>
              </w:rPr>
              <w:t>It looks this restriction is unnecessary.</w:t>
            </w:r>
          </w:p>
          <w:p w14:paraId="28A38B82" w14:textId="77777777" w:rsidR="007E6D76" w:rsidRPr="00A14E90" w:rsidRDefault="007E6D76" w:rsidP="007E6D76">
            <w:pPr>
              <w:jc w:val="both"/>
              <w:rPr>
                <w:rFonts w:ascii="Times" w:eastAsiaTheme="minorEastAsia" w:hAnsi="Times" w:cs="Times"/>
                <w:b/>
                <w:sz w:val="20"/>
                <w:szCs w:val="18"/>
                <w:u w:val="single"/>
                <w:lang w:val="en-GB" w:eastAsia="zh-CN"/>
              </w:rPr>
            </w:pPr>
          </w:p>
        </w:tc>
      </w:tr>
      <w:tr w:rsidR="00EA7289" w:rsidRPr="00C10F99" w14:paraId="02F38E6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F69B57" w14:textId="5D495ABE" w:rsidR="00EA7289" w:rsidRDefault="005F6B06" w:rsidP="00EA7289">
            <w:pPr>
              <w:snapToGrid w:val="0"/>
              <w:rPr>
                <w:rFonts w:eastAsiaTheme="minorEastAsia"/>
                <w:sz w:val="18"/>
                <w:szCs w:val="18"/>
                <w:lang w:eastAsia="zh-CN"/>
              </w:rPr>
            </w:pPr>
            <w:r>
              <w:rPr>
                <w:rFonts w:eastAsiaTheme="minorEastAsia"/>
                <w:sz w:val="18"/>
                <w:szCs w:val="18"/>
                <w:lang w:eastAsia="zh-CN"/>
              </w:rPr>
              <w:t>V</w:t>
            </w:r>
            <w:r w:rsidR="00EA7289">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A05F53" w14:textId="77777777" w:rsidR="00EA7289" w:rsidRPr="008360BB" w:rsidRDefault="00EA7289" w:rsidP="00EA7289">
            <w:pPr>
              <w:jc w:val="both"/>
              <w:rPr>
                <w:rFonts w:ascii="Times" w:eastAsiaTheme="minorEastAsia" w:hAnsi="Times" w:cs="Times"/>
                <w:b/>
                <w:sz w:val="18"/>
                <w:szCs w:val="18"/>
                <w:u w:val="single"/>
                <w:lang w:val="en-GB" w:eastAsia="zh-CN"/>
              </w:rPr>
            </w:pPr>
            <w:r w:rsidRPr="008360BB">
              <w:rPr>
                <w:rFonts w:ascii="Times" w:eastAsiaTheme="minorEastAsia" w:hAnsi="Times" w:cs="Times" w:hint="eastAsia"/>
                <w:b/>
                <w:sz w:val="18"/>
                <w:szCs w:val="18"/>
                <w:u w:val="single"/>
                <w:lang w:val="en-GB" w:eastAsia="zh-CN"/>
              </w:rPr>
              <w:t>P</w:t>
            </w:r>
            <w:r w:rsidRPr="008360BB">
              <w:rPr>
                <w:rFonts w:ascii="Times" w:eastAsiaTheme="minorEastAsia" w:hAnsi="Times" w:cs="Times"/>
                <w:b/>
                <w:sz w:val="18"/>
                <w:szCs w:val="18"/>
                <w:u w:val="single"/>
                <w:lang w:val="en-GB" w:eastAsia="zh-CN"/>
              </w:rPr>
              <w:t>roposal 1.A.1</w:t>
            </w:r>
          </w:p>
          <w:p w14:paraId="0275E220" w14:textId="77777777" w:rsidR="00EA7289" w:rsidRDefault="00EA7289" w:rsidP="00EA7289">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We</w:t>
            </w:r>
            <w:r>
              <w:rPr>
                <w:rFonts w:ascii="Times" w:eastAsiaTheme="minorEastAsia" w:hAnsi="Times" w:cs="Times"/>
                <w:sz w:val="18"/>
                <w:szCs w:val="18"/>
                <w:lang w:val="en-GB" w:eastAsia="zh-CN"/>
              </w:rPr>
              <w:t xml:space="preserve"> support to remove permutations for NTRP = 4 as we don’t have this for NTRP=4 in Rel-16 based linkages. </w:t>
            </w:r>
          </w:p>
          <w:p w14:paraId="7F70998C" w14:textId="77777777" w:rsidR="00EA7289" w:rsidRDefault="00EA7289" w:rsidP="00EA7289">
            <w:pPr>
              <w:jc w:val="both"/>
              <w:rPr>
                <w:rFonts w:ascii="Times" w:eastAsiaTheme="minorEastAsia" w:hAnsi="Times" w:cs="Times"/>
                <w:sz w:val="18"/>
                <w:szCs w:val="18"/>
                <w:lang w:val="en-GB" w:eastAsia="zh-CN"/>
              </w:rPr>
            </w:pPr>
          </w:p>
          <w:p w14:paraId="1DBF8B59" w14:textId="77777777" w:rsidR="00EA7289" w:rsidRPr="00B63467" w:rsidRDefault="00EA7289" w:rsidP="00EA7289">
            <w:pPr>
              <w:jc w:val="both"/>
              <w:rPr>
                <w:rFonts w:ascii="Times" w:eastAsiaTheme="minorEastAsia" w:hAnsi="Times" w:cs="Times"/>
                <w:b/>
                <w:sz w:val="18"/>
                <w:szCs w:val="18"/>
                <w:u w:val="single"/>
                <w:lang w:val="en-GB" w:eastAsia="zh-CN"/>
              </w:rPr>
            </w:pPr>
            <w:r w:rsidRPr="00B63467">
              <w:rPr>
                <w:rFonts w:ascii="Times" w:eastAsiaTheme="minorEastAsia" w:hAnsi="Times" w:cs="Times" w:hint="eastAsia"/>
                <w:b/>
                <w:sz w:val="18"/>
                <w:szCs w:val="18"/>
                <w:u w:val="single"/>
                <w:lang w:val="en-GB" w:eastAsia="zh-CN"/>
              </w:rPr>
              <w:t>P</w:t>
            </w:r>
            <w:r w:rsidRPr="00B63467">
              <w:rPr>
                <w:rFonts w:ascii="Times" w:eastAsiaTheme="minorEastAsia" w:hAnsi="Times" w:cs="Times"/>
                <w:b/>
                <w:sz w:val="18"/>
                <w:szCs w:val="18"/>
                <w:u w:val="single"/>
                <w:lang w:val="en-GB" w:eastAsia="zh-CN"/>
              </w:rPr>
              <w:t>roposal 1.B.1</w:t>
            </w:r>
          </w:p>
          <w:p w14:paraId="585186B5" w14:textId="77777777" w:rsidR="00EA7289" w:rsidRDefault="00EA7289" w:rsidP="00EA7289">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w:t>
            </w:r>
          </w:p>
          <w:p w14:paraId="4AA9C27E" w14:textId="77777777" w:rsidR="00EA7289" w:rsidRDefault="00EA7289" w:rsidP="00EA7289">
            <w:pPr>
              <w:jc w:val="both"/>
              <w:rPr>
                <w:rFonts w:ascii="Times" w:eastAsiaTheme="minorEastAsia" w:hAnsi="Times" w:cs="Times"/>
                <w:sz w:val="18"/>
                <w:szCs w:val="18"/>
                <w:lang w:val="en-GB" w:eastAsia="zh-CN"/>
              </w:rPr>
            </w:pPr>
          </w:p>
          <w:p w14:paraId="6D973576" w14:textId="77777777" w:rsidR="00EA7289" w:rsidRPr="005E51FB" w:rsidRDefault="00EA7289" w:rsidP="00EA7289">
            <w:pPr>
              <w:jc w:val="both"/>
              <w:rPr>
                <w:rFonts w:ascii="Times" w:eastAsiaTheme="minorEastAsia" w:hAnsi="Times" w:cs="Times"/>
                <w:b/>
                <w:sz w:val="18"/>
                <w:szCs w:val="18"/>
                <w:u w:val="single"/>
                <w:lang w:val="en-GB" w:eastAsia="zh-CN"/>
              </w:rPr>
            </w:pPr>
            <w:r w:rsidRPr="005E51FB">
              <w:rPr>
                <w:rFonts w:ascii="Times" w:eastAsiaTheme="minorEastAsia" w:hAnsi="Times" w:cs="Times" w:hint="eastAsia"/>
                <w:b/>
                <w:sz w:val="18"/>
                <w:szCs w:val="18"/>
                <w:u w:val="single"/>
                <w:lang w:val="en-GB" w:eastAsia="zh-CN"/>
              </w:rPr>
              <w:t>I</w:t>
            </w:r>
            <w:r w:rsidRPr="005E51FB">
              <w:rPr>
                <w:rFonts w:ascii="Times" w:eastAsiaTheme="minorEastAsia" w:hAnsi="Times" w:cs="Times"/>
                <w:b/>
                <w:sz w:val="18"/>
                <w:szCs w:val="18"/>
                <w:u w:val="single"/>
                <w:lang w:val="en-GB" w:eastAsia="zh-CN"/>
              </w:rPr>
              <w:t>ssue 1.2.2</w:t>
            </w:r>
          </w:p>
          <w:p w14:paraId="5CEAD9F7" w14:textId="77777777" w:rsidR="00EA7289" w:rsidRDefault="00EA7289" w:rsidP="00EA7289">
            <w:pPr>
              <w:jc w:val="both"/>
              <w:rPr>
                <w:rFonts w:ascii="Times" w:eastAsiaTheme="minorEastAsia" w:hAnsi="Times" w:cs="Times"/>
                <w:sz w:val="18"/>
                <w:szCs w:val="18"/>
                <w:lang w:val="en-GB" w:eastAsia="zh-CN"/>
              </w:rPr>
            </w:pPr>
            <w:r w:rsidRPr="005E51FB">
              <w:rPr>
                <w:rFonts w:ascii="Times" w:eastAsiaTheme="minorEastAsia" w:hAnsi="Times" w:cs="Times"/>
                <w:sz w:val="18"/>
                <w:szCs w:val="18"/>
                <w:lang w:val="en-GB" w:eastAsia="zh-CN"/>
              </w:rPr>
              <w:t>Defining ordering of NTRP CMRs is sufficient and there is no need to introduce ordering of CSI-RS port indices.</w:t>
            </w:r>
          </w:p>
          <w:p w14:paraId="38B8BA5D" w14:textId="77777777" w:rsidR="00EA7289" w:rsidRDefault="00EA7289" w:rsidP="00EA7289">
            <w:pPr>
              <w:jc w:val="both"/>
              <w:rPr>
                <w:rFonts w:ascii="Times" w:eastAsiaTheme="minorEastAsia" w:hAnsi="Times" w:cs="Times"/>
                <w:sz w:val="18"/>
                <w:szCs w:val="18"/>
                <w:lang w:val="en-GB" w:eastAsia="zh-CN"/>
              </w:rPr>
            </w:pPr>
          </w:p>
          <w:p w14:paraId="21D24F43" w14:textId="77777777" w:rsidR="00EA7289" w:rsidRPr="00523284" w:rsidRDefault="00EA7289" w:rsidP="00EA7289">
            <w:pPr>
              <w:jc w:val="both"/>
              <w:rPr>
                <w:rFonts w:ascii="Times" w:eastAsiaTheme="minorEastAsia" w:hAnsi="Times" w:cs="Times"/>
                <w:b/>
                <w:sz w:val="18"/>
                <w:szCs w:val="18"/>
                <w:u w:val="single"/>
                <w:lang w:val="en-GB" w:eastAsia="zh-CN"/>
              </w:rPr>
            </w:pPr>
            <w:r w:rsidRPr="00523284">
              <w:rPr>
                <w:rFonts w:ascii="Times" w:eastAsiaTheme="minorEastAsia" w:hAnsi="Times" w:cs="Times" w:hint="eastAsia"/>
                <w:b/>
                <w:sz w:val="18"/>
                <w:szCs w:val="18"/>
                <w:u w:val="single"/>
                <w:lang w:val="en-GB" w:eastAsia="zh-CN"/>
              </w:rPr>
              <w:t>I</w:t>
            </w:r>
            <w:r w:rsidRPr="00523284">
              <w:rPr>
                <w:rFonts w:ascii="Times" w:eastAsiaTheme="minorEastAsia" w:hAnsi="Times" w:cs="Times"/>
                <w:b/>
                <w:sz w:val="18"/>
                <w:szCs w:val="18"/>
                <w:u w:val="single"/>
                <w:lang w:val="en-GB" w:eastAsia="zh-CN"/>
              </w:rPr>
              <w:t>ssue 1.2.3</w:t>
            </w:r>
          </w:p>
          <w:p w14:paraId="1C379023" w14:textId="77777777" w:rsidR="00EA7289" w:rsidRDefault="00EA7289" w:rsidP="00EA7289">
            <w:pPr>
              <w:jc w:val="both"/>
              <w:rPr>
                <w:rFonts w:ascii="Times" w:eastAsiaTheme="minorEastAsia" w:hAnsi="Times" w:cs="Times"/>
                <w:sz w:val="18"/>
                <w:szCs w:val="18"/>
                <w:lang w:val="en-GB" w:eastAsia="zh-CN"/>
              </w:rPr>
            </w:pPr>
            <w:r w:rsidRPr="00523284">
              <w:rPr>
                <w:rFonts w:ascii="Times" w:eastAsiaTheme="minorEastAsia" w:hAnsi="Times" w:cs="Times"/>
                <w:sz w:val="18"/>
                <w:szCs w:val="18"/>
                <w:lang w:val="en-GB" w:eastAsia="zh-CN"/>
              </w:rPr>
              <w:t>To reduce UE computational complexity, the current mechanism for TRP selection is sufficient. There is no need to further introduce RRC configured TRP selection restriction.</w:t>
            </w:r>
          </w:p>
          <w:p w14:paraId="1AA15D8B" w14:textId="77777777" w:rsidR="00EA7289" w:rsidRDefault="00EA7289" w:rsidP="00EA7289">
            <w:pPr>
              <w:jc w:val="both"/>
              <w:rPr>
                <w:rFonts w:ascii="Times" w:eastAsiaTheme="minorEastAsia" w:hAnsi="Times" w:cs="Times"/>
                <w:sz w:val="18"/>
                <w:szCs w:val="18"/>
                <w:lang w:val="en-GB" w:eastAsia="zh-CN"/>
              </w:rPr>
            </w:pPr>
          </w:p>
          <w:p w14:paraId="3B8E5445" w14:textId="77777777" w:rsidR="00EA7289" w:rsidRPr="006C452A" w:rsidRDefault="00EA7289" w:rsidP="00EA7289">
            <w:pPr>
              <w:jc w:val="both"/>
              <w:rPr>
                <w:rFonts w:ascii="Times" w:eastAsiaTheme="minorEastAsia" w:hAnsi="Times" w:cs="Times"/>
                <w:b/>
                <w:sz w:val="18"/>
                <w:szCs w:val="18"/>
                <w:u w:val="single"/>
                <w:lang w:val="en-GB" w:eastAsia="zh-CN"/>
              </w:rPr>
            </w:pPr>
            <w:r w:rsidRPr="006C452A">
              <w:rPr>
                <w:rFonts w:ascii="Times" w:eastAsiaTheme="minorEastAsia" w:hAnsi="Times" w:cs="Times" w:hint="eastAsia"/>
                <w:b/>
                <w:sz w:val="18"/>
                <w:szCs w:val="18"/>
                <w:u w:val="single"/>
                <w:lang w:val="en-GB" w:eastAsia="zh-CN"/>
              </w:rPr>
              <w:t>P</w:t>
            </w:r>
            <w:r w:rsidRPr="006C452A">
              <w:rPr>
                <w:rFonts w:ascii="Times" w:eastAsiaTheme="minorEastAsia" w:hAnsi="Times" w:cs="Times"/>
                <w:b/>
                <w:sz w:val="18"/>
                <w:szCs w:val="18"/>
                <w:u w:val="single"/>
                <w:lang w:val="en-GB" w:eastAsia="zh-CN"/>
              </w:rPr>
              <w:t>roposal 1.C.1</w:t>
            </w:r>
          </w:p>
          <w:p w14:paraId="5E43AC70" w14:textId="77777777" w:rsidR="00EA7289" w:rsidRDefault="00EA7289" w:rsidP="00EA7289">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w:t>
            </w:r>
          </w:p>
          <w:p w14:paraId="653B2891" w14:textId="77777777" w:rsidR="00EA7289" w:rsidRDefault="00EA7289" w:rsidP="00EA7289">
            <w:pPr>
              <w:jc w:val="both"/>
              <w:rPr>
                <w:rFonts w:ascii="Times" w:eastAsiaTheme="minorEastAsia" w:hAnsi="Times" w:cs="Times"/>
                <w:sz w:val="18"/>
                <w:szCs w:val="18"/>
                <w:lang w:val="en-GB" w:eastAsia="zh-CN"/>
              </w:rPr>
            </w:pPr>
          </w:p>
          <w:p w14:paraId="29902163" w14:textId="77777777" w:rsidR="00EA7289" w:rsidRPr="00E170A5" w:rsidRDefault="00EA7289" w:rsidP="00EA7289">
            <w:pPr>
              <w:jc w:val="both"/>
              <w:rPr>
                <w:rFonts w:ascii="Times" w:eastAsiaTheme="minorEastAsia" w:hAnsi="Times" w:cs="Times"/>
                <w:b/>
                <w:sz w:val="18"/>
                <w:szCs w:val="18"/>
                <w:u w:val="single"/>
                <w:lang w:val="en-GB" w:eastAsia="zh-CN"/>
              </w:rPr>
            </w:pPr>
            <w:r w:rsidRPr="00E170A5">
              <w:rPr>
                <w:rFonts w:ascii="Times" w:eastAsiaTheme="minorEastAsia" w:hAnsi="Times" w:cs="Times"/>
                <w:b/>
                <w:sz w:val="18"/>
                <w:szCs w:val="18"/>
                <w:u w:val="single"/>
                <w:lang w:val="en-GB" w:eastAsia="zh-CN"/>
              </w:rPr>
              <w:t>Questions 1.3.2 and 1.3.3</w:t>
            </w:r>
          </w:p>
          <w:p w14:paraId="195D9D39" w14:textId="77777777" w:rsidR="00EA7289" w:rsidRDefault="00EA7289" w:rsidP="00EA7289">
            <w:pPr>
              <w:jc w:val="both"/>
              <w:rPr>
                <w:rFonts w:ascii="Times" w:eastAsiaTheme="minorEastAsia" w:hAnsi="Times" w:cs="Times"/>
                <w:sz w:val="18"/>
                <w:szCs w:val="18"/>
                <w:lang w:val="en-GB" w:eastAsia="zh-CN"/>
              </w:rPr>
            </w:pPr>
            <w:r w:rsidRPr="00594498">
              <w:rPr>
                <w:rFonts w:ascii="Times" w:eastAsiaTheme="minorEastAsia" w:hAnsi="Times" w:cs="Times"/>
                <w:sz w:val="18"/>
                <w:szCs w:val="18"/>
                <w:lang w:eastAsia="zh-CN"/>
              </w:rPr>
              <w:t>Support reusing the legacy definition/values for Z/Z’ and active resources/ports.</w:t>
            </w:r>
          </w:p>
          <w:p w14:paraId="37654769" w14:textId="77777777" w:rsidR="00EA7289" w:rsidRDefault="00EA7289" w:rsidP="00EA7289">
            <w:pPr>
              <w:jc w:val="both"/>
              <w:rPr>
                <w:rFonts w:ascii="Times" w:eastAsiaTheme="minorEastAsia" w:hAnsi="Times" w:cs="Times"/>
                <w:sz w:val="18"/>
                <w:szCs w:val="18"/>
                <w:lang w:val="en-GB" w:eastAsia="zh-CN"/>
              </w:rPr>
            </w:pPr>
          </w:p>
          <w:p w14:paraId="4371475C" w14:textId="77777777" w:rsidR="00EA7289" w:rsidRPr="00151942" w:rsidRDefault="00EA7289" w:rsidP="00EA7289">
            <w:pPr>
              <w:jc w:val="both"/>
              <w:rPr>
                <w:rFonts w:ascii="Times" w:eastAsiaTheme="minorEastAsia" w:hAnsi="Times" w:cs="Times"/>
                <w:b/>
                <w:sz w:val="18"/>
                <w:szCs w:val="18"/>
                <w:u w:val="single"/>
                <w:lang w:val="en-GB" w:eastAsia="zh-CN"/>
              </w:rPr>
            </w:pPr>
            <w:r w:rsidRPr="00151942">
              <w:rPr>
                <w:rFonts w:ascii="Times" w:eastAsiaTheme="minorEastAsia" w:hAnsi="Times" w:cs="Times" w:hint="eastAsia"/>
                <w:b/>
                <w:sz w:val="18"/>
                <w:szCs w:val="18"/>
                <w:u w:val="single"/>
                <w:lang w:val="en-GB" w:eastAsia="zh-CN"/>
              </w:rPr>
              <w:t>P</w:t>
            </w:r>
            <w:r w:rsidRPr="00151942">
              <w:rPr>
                <w:rFonts w:ascii="Times" w:eastAsiaTheme="minorEastAsia" w:hAnsi="Times" w:cs="Times"/>
                <w:b/>
                <w:sz w:val="18"/>
                <w:szCs w:val="18"/>
                <w:u w:val="single"/>
                <w:lang w:val="en-GB" w:eastAsia="zh-CN"/>
              </w:rPr>
              <w:t>roposal 1.D.1</w:t>
            </w:r>
          </w:p>
          <w:p w14:paraId="6BCB6172" w14:textId="77777777" w:rsidR="00EA7289" w:rsidRDefault="00EA7289" w:rsidP="00EA7289">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e support to revert the WA. Based on most of the companies’ simulation results, there is no gain for Alt 3 in either mode 1 or mode 2. We already have a number of optional features, so it is not needed to add one more without benefit. Our results are copied below to justify the revert.</w:t>
            </w:r>
          </w:p>
          <w:p w14:paraId="74664820" w14:textId="77777777" w:rsidR="00EA7289" w:rsidRDefault="00EA7289" w:rsidP="00EA7289">
            <w:pPr>
              <w:jc w:val="center"/>
              <w:rPr>
                <w:rFonts w:eastAsia="Microsoft YaHei"/>
                <w:lang w:eastAsia="zh-CN"/>
              </w:rPr>
            </w:pPr>
            <w:r>
              <w:rPr>
                <w:rFonts w:eastAsia="Microsoft YaHei"/>
                <w:noProof/>
                <w:lang w:val="de-DE" w:eastAsia="de-DE"/>
              </w:rPr>
              <w:drawing>
                <wp:inline distT="0" distB="0" distL="0" distR="0" wp14:anchorId="393E3C98" wp14:editId="23A77334">
                  <wp:extent cx="4108592" cy="2037748"/>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6087" cy="2041465"/>
                          </a:xfrm>
                          <a:prstGeom prst="rect">
                            <a:avLst/>
                          </a:prstGeom>
                          <a:noFill/>
                        </pic:spPr>
                      </pic:pic>
                    </a:graphicData>
                  </a:graphic>
                </wp:inline>
              </w:drawing>
            </w:r>
          </w:p>
          <w:p w14:paraId="12E9DB41" w14:textId="77777777" w:rsidR="00EA7289" w:rsidRDefault="00EA7289" w:rsidP="00EA7289">
            <w:pPr>
              <w:jc w:val="center"/>
              <w:rPr>
                <w:rFonts w:eastAsia="Microsoft YaHei"/>
                <w:lang w:eastAsia="zh-CN"/>
              </w:rPr>
            </w:pPr>
            <w:r>
              <w:rPr>
                <w:rFonts w:eastAsia="Microsoft YaHei"/>
                <w:noProof/>
                <w:lang w:val="de-DE" w:eastAsia="de-DE"/>
              </w:rPr>
              <w:drawing>
                <wp:inline distT="0" distB="0" distL="0" distR="0" wp14:anchorId="69FB5F84" wp14:editId="6B8C2BAF">
                  <wp:extent cx="4094228" cy="1761483"/>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35773" cy="1822381"/>
                          </a:xfrm>
                          <a:prstGeom prst="rect">
                            <a:avLst/>
                          </a:prstGeom>
                          <a:noFill/>
                        </pic:spPr>
                      </pic:pic>
                    </a:graphicData>
                  </a:graphic>
                </wp:inline>
              </w:drawing>
            </w:r>
          </w:p>
          <w:p w14:paraId="308D082F" w14:textId="77777777" w:rsidR="00EA7289" w:rsidRDefault="00EA7289" w:rsidP="00EA7289">
            <w:pPr>
              <w:pStyle w:val="figure"/>
              <w:numPr>
                <w:ilvl w:val="0"/>
                <w:numId w:val="0"/>
              </w:numPr>
              <w:ind w:left="420"/>
              <w:jc w:val="left"/>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2D7FB610" w14:textId="77777777" w:rsidR="00EA7289" w:rsidRDefault="00EA7289" w:rsidP="00EA7289">
            <w:pPr>
              <w:jc w:val="center"/>
              <w:rPr>
                <w:rFonts w:eastAsia="Microsoft YaHei"/>
                <w:lang w:eastAsia="zh-CN"/>
              </w:rPr>
            </w:pPr>
            <w:r>
              <w:rPr>
                <w:rFonts w:eastAsia="Microsoft YaHei"/>
                <w:noProof/>
                <w:lang w:val="de-DE" w:eastAsia="de-DE"/>
              </w:rPr>
              <w:drawing>
                <wp:inline distT="0" distB="0" distL="0" distR="0" wp14:anchorId="7B74C584" wp14:editId="49CA5D5A">
                  <wp:extent cx="4114800" cy="17189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2782" cy="1743134"/>
                          </a:xfrm>
                          <a:prstGeom prst="rect">
                            <a:avLst/>
                          </a:prstGeom>
                          <a:noFill/>
                        </pic:spPr>
                      </pic:pic>
                    </a:graphicData>
                  </a:graphic>
                </wp:inline>
              </w:drawing>
            </w:r>
          </w:p>
          <w:p w14:paraId="17784620" w14:textId="77777777" w:rsidR="00EA7289" w:rsidRPr="00F3106E" w:rsidRDefault="00EA7289" w:rsidP="00EA7289">
            <w:pPr>
              <w:jc w:val="center"/>
              <w:rPr>
                <w:rFonts w:eastAsia="Microsoft YaHei"/>
                <w:lang w:eastAsia="zh-CN"/>
              </w:rPr>
            </w:pPr>
            <w:r>
              <w:rPr>
                <w:rFonts w:eastAsia="Microsoft YaHei"/>
                <w:noProof/>
                <w:lang w:val="de-DE" w:eastAsia="de-DE"/>
              </w:rPr>
              <w:drawing>
                <wp:inline distT="0" distB="0" distL="0" distR="0" wp14:anchorId="736C1E08" wp14:editId="15C91F08">
                  <wp:extent cx="4095166" cy="198561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42573" cy="2008601"/>
                          </a:xfrm>
                          <a:prstGeom prst="rect">
                            <a:avLst/>
                          </a:prstGeom>
                          <a:noFill/>
                        </pic:spPr>
                      </pic:pic>
                    </a:graphicData>
                  </a:graphic>
                </wp:inline>
              </w:drawing>
            </w:r>
          </w:p>
          <w:p w14:paraId="7C2709F2" w14:textId="77777777" w:rsidR="00EA7289" w:rsidRDefault="00EA7289" w:rsidP="00EA7289">
            <w:pPr>
              <w:pStyle w:val="figure"/>
              <w:numPr>
                <w:ilvl w:val="0"/>
                <w:numId w:val="0"/>
              </w:numPr>
              <w:ind w:left="420"/>
              <w:jc w:val="left"/>
            </w:pPr>
            <w:r>
              <w:rPr>
                <w:rFonts w:hint="eastAsia"/>
              </w:rPr>
              <w:lastRenderedPageBreak/>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t xml:space="preserve">s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00B57E55" w14:textId="77777777" w:rsidR="00EA7289" w:rsidRDefault="00EA7289" w:rsidP="00EA7289">
            <w:pPr>
              <w:jc w:val="center"/>
              <w:rPr>
                <w:rFonts w:eastAsia="Microsoft YaHei"/>
                <w:lang w:eastAsia="zh-CN"/>
              </w:rPr>
            </w:pPr>
            <w:r>
              <w:rPr>
                <w:rFonts w:eastAsia="Microsoft YaHei"/>
                <w:noProof/>
                <w:lang w:val="de-DE" w:eastAsia="de-DE"/>
              </w:rPr>
              <w:drawing>
                <wp:inline distT="0" distB="0" distL="0" distR="0" wp14:anchorId="5FB82EC6" wp14:editId="37E75CF6">
                  <wp:extent cx="4155744" cy="1669839"/>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07759" cy="1690739"/>
                          </a:xfrm>
                          <a:prstGeom prst="rect">
                            <a:avLst/>
                          </a:prstGeom>
                          <a:noFill/>
                        </pic:spPr>
                      </pic:pic>
                    </a:graphicData>
                  </a:graphic>
                </wp:inline>
              </w:drawing>
            </w:r>
          </w:p>
          <w:p w14:paraId="4DBC2845" w14:textId="77777777" w:rsidR="00EA7289" w:rsidRPr="00EE456D" w:rsidRDefault="00EA7289" w:rsidP="00EA7289">
            <w:pPr>
              <w:jc w:val="center"/>
              <w:rPr>
                <w:rFonts w:eastAsia="Microsoft YaHei"/>
                <w:lang w:eastAsia="zh-CN"/>
              </w:rPr>
            </w:pPr>
            <w:r>
              <w:rPr>
                <w:rFonts w:eastAsia="Microsoft YaHei"/>
                <w:noProof/>
                <w:lang w:val="de-DE" w:eastAsia="de-DE"/>
              </w:rPr>
              <w:drawing>
                <wp:inline distT="0" distB="0" distL="0" distR="0" wp14:anchorId="41E62CF2" wp14:editId="3657291D">
                  <wp:extent cx="4148455" cy="1815153"/>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5246" cy="1831251"/>
                          </a:xfrm>
                          <a:prstGeom prst="rect">
                            <a:avLst/>
                          </a:prstGeom>
                          <a:noFill/>
                        </pic:spPr>
                      </pic:pic>
                    </a:graphicData>
                  </a:graphic>
                </wp:inline>
              </w:drawing>
            </w:r>
          </w:p>
          <w:p w14:paraId="4661AB0B" w14:textId="77777777" w:rsidR="00EA7289" w:rsidRDefault="00EA7289" w:rsidP="00EA7289">
            <w:pPr>
              <w:pStyle w:val="figure"/>
              <w:numPr>
                <w:ilvl w:val="0"/>
                <w:numId w:val="0"/>
              </w:numPr>
              <w:ind w:left="420"/>
              <w:jc w:val="left"/>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t xml:space="preserve">s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2BEBB158" w14:textId="77777777" w:rsidR="00EA7289" w:rsidRDefault="00EA7289" w:rsidP="00EA7289">
            <w:pPr>
              <w:jc w:val="both"/>
              <w:rPr>
                <w:rFonts w:ascii="Times" w:eastAsiaTheme="minorEastAsia" w:hAnsi="Times" w:cs="Times"/>
                <w:sz w:val="18"/>
                <w:szCs w:val="18"/>
                <w:lang w:val="en-GB" w:eastAsia="zh-CN"/>
              </w:rPr>
            </w:pPr>
          </w:p>
          <w:p w14:paraId="0BFF4979" w14:textId="77777777" w:rsidR="00EA7289" w:rsidRPr="00577AC2" w:rsidRDefault="00EA7289" w:rsidP="00EA7289">
            <w:pPr>
              <w:jc w:val="both"/>
              <w:rPr>
                <w:rFonts w:ascii="Times" w:eastAsiaTheme="minorEastAsia" w:hAnsi="Times" w:cs="Times"/>
                <w:b/>
                <w:sz w:val="18"/>
                <w:szCs w:val="18"/>
                <w:u w:val="single"/>
                <w:lang w:val="en-GB" w:eastAsia="zh-CN"/>
              </w:rPr>
            </w:pPr>
            <w:r w:rsidRPr="00577AC2">
              <w:rPr>
                <w:rFonts w:ascii="Times" w:eastAsiaTheme="minorEastAsia" w:hAnsi="Times" w:cs="Times" w:hint="eastAsia"/>
                <w:b/>
                <w:sz w:val="18"/>
                <w:szCs w:val="18"/>
                <w:u w:val="single"/>
                <w:lang w:val="en-GB" w:eastAsia="zh-CN"/>
              </w:rPr>
              <w:t>P</w:t>
            </w:r>
            <w:r w:rsidRPr="00577AC2">
              <w:rPr>
                <w:rFonts w:ascii="Times" w:eastAsiaTheme="minorEastAsia" w:hAnsi="Times" w:cs="Times"/>
                <w:b/>
                <w:sz w:val="18"/>
                <w:szCs w:val="18"/>
                <w:u w:val="single"/>
                <w:lang w:val="en-GB" w:eastAsia="zh-CN"/>
              </w:rPr>
              <w:t>roposal 1.E.1</w:t>
            </w:r>
          </w:p>
          <w:p w14:paraId="5BB26BE4" w14:textId="77777777" w:rsidR="00EA7289" w:rsidRDefault="00EA7289" w:rsidP="00EA7289">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w:t>
            </w:r>
          </w:p>
          <w:p w14:paraId="66E1E7DC" w14:textId="77777777" w:rsidR="00EA7289" w:rsidRDefault="00EA7289" w:rsidP="00EA7289">
            <w:pPr>
              <w:jc w:val="both"/>
              <w:rPr>
                <w:rFonts w:ascii="Times" w:eastAsiaTheme="minorEastAsia" w:hAnsi="Times" w:cs="Times"/>
                <w:sz w:val="18"/>
                <w:szCs w:val="18"/>
                <w:lang w:val="en-GB" w:eastAsia="zh-CN"/>
              </w:rPr>
            </w:pPr>
          </w:p>
          <w:p w14:paraId="0388E18E" w14:textId="77777777" w:rsidR="00EA7289" w:rsidRPr="003D02FA" w:rsidRDefault="00EA7289" w:rsidP="00EA7289">
            <w:pPr>
              <w:jc w:val="both"/>
              <w:rPr>
                <w:rFonts w:ascii="Times" w:eastAsiaTheme="minorEastAsia" w:hAnsi="Times" w:cs="Times"/>
                <w:b/>
                <w:sz w:val="18"/>
                <w:szCs w:val="18"/>
                <w:u w:val="single"/>
                <w:lang w:val="en-GB" w:eastAsia="zh-CN"/>
              </w:rPr>
            </w:pPr>
            <w:r w:rsidRPr="003D02FA">
              <w:rPr>
                <w:rFonts w:ascii="Times" w:eastAsiaTheme="minorEastAsia" w:hAnsi="Times" w:cs="Times" w:hint="eastAsia"/>
                <w:b/>
                <w:sz w:val="18"/>
                <w:szCs w:val="18"/>
                <w:u w:val="single"/>
                <w:lang w:val="en-GB" w:eastAsia="zh-CN"/>
              </w:rPr>
              <w:t>P</w:t>
            </w:r>
            <w:r w:rsidRPr="003D02FA">
              <w:rPr>
                <w:rFonts w:ascii="Times" w:eastAsiaTheme="minorEastAsia" w:hAnsi="Times" w:cs="Times"/>
                <w:b/>
                <w:sz w:val="18"/>
                <w:szCs w:val="18"/>
                <w:u w:val="single"/>
                <w:lang w:val="en-GB" w:eastAsia="zh-CN"/>
              </w:rPr>
              <w:t>roposal 1.E.2</w:t>
            </w:r>
          </w:p>
          <w:p w14:paraId="3541B703" w14:textId="77777777" w:rsidR="00EA7289" w:rsidRDefault="00EA7289" w:rsidP="00EA7289">
            <w:pPr>
              <w:jc w:val="both"/>
              <w:rPr>
                <w:rFonts w:ascii="Times" w:eastAsiaTheme="minorEastAsia" w:hAnsi="Times" w:cs="Times"/>
                <w:sz w:val="18"/>
                <w:szCs w:val="18"/>
                <w:lang w:val="en-GB" w:eastAsia="zh-CN"/>
              </w:rPr>
            </w:pPr>
            <w:r w:rsidRPr="003D02FA">
              <w:rPr>
                <w:rFonts w:ascii="Times" w:eastAsiaTheme="minorEastAsia" w:hAnsi="Times" w:cs="Times"/>
                <w:sz w:val="18"/>
                <w:szCs w:val="18"/>
                <w:lang w:val="en-GB" w:eastAsia="zh-CN"/>
              </w:rPr>
              <w:t xml:space="preserve">FD indicator is arranged in G1. </w:t>
            </w:r>
            <w:proofErr w:type="gramStart"/>
            <w:r w:rsidRPr="003D02FA">
              <w:rPr>
                <w:rFonts w:ascii="Times" w:eastAsiaTheme="minorEastAsia" w:hAnsi="Times" w:cs="Times"/>
                <w:sz w:val="18"/>
                <w:szCs w:val="18"/>
                <w:lang w:val="en-GB" w:eastAsia="zh-CN"/>
              </w:rPr>
              <w:t>So</w:t>
            </w:r>
            <w:proofErr w:type="gramEnd"/>
            <w:r w:rsidRPr="003D02FA">
              <w:rPr>
                <w:rFonts w:ascii="Times" w:eastAsiaTheme="minorEastAsia" w:hAnsi="Times" w:cs="Times"/>
                <w:sz w:val="18"/>
                <w:szCs w:val="18"/>
                <w:lang w:val="en-GB" w:eastAsia="zh-CN"/>
              </w:rPr>
              <w:t xml:space="preserve"> FD basis selection offset should be arranged in G1</w:t>
            </w:r>
            <w:r>
              <w:rPr>
                <w:rFonts w:ascii="Times" w:eastAsiaTheme="minorEastAsia" w:hAnsi="Times" w:cs="Times"/>
                <w:sz w:val="18"/>
                <w:szCs w:val="18"/>
                <w:lang w:val="en-GB" w:eastAsia="zh-CN"/>
              </w:rPr>
              <w:t>.</w:t>
            </w:r>
          </w:p>
          <w:p w14:paraId="3516D14C" w14:textId="77777777" w:rsidR="00EA7289" w:rsidRDefault="00EA7289" w:rsidP="00EA7289">
            <w:pPr>
              <w:jc w:val="both"/>
              <w:rPr>
                <w:rFonts w:ascii="Times" w:eastAsiaTheme="minorEastAsia" w:hAnsi="Times" w:cs="Times"/>
                <w:sz w:val="18"/>
                <w:szCs w:val="18"/>
                <w:lang w:val="en-GB" w:eastAsia="zh-CN"/>
              </w:rPr>
            </w:pPr>
          </w:p>
          <w:p w14:paraId="476816F8" w14:textId="77777777" w:rsidR="00EA7289" w:rsidRPr="00CC5F28" w:rsidRDefault="00EA7289" w:rsidP="00EA7289">
            <w:pPr>
              <w:jc w:val="both"/>
              <w:rPr>
                <w:rFonts w:ascii="Times" w:eastAsiaTheme="minorEastAsia" w:hAnsi="Times" w:cs="Times"/>
                <w:b/>
                <w:sz w:val="18"/>
                <w:szCs w:val="18"/>
                <w:u w:val="single"/>
                <w:lang w:val="en-GB" w:eastAsia="zh-CN"/>
              </w:rPr>
            </w:pPr>
            <w:r w:rsidRPr="00CC5F28">
              <w:rPr>
                <w:rFonts w:ascii="Times" w:eastAsiaTheme="minorEastAsia" w:hAnsi="Times" w:cs="Times" w:hint="eastAsia"/>
                <w:b/>
                <w:sz w:val="18"/>
                <w:szCs w:val="18"/>
                <w:u w:val="single"/>
                <w:lang w:val="en-GB" w:eastAsia="zh-CN"/>
              </w:rPr>
              <w:t>Q</w:t>
            </w:r>
            <w:r w:rsidRPr="00CC5F28">
              <w:rPr>
                <w:rFonts w:ascii="Times" w:eastAsiaTheme="minorEastAsia" w:hAnsi="Times" w:cs="Times"/>
                <w:b/>
                <w:sz w:val="18"/>
                <w:szCs w:val="18"/>
                <w:u w:val="single"/>
                <w:lang w:val="en-GB" w:eastAsia="zh-CN"/>
              </w:rPr>
              <w:t>uestion 1.5.3</w:t>
            </w:r>
          </w:p>
          <w:p w14:paraId="7F45F112" w14:textId="77777777" w:rsidR="00EA7289" w:rsidRDefault="00EA7289" w:rsidP="00EA7289">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 xml:space="preserve">or </w:t>
            </w:r>
            <w:proofErr w:type="spellStart"/>
            <w:r>
              <w:rPr>
                <w:rFonts w:ascii="Times" w:eastAsiaTheme="minorEastAsia" w:hAnsi="Times" w:cs="Times"/>
                <w:sz w:val="18"/>
                <w:szCs w:val="18"/>
                <w:lang w:val="en-GB" w:eastAsia="zh-CN"/>
              </w:rPr>
              <w:t>phi_n</w:t>
            </w:r>
            <w:proofErr w:type="spellEnd"/>
            <w:r>
              <w:rPr>
                <w:rFonts w:ascii="Times" w:eastAsiaTheme="minorEastAsia" w:hAnsi="Times" w:cs="Times"/>
                <w:sz w:val="18"/>
                <w:szCs w:val="18"/>
                <w:lang w:val="en-GB" w:eastAsia="zh-CN"/>
              </w:rPr>
              <w:t xml:space="preserve"> value set, we have agreed two features. One is basic for mode 1, which contains N4 values. The other is optional for mode 1, which contains 4N4 values. </w:t>
            </w:r>
            <w:proofErr w:type="gramStart"/>
            <w:r>
              <w:rPr>
                <w:rFonts w:ascii="Times" w:eastAsiaTheme="minorEastAsia" w:hAnsi="Times" w:cs="Times"/>
                <w:sz w:val="18"/>
                <w:szCs w:val="18"/>
                <w:lang w:val="en-GB" w:eastAsia="zh-CN"/>
              </w:rPr>
              <w:t>Apparently</w:t>
            </w:r>
            <w:proofErr w:type="gramEnd"/>
            <w:r>
              <w:rPr>
                <w:rFonts w:ascii="Times" w:eastAsiaTheme="minorEastAsia" w:hAnsi="Times" w:cs="Times"/>
                <w:sz w:val="18"/>
                <w:szCs w:val="18"/>
                <w:lang w:val="en-GB" w:eastAsia="zh-CN"/>
              </w:rPr>
              <w:t xml:space="preserve"> we need a RRC parameter to configure this. Other than this, the need to have extra RRC configurations to adjust the value set of </w:t>
            </w:r>
            <w:proofErr w:type="spellStart"/>
            <w:proofErr w:type="gramStart"/>
            <w:r>
              <w:rPr>
                <w:rFonts w:ascii="Times" w:eastAsiaTheme="minorEastAsia" w:hAnsi="Times" w:cs="Times"/>
                <w:sz w:val="18"/>
                <w:szCs w:val="18"/>
                <w:lang w:val="en-GB" w:eastAsia="zh-CN"/>
              </w:rPr>
              <w:t>phi</w:t>
            </w:r>
            <w:proofErr w:type="gramEnd"/>
            <w:r>
              <w:rPr>
                <w:rFonts w:ascii="Times" w:eastAsiaTheme="minorEastAsia" w:hAnsi="Times" w:cs="Times"/>
                <w:sz w:val="18"/>
                <w:szCs w:val="18"/>
                <w:lang w:val="en-GB" w:eastAsia="zh-CN"/>
              </w:rPr>
              <w:t>_n</w:t>
            </w:r>
            <w:proofErr w:type="spellEnd"/>
            <w:r>
              <w:rPr>
                <w:rFonts w:ascii="Times" w:eastAsiaTheme="minorEastAsia" w:hAnsi="Times" w:cs="Times"/>
                <w:sz w:val="18"/>
                <w:szCs w:val="18"/>
                <w:lang w:val="en-GB" w:eastAsia="zh-CN"/>
              </w:rPr>
              <w:t xml:space="preserve"> is not clear.</w:t>
            </w:r>
          </w:p>
          <w:p w14:paraId="0DB20EEF" w14:textId="77777777" w:rsidR="00EA7289" w:rsidRDefault="00EA7289" w:rsidP="00EA7289">
            <w:pPr>
              <w:jc w:val="both"/>
              <w:rPr>
                <w:rFonts w:ascii="Times" w:eastAsiaTheme="minorEastAsia" w:hAnsi="Times" w:cs="Times"/>
                <w:sz w:val="18"/>
                <w:szCs w:val="18"/>
                <w:lang w:val="en-GB" w:eastAsia="zh-CN"/>
              </w:rPr>
            </w:pPr>
          </w:p>
        </w:tc>
      </w:tr>
      <w:tr w:rsidR="004F4965" w:rsidRPr="00C10F99" w14:paraId="2549F79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CC0BD2" w14:textId="0F9A9222" w:rsidR="004F4965" w:rsidRDefault="004F4965" w:rsidP="00EA7289">
            <w:pPr>
              <w:snapToGrid w:val="0"/>
              <w:rPr>
                <w:rFonts w:eastAsiaTheme="minorEastAsia"/>
                <w:sz w:val="18"/>
                <w:szCs w:val="18"/>
                <w:lang w:eastAsia="zh-CN"/>
              </w:rPr>
            </w:pPr>
            <w:r>
              <w:rPr>
                <w:rFonts w:eastAsiaTheme="minorEastAsia"/>
                <w:sz w:val="18"/>
                <w:szCs w:val="18"/>
                <w:lang w:eastAsia="zh-CN"/>
              </w:rPr>
              <w:lastRenderedPageBreak/>
              <w:t>Mod V8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A14EC8" w14:textId="77777777" w:rsidR="004F4965" w:rsidRPr="004F4965" w:rsidRDefault="004F4965" w:rsidP="00EA7289">
            <w:pPr>
              <w:jc w:val="both"/>
              <w:rPr>
                <w:rFonts w:ascii="Times" w:eastAsiaTheme="minorEastAsia" w:hAnsi="Times" w:cs="Times"/>
                <w:b/>
                <w:color w:val="3333FF"/>
                <w:sz w:val="20"/>
                <w:szCs w:val="18"/>
                <w:lang w:val="en-GB" w:eastAsia="zh-CN"/>
              </w:rPr>
            </w:pPr>
            <w:r w:rsidRPr="004F4965">
              <w:rPr>
                <w:rFonts w:ascii="Times" w:eastAsiaTheme="minorEastAsia" w:hAnsi="Times" w:cs="Times"/>
                <w:b/>
                <w:color w:val="3333FF"/>
                <w:sz w:val="20"/>
                <w:szCs w:val="18"/>
                <w:lang w:val="en-GB" w:eastAsia="zh-CN"/>
              </w:rPr>
              <w:t>1.A.1: yet another optimization from the proponents (Huawei, Samsung, ZTE, Nokia) replacing 2 linkages with 2 other – based on Huawei’s SLS results</w:t>
            </w:r>
          </w:p>
          <w:p w14:paraId="43EE3A93" w14:textId="5E928FBE" w:rsidR="004F4965" w:rsidRPr="008360BB" w:rsidRDefault="004F4965" w:rsidP="00EA7289">
            <w:pPr>
              <w:jc w:val="both"/>
              <w:rPr>
                <w:rFonts w:ascii="Times" w:eastAsiaTheme="minorEastAsia" w:hAnsi="Times" w:cs="Times"/>
                <w:b/>
                <w:sz w:val="18"/>
                <w:szCs w:val="18"/>
                <w:u w:val="single"/>
                <w:lang w:val="en-GB" w:eastAsia="zh-CN"/>
              </w:rPr>
            </w:pPr>
          </w:p>
        </w:tc>
      </w:tr>
      <w:tr w:rsidR="002942D3" w:rsidRPr="00C10F99" w14:paraId="2DE4DD7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F19A73" w14:textId="179B6F61" w:rsidR="002942D3" w:rsidRDefault="002942D3" w:rsidP="002942D3">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0CA6CB" w14:textId="77777777" w:rsidR="002942D3" w:rsidRDefault="002942D3" w:rsidP="002942D3">
            <w:pPr>
              <w:rPr>
                <w:sz w:val="20"/>
                <w:szCs w:val="20"/>
              </w:rPr>
            </w:pPr>
            <w:r w:rsidRPr="00E337A6">
              <w:rPr>
                <w:sz w:val="20"/>
                <w:szCs w:val="20"/>
              </w:rPr>
              <w:t>Question 1.2.3:  we do not think any additional RRC-configured TRP selection restriction is needed.  If the gNB is aware of what the best TRPs are, it can simply configure those TRPs as the N</w:t>
            </w:r>
            <w:r w:rsidRPr="00E337A6">
              <w:rPr>
                <w:sz w:val="20"/>
                <w:szCs w:val="20"/>
                <w:vertAlign w:val="subscript"/>
              </w:rPr>
              <w:t>TRP</w:t>
            </w:r>
            <w:r w:rsidRPr="00E337A6">
              <w:rPr>
                <w:sz w:val="20"/>
                <w:szCs w:val="20"/>
              </w:rPr>
              <w:t xml:space="preserve"> TRPs.  There is no need to RRC configure both N</w:t>
            </w:r>
            <w:r w:rsidRPr="00E337A6">
              <w:rPr>
                <w:sz w:val="20"/>
                <w:szCs w:val="20"/>
                <w:vertAlign w:val="subscript"/>
              </w:rPr>
              <w:t>TRP</w:t>
            </w:r>
            <w:r w:rsidRPr="00E337A6">
              <w:rPr>
                <w:sz w:val="20"/>
                <w:szCs w:val="20"/>
              </w:rPr>
              <w:t xml:space="preserve"> and N.</w:t>
            </w:r>
          </w:p>
          <w:p w14:paraId="1D678953" w14:textId="77777777" w:rsidR="002942D3" w:rsidRPr="00E337A6" w:rsidRDefault="002942D3" w:rsidP="002942D3">
            <w:pPr>
              <w:rPr>
                <w:sz w:val="20"/>
                <w:szCs w:val="20"/>
              </w:rPr>
            </w:pPr>
          </w:p>
          <w:p w14:paraId="280BE4E2" w14:textId="77777777" w:rsidR="002942D3" w:rsidRDefault="002942D3" w:rsidP="002942D3">
            <w:pPr>
              <w:rPr>
                <w:sz w:val="20"/>
                <w:szCs w:val="20"/>
              </w:rPr>
            </w:pPr>
            <w:r w:rsidRPr="00E337A6">
              <w:rPr>
                <w:sz w:val="20"/>
                <w:szCs w:val="20"/>
              </w:rPr>
              <w:t>Support Proposal 1.E.1</w:t>
            </w:r>
          </w:p>
          <w:p w14:paraId="6B5880A0" w14:textId="77777777" w:rsidR="002942D3" w:rsidRPr="00E337A6" w:rsidRDefault="002942D3" w:rsidP="002942D3">
            <w:pPr>
              <w:rPr>
                <w:sz w:val="20"/>
                <w:szCs w:val="20"/>
              </w:rPr>
            </w:pPr>
          </w:p>
          <w:p w14:paraId="3D4B61C0" w14:textId="77777777" w:rsidR="002942D3" w:rsidRPr="00E337A6" w:rsidRDefault="002942D3" w:rsidP="002942D3">
            <w:pPr>
              <w:rPr>
                <w:rFonts w:ascii="Times" w:eastAsia="Batang" w:hAnsi="Times" w:cs="Times"/>
                <w:sz w:val="20"/>
                <w:szCs w:val="20"/>
                <w:lang w:val="en-GB"/>
              </w:rPr>
            </w:pPr>
            <w:r w:rsidRPr="00E337A6">
              <w:rPr>
                <w:sz w:val="20"/>
                <w:szCs w:val="20"/>
              </w:rPr>
              <w:t xml:space="preserve">Question 1.5.3:  We don’t see the need to introduce additional restrictions on the values of </w:t>
            </w:r>
            <m:oMath>
              <m:d>
                <m:dPr>
                  <m:begChr m:val="{"/>
                  <m:endChr m:val="}"/>
                  <m:ctrlPr>
                    <w:rPr>
                      <w:rFonts w:ascii="Cambria Math" w:eastAsia="Batang" w:hAnsi="Cambria Math" w:cs="Times"/>
                      <w:i/>
                      <w:sz w:val="20"/>
                      <w:szCs w:val="20"/>
                      <w:lang w:val="en-GB" w:eastAsia="x-none"/>
                    </w:rPr>
                  </m:ctrlPr>
                </m:dPr>
                <m:e>
                  <m:sSub>
                    <m:sSubPr>
                      <m:ctrlPr>
                        <w:rPr>
                          <w:rFonts w:ascii="Cambria Math" w:hAnsi="Cambria Math" w:cs="Calibri"/>
                          <w:i/>
                          <w:iCs/>
                          <w:sz w:val="20"/>
                          <w:szCs w:val="20"/>
                        </w:rPr>
                      </m:ctrlPr>
                    </m:sSubPr>
                    <m:e>
                      <m:r>
                        <w:rPr>
                          <w:rFonts w:ascii="Cambria Math" w:hAnsi="Cambria Math"/>
                          <w:sz w:val="20"/>
                          <w:szCs w:val="20"/>
                        </w:rPr>
                        <m:t>φ</m:t>
                      </m:r>
                    </m:e>
                    <m:sub>
                      <m:r>
                        <w:rPr>
                          <w:rFonts w:ascii="Cambria Math" w:hAnsi="Cambria Math"/>
                          <w:sz w:val="20"/>
                          <w:szCs w:val="20"/>
                        </w:rPr>
                        <m:t>n</m:t>
                      </m:r>
                    </m:sub>
                  </m:sSub>
                </m:e>
              </m:d>
            </m:oMath>
            <w:r w:rsidRPr="00E337A6">
              <w:rPr>
                <w:rFonts w:ascii="Times" w:eastAsia="Batang" w:hAnsi="Times" w:cs="Times"/>
                <w:sz w:val="20"/>
                <w:szCs w:val="20"/>
                <w:lang w:val="en-GB"/>
              </w:rPr>
              <w:t>.</w:t>
            </w:r>
          </w:p>
          <w:p w14:paraId="04BEFC62" w14:textId="77777777" w:rsidR="002942D3" w:rsidRPr="004F4965" w:rsidRDefault="002942D3" w:rsidP="002942D3">
            <w:pPr>
              <w:jc w:val="both"/>
              <w:rPr>
                <w:rFonts w:ascii="Times" w:eastAsiaTheme="minorEastAsia" w:hAnsi="Times" w:cs="Times"/>
                <w:b/>
                <w:color w:val="3333FF"/>
                <w:sz w:val="20"/>
                <w:szCs w:val="18"/>
                <w:lang w:val="en-GB" w:eastAsia="zh-CN"/>
              </w:rPr>
            </w:pPr>
          </w:p>
        </w:tc>
      </w:tr>
      <w:tr w:rsidR="004B4090" w:rsidRPr="00C10F99" w14:paraId="171B362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A5FA4D" w14:textId="55D10ECB" w:rsidR="004B4090" w:rsidRPr="004B4090" w:rsidRDefault="004B4090" w:rsidP="004B4090">
            <w:pPr>
              <w:snapToGrid w:val="0"/>
              <w:rPr>
                <w:rFonts w:eastAsiaTheme="minorEastAsia"/>
                <w:sz w:val="18"/>
                <w:szCs w:val="18"/>
                <w:lang w:eastAsia="zh-CN"/>
              </w:rPr>
            </w:pPr>
            <w:r>
              <w:rPr>
                <w:rFonts w:eastAsiaTheme="minorEastAsia" w:hint="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3154FE" w14:textId="77777777" w:rsidR="004B4090" w:rsidRDefault="004B4090" w:rsidP="004B4090">
            <w:pPr>
              <w:jc w:val="both"/>
              <w:rPr>
                <w:rFonts w:eastAsia="Batang"/>
                <w:sz w:val="20"/>
                <w:szCs w:val="20"/>
                <w:lang w:val="en-GB"/>
              </w:rPr>
            </w:pPr>
            <w:r w:rsidRPr="00C425AA">
              <w:rPr>
                <w:rFonts w:eastAsia="Batang"/>
                <w:b/>
                <w:sz w:val="20"/>
                <w:szCs w:val="16"/>
                <w:u w:val="single"/>
                <w:lang w:val="en-GB"/>
              </w:rPr>
              <w:t>Proposal 1.A.</w:t>
            </w:r>
            <w:r w:rsidRPr="00493E21">
              <w:rPr>
                <w:rFonts w:eastAsia="Batang"/>
                <w:b/>
                <w:sz w:val="20"/>
                <w:szCs w:val="20"/>
                <w:u w:val="single"/>
                <w:lang w:val="en-GB"/>
              </w:rPr>
              <w:t>1</w:t>
            </w:r>
            <w:r w:rsidRPr="00493E21">
              <w:rPr>
                <w:rFonts w:eastAsia="Batang"/>
                <w:sz w:val="20"/>
                <w:szCs w:val="20"/>
                <w:lang w:val="en-GB"/>
              </w:rPr>
              <w:t>:</w:t>
            </w:r>
            <w:r>
              <w:rPr>
                <w:rFonts w:eastAsiaTheme="minorEastAsia" w:hint="eastAsia"/>
                <w:sz w:val="20"/>
                <w:szCs w:val="20"/>
                <w:lang w:val="en-GB" w:eastAsia="zh-CN"/>
              </w:rPr>
              <w:t xml:space="preserve">  </w:t>
            </w:r>
            <w:r>
              <w:rPr>
                <w:rFonts w:eastAsia="Batang"/>
                <w:sz w:val="20"/>
                <w:szCs w:val="20"/>
                <w:lang w:val="en-GB"/>
              </w:rPr>
              <w:t>Support.</w:t>
            </w:r>
          </w:p>
          <w:p w14:paraId="0F96668C" w14:textId="77777777" w:rsidR="004B4090" w:rsidRDefault="004B4090" w:rsidP="004B4090">
            <w:pPr>
              <w:jc w:val="both"/>
              <w:rPr>
                <w:rFonts w:eastAsia="Batang"/>
                <w:sz w:val="20"/>
                <w:szCs w:val="20"/>
                <w:lang w:val="en-GB"/>
              </w:rPr>
            </w:pPr>
          </w:p>
          <w:p w14:paraId="17E8CD46" w14:textId="77777777" w:rsidR="004B4090" w:rsidRDefault="004B4090" w:rsidP="004B4090">
            <w:pPr>
              <w:jc w:val="both"/>
              <w:rPr>
                <w:rFonts w:eastAsia="Batang"/>
                <w:sz w:val="20"/>
                <w:szCs w:val="20"/>
                <w:lang w:val="en-GB"/>
              </w:rPr>
            </w:pPr>
            <w:r w:rsidRPr="00C425AA">
              <w:rPr>
                <w:rFonts w:eastAsia="Batang"/>
                <w:b/>
                <w:sz w:val="20"/>
                <w:szCs w:val="16"/>
                <w:u w:val="single"/>
                <w:lang w:val="en-GB"/>
              </w:rPr>
              <w:t>Proposal 1.</w:t>
            </w:r>
            <w:r>
              <w:rPr>
                <w:rFonts w:eastAsia="Batang"/>
                <w:b/>
                <w:sz w:val="20"/>
                <w:szCs w:val="16"/>
                <w:u w:val="single"/>
                <w:lang w:val="en-GB"/>
              </w:rPr>
              <w:t>B</w:t>
            </w:r>
            <w:r w:rsidRPr="00C425AA">
              <w:rPr>
                <w:rFonts w:eastAsia="Batang"/>
                <w:b/>
                <w:sz w:val="20"/>
                <w:szCs w:val="16"/>
                <w:u w:val="single"/>
                <w:lang w:val="en-GB"/>
              </w:rPr>
              <w:t>.</w:t>
            </w:r>
            <w:r w:rsidRPr="00493E21">
              <w:rPr>
                <w:rFonts w:eastAsia="Batang"/>
                <w:b/>
                <w:sz w:val="20"/>
                <w:szCs w:val="20"/>
                <w:u w:val="single"/>
                <w:lang w:val="en-GB"/>
              </w:rPr>
              <w:t>1</w:t>
            </w:r>
            <w:r w:rsidRPr="00493E21">
              <w:rPr>
                <w:rFonts w:eastAsia="Batang"/>
                <w:sz w:val="20"/>
                <w:szCs w:val="20"/>
                <w:lang w:val="en-GB"/>
              </w:rPr>
              <w:t>:</w:t>
            </w:r>
            <w:r>
              <w:rPr>
                <w:rFonts w:eastAsia="Batang"/>
                <w:sz w:val="20"/>
                <w:szCs w:val="20"/>
                <w:lang w:val="en-GB"/>
              </w:rPr>
              <w:t xml:space="preserve">  Support.</w:t>
            </w:r>
          </w:p>
          <w:p w14:paraId="5917A3AF" w14:textId="77777777" w:rsidR="004B4090" w:rsidRDefault="004B4090" w:rsidP="004B4090">
            <w:pPr>
              <w:jc w:val="both"/>
              <w:rPr>
                <w:rFonts w:ascii="Times" w:eastAsiaTheme="minorEastAsia" w:hAnsi="Times" w:cs="Times"/>
                <w:b/>
                <w:color w:val="3333FF"/>
                <w:sz w:val="20"/>
                <w:szCs w:val="18"/>
                <w:lang w:val="en-GB" w:eastAsia="zh-CN"/>
              </w:rPr>
            </w:pPr>
          </w:p>
          <w:p w14:paraId="7AEF65AF" w14:textId="77777777" w:rsidR="004B4090" w:rsidRDefault="004B4090" w:rsidP="004B4090">
            <w:pPr>
              <w:jc w:val="both"/>
              <w:rPr>
                <w:rFonts w:eastAsia="Batang"/>
                <w:sz w:val="20"/>
                <w:szCs w:val="20"/>
                <w:lang w:val="en-GB"/>
              </w:rPr>
            </w:pPr>
            <w:r>
              <w:rPr>
                <w:rFonts w:eastAsia="Batang"/>
                <w:b/>
                <w:sz w:val="20"/>
                <w:szCs w:val="16"/>
                <w:u w:val="single"/>
                <w:lang w:val="en-GB"/>
              </w:rPr>
              <w:t>Question 1.2.2</w:t>
            </w:r>
            <w:r w:rsidRPr="00493E21">
              <w:rPr>
                <w:rFonts w:eastAsia="Batang"/>
                <w:sz w:val="20"/>
                <w:szCs w:val="20"/>
                <w:lang w:val="en-GB"/>
              </w:rPr>
              <w:t>:</w:t>
            </w:r>
            <w:r>
              <w:rPr>
                <w:rFonts w:eastAsia="Batang"/>
                <w:sz w:val="20"/>
                <w:szCs w:val="20"/>
                <w:lang w:val="en-GB"/>
              </w:rPr>
              <w:t xml:space="preserve">  Fine for the ordering of CSI-RS </w:t>
            </w:r>
          </w:p>
          <w:p w14:paraId="4D1CE71B" w14:textId="77777777" w:rsidR="004B4090" w:rsidRDefault="004B4090" w:rsidP="004B4090">
            <w:pPr>
              <w:jc w:val="both"/>
              <w:rPr>
                <w:rFonts w:ascii="Times" w:eastAsiaTheme="minorEastAsia" w:hAnsi="Times" w:cs="Times"/>
                <w:b/>
                <w:color w:val="3333FF"/>
                <w:sz w:val="20"/>
                <w:szCs w:val="18"/>
                <w:lang w:val="en-GB" w:eastAsia="zh-CN"/>
              </w:rPr>
            </w:pPr>
          </w:p>
          <w:p w14:paraId="68DACC73" w14:textId="77777777" w:rsidR="004B4090" w:rsidRDefault="004B4090" w:rsidP="004B4090">
            <w:pPr>
              <w:jc w:val="both"/>
              <w:rPr>
                <w:rFonts w:eastAsia="Batang"/>
                <w:sz w:val="20"/>
                <w:szCs w:val="20"/>
                <w:lang w:val="en-GB"/>
              </w:rPr>
            </w:pPr>
            <w:r>
              <w:rPr>
                <w:rFonts w:eastAsia="Batang"/>
                <w:b/>
                <w:sz w:val="20"/>
                <w:szCs w:val="16"/>
                <w:u w:val="single"/>
                <w:lang w:val="en-GB"/>
              </w:rPr>
              <w:t>Question 1.2.3</w:t>
            </w:r>
            <w:r w:rsidRPr="00493E21">
              <w:rPr>
                <w:rFonts w:eastAsia="Batang"/>
                <w:sz w:val="20"/>
                <w:szCs w:val="20"/>
                <w:lang w:val="en-GB"/>
              </w:rPr>
              <w:t>:</w:t>
            </w:r>
            <w:r>
              <w:rPr>
                <w:rFonts w:eastAsia="Batang"/>
                <w:sz w:val="20"/>
                <w:szCs w:val="20"/>
                <w:lang w:val="en-GB"/>
              </w:rPr>
              <w:t xml:space="preserve">  Support RRC configured TRP selection restriction. At least one TRP can be indicated to be always selected (e.g. the primary TRP) in the restriction. And candidates of selected TRPs can also be indicated, which can reduce UE complexity.</w:t>
            </w:r>
          </w:p>
          <w:p w14:paraId="2CE24938" w14:textId="77777777" w:rsidR="004B4090" w:rsidRDefault="004B4090" w:rsidP="004B4090">
            <w:pPr>
              <w:jc w:val="both"/>
              <w:rPr>
                <w:rFonts w:eastAsia="Batang"/>
                <w:sz w:val="20"/>
                <w:szCs w:val="20"/>
                <w:lang w:val="en-GB"/>
              </w:rPr>
            </w:pPr>
          </w:p>
          <w:p w14:paraId="001FC356" w14:textId="77777777" w:rsidR="004B4090" w:rsidRDefault="004B4090" w:rsidP="004B4090">
            <w:pPr>
              <w:jc w:val="both"/>
              <w:rPr>
                <w:rFonts w:eastAsia="Batang"/>
                <w:sz w:val="20"/>
                <w:szCs w:val="20"/>
                <w:lang w:val="en-GB"/>
              </w:rPr>
            </w:pPr>
            <w:r>
              <w:rPr>
                <w:rFonts w:eastAsia="Batang"/>
                <w:b/>
                <w:sz w:val="20"/>
                <w:szCs w:val="16"/>
                <w:u w:val="single"/>
                <w:lang w:val="en-GB"/>
              </w:rPr>
              <w:t>Proposal 1.C.1</w:t>
            </w:r>
            <w:r w:rsidRPr="00493E21">
              <w:rPr>
                <w:rFonts w:eastAsia="Batang"/>
                <w:sz w:val="20"/>
                <w:szCs w:val="20"/>
                <w:lang w:val="en-GB"/>
              </w:rPr>
              <w:t>:</w:t>
            </w:r>
            <w:r>
              <w:rPr>
                <w:rFonts w:eastAsia="Batang"/>
                <w:sz w:val="20"/>
                <w:szCs w:val="20"/>
                <w:lang w:val="en-GB"/>
              </w:rPr>
              <w:t xml:space="preserve">  Support.</w:t>
            </w:r>
          </w:p>
          <w:p w14:paraId="5D95737C" w14:textId="77777777" w:rsidR="004B4090" w:rsidRDefault="004B4090" w:rsidP="004B4090">
            <w:pPr>
              <w:jc w:val="both"/>
              <w:rPr>
                <w:rFonts w:eastAsia="Batang"/>
                <w:sz w:val="20"/>
                <w:szCs w:val="20"/>
                <w:lang w:val="en-GB"/>
              </w:rPr>
            </w:pPr>
          </w:p>
          <w:p w14:paraId="497C538F" w14:textId="77777777" w:rsidR="004B4090" w:rsidRDefault="004B4090" w:rsidP="004B4090">
            <w:pPr>
              <w:jc w:val="both"/>
              <w:rPr>
                <w:rFonts w:eastAsia="Batang"/>
                <w:sz w:val="20"/>
                <w:szCs w:val="20"/>
                <w:lang w:val="en-GB"/>
              </w:rPr>
            </w:pPr>
            <w:r>
              <w:rPr>
                <w:rFonts w:eastAsia="Batang"/>
                <w:b/>
                <w:sz w:val="20"/>
                <w:szCs w:val="16"/>
                <w:u w:val="single"/>
                <w:lang w:val="en-GB"/>
              </w:rPr>
              <w:t>Proposal 1.C.2</w:t>
            </w:r>
            <w:r w:rsidRPr="00493E21">
              <w:rPr>
                <w:rFonts w:eastAsia="Batang"/>
                <w:sz w:val="20"/>
                <w:szCs w:val="20"/>
                <w:lang w:val="en-GB"/>
              </w:rPr>
              <w:t>:</w:t>
            </w:r>
            <w:r>
              <w:rPr>
                <w:rFonts w:eastAsia="Batang"/>
                <w:sz w:val="20"/>
                <w:szCs w:val="20"/>
                <w:lang w:val="en-GB"/>
              </w:rPr>
              <w:t xml:space="preserve">  Support. In addition, we think values of Z/Z’ can also be based on N (selected TRPs). For example, if the interval satisfies Z/Z’ for any value of N, then any hypotheses of TRP selection can be reported, else if interval </w:t>
            </w:r>
            <w:proofErr w:type="spellStart"/>
            <w:r>
              <w:rPr>
                <w:rFonts w:eastAsia="Batang"/>
                <w:sz w:val="20"/>
                <w:szCs w:val="20"/>
                <w:lang w:val="en-GB"/>
              </w:rPr>
              <w:t>can not</w:t>
            </w:r>
            <w:proofErr w:type="spellEnd"/>
            <w:r>
              <w:rPr>
                <w:rFonts w:eastAsia="Batang"/>
                <w:sz w:val="20"/>
                <w:szCs w:val="20"/>
                <w:lang w:val="en-GB"/>
              </w:rPr>
              <w:t xml:space="preserve"> satisfy CSI report with N=NTRP but can satisfy N=1, the CSI report with only hypotheses of N=1 can still be reported. There will be no ambiguity as both UE and network know the time lines. And based on this, at least some hypotheses can still be reported if the large interval with Z/Z’ for NTRP&gt;1 </w:t>
            </w:r>
            <w:proofErr w:type="spellStart"/>
            <w:r>
              <w:rPr>
                <w:rFonts w:eastAsia="Batang"/>
                <w:sz w:val="20"/>
                <w:szCs w:val="20"/>
                <w:lang w:val="en-GB"/>
              </w:rPr>
              <w:t>can not</w:t>
            </w:r>
            <w:proofErr w:type="spellEnd"/>
            <w:r>
              <w:rPr>
                <w:rFonts w:eastAsia="Batang"/>
                <w:sz w:val="20"/>
                <w:szCs w:val="20"/>
                <w:lang w:val="en-GB"/>
              </w:rPr>
              <w:t xml:space="preserve"> be satisfied.</w:t>
            </w:r>
          </w:p>
          <w:p w14:paraId="419E724F" w14:textId="77777777" w:rsidR="004B4090" w:rsidRDefault="004B4090" w:rsidP="004B4090">
            <w:pPr>
              <w:jc w:val="both"/>
              <w:rPr>
                <w:rFonts w:ascii="Times" w:eastAsiaTheme="minorEastAsia" w:hAnsi="Times" w:cs="Times"/>
                <w:b/>
                <w:color w:val="3333FF"/>
                <w:sz w:val="20"/>
                <w:szCs w:val="18"/>
                <w:lang w:val="en-GB" w:eastAsia="zh-CN"/>
              </w:rPr>
            </w:pPr>
          </w:p>
          <w:p w14:paraId="769426F9" w14:textId="77777777" w:rsidR="004B4090" w:rsidRDefault="004B4090" w:rsidP="004B4090">
            <w:pPr>
              <w:jc w:val="both"/>
              <w:rPr>
                <w:rFonts w:eastAsia="Batang"/>
                <w:sz w:val="20"/>
                <w:szCs w:val="20"/>
                <w:lang w:val="en-GB"/>
              </w:rPr>
            </w:pPr>
            <w:r>
              <w:rPr>
                <w:rFonts w:eastAsia="Batang"/>
                <w:b/>
                <w:sz w:val="20"/>
                <w:szCs w:val="16"/>
                <w:u w:val="single"/>
                <w:lang w:val="en-GB"/>
              </w:rPr>
              <w:t>Proposal 1.C.3</w:t>
            </w:r>
            <w:r w:rsidRPr="00493E21">
              <w:rPr>
                <w:rFonts w:eastAsia="Batang"/>
                <w:sz w:val="20"/>
                <w:szCs w:val="20"/>
                <w:lang w:val="en-GB"/>
              </w:rPr>
              <w:t>:</w:t>
            </w:r>
            <w:r>
              <w:rPr>
                <w:rFonts w:eastAsia="Batang"/>
                <w:sz w:val="20"/>
                <w:szCs w:val="20"/>
                <w:lang w:val="en-GB"/>
              </w:rPr>
              <w:t xml:space="preserve">  Support.</w:t>
            </w:r>
          </w:p>
          <w:p w14:paraId="2CA81C57" w14:textId="77777777" w:rsidR="004B4090" w:rsidRDefault="004B4090" w:rsidP="004B4090">
            <w:pPr>
              <w:jc w:val="both"/>
              <w:rPr>
                <w:rFonts w:eastAsia="Batang"/>
                <w:sz w:val="20"/>
                <w:szCs w:val="20"/>
                <w:lang w:val="en-GB"/>
              </w:rPr>
            </w:pPr>
          </w:p>
          <w:p w14:paraId="4853EF13" w14:textId="77777777" w:rsidR="004B4090" w:rsidRDefault="004B4090" w:rsidP="004B4090">
            <w:pPr>
              <w:jc w:val="both"/>
              <w:rPr>
                <w:rFonts w:eastAsia="Batang"/>
                <w:sz w:val="20"/>
                <w:szCs w:val="20"/>
                <w:lang w:val="en-GB"/>
              </w:rPr>
            </w:pPr>
            <w:r>
              <w:rPr>
                <w:rFonts w:eastAsia="Batang"/>
                <w:b/>
                <w:sz w:val="20"/>
                <w:szCs w:val="16"/>
                <w:u w:val="single"/>
                <w:lang w:val="en-GB"/>
              </w:rPr>
              <w:t>Proposal 1.D.1</w:t>
            </w:r>
            <w:r w:rsidRPr="00493E21">
              <w:rPr>
                <w:rFonts w:eastAsia="Batang"/>
                <w:sz w:val="20"/>
                <w:szCs w:val="20"/>
                <w:lang w:val="en-GB"/>
              </w:rPr>
              <w:t>:</w:t>
            </w:r>
            <w:r>
              <w:rPr>
                <w:rFonts w:eastAsia="Batang"/>
                <w:sz w:val="20"/>
                <w:szCs w:val="20"/>
                <w:lang w:val="en-GB"/>
              </w:rPr>
              <w:t xml:space="preserve">  We prefer to confirm the WA. Alt 1 is only suitable when</w:t>
            </w:r>
            <w:r>
              <w:t xml:space="preserve"> </w:t>
            </w:r>
            <w:r w:rsidRPr="00F457A7">
              <w:rPr>
                <w:rFonts w:eastAsia="Batang"/>
                <w:sz w:val="20"/>
                <w:szCs w:val="20"/>
                <w:lang w:val="en-GB"/>
              </w:rPr>
              <w:t>the relative amplitudes across TRPs are similar</w:t>
            </w:r>
            <w:r>
              <w:rPr>
                <w:rFonts w:eastAsia="Batang"/>
                <w:sz w:val="20"/>
                <w:szCs w:val="20"/>
                <w:lang w:val="en-GB"/>
              </w:rPr>
              <w:t>, and all TRPs have same index of “stronger” polarization. Otherwise, if TRPs have different stronger polarization, t</w:t>
            </w:r>
            <w:r w:rsidRPr="00F457A7">
              <w:rPr>
                <w:rFonts w:eastAsia="Batang"/>
                <w:sz w:val="20"/>
                <w:szCs w:val="20"/>
                <w:lang w:val="en-GB"/>
              </w:rPr>
              <w:t xml:space="preserve">he same reference amplitude coefficient applied on the </w:t>
            </w:r>
            <w:r>
              <w:rPr>
                <w:rFonts w:eastAsia="Batang"/>
                <w:sz w:val="20"/>
                <w:szCs w:val="20"/>
                <w:lang w:val="en-GB"/>
              </w:rPr>
              <w:t>same</w:t>
            </w:r>
            <w:r w:rsidRPr="00F457A7">
              <w:rPr>
                <w:rFonts w:eastAsia="Batang"/>
                <w:sz w:val="20"/>
                <w:szCs w:val="20"/>
                <w:lang w:val="en-GB"/>
              </w:rPr>
              <w:t xml:space="preserve"> polarization </w:t>
            </w:r>
            <w:r>
              <w:rPr>
                <w:rFonts w:eastAsia="Batang"/>
                <w:sz w:val="20"/>
                <w:szCs w:val="20"/>
                <w:lang w:val="en-GB"/>
              </w:rPr>
              <w:t>across TRPs is not reasonable.  If companies believe the amplitude difference across TRPs and polarizations is small in case of CJT (if this is true, then Alt 3 is not needed), then we think we don’t need 3 bits reference amplitude (up to -10.5dB) in Alt 1 either, as FFS in previous agreement “</w:t>
            </w:r>
            <w:r w:rsidRPr="009F1EA0">
              <w:rPr>
                <w:rFonts w:eastAsia="Batang"/>
                <w:sz w:val="20"/>
                <w:szCs w:val="20"/>
                <w:highlight w:val="yellow"/>
                <w:lang w:val="en-GB"/>
              </w:rPr>
              <w:t>FFS: Amplitude quantization table enhancement</w:t>
            </w:r>
            <w:r>
              <w:rPr>
                <w:rFonts w:eastAsia="Batang"/>
                <w:sz w:val="20"/>
                <w:szCs w:val="20"/>
                <w:lang w:val="en-GB"/>
              </w:rPr>
              <w:t xml:space="preserve">”. </w:t>
            </w:r>
            <w:proofErr w:type="gramStart"/>
            <w:r>
              <w:rPr>
                <w:rFonts w:eastAsia="Batang"/>
                <w:sz w:val="20"/>
                <w:szCs w:val="20"/>
                <w:lang w:val="en-GB"/>
              </w:rPr>
              <w:t>So</w:t>
            </w:r>
            <w:proofErr w:type="gramEnd"/>
            <w:r>
              <w:rPr>
                <w:rFonts w:eastAsia="Batang"/>
                <w:sz w:val="20"/>
                <w:szCs w:val="20"/>
                <w:lang w:val="en-GB"/>
              </w:rPr>
              <w:t xml:space="preserve"> if majority supports to revert the WA, we prefer to finalize Alt 1. For example, </w:t>
            </w:r>
          </w:p>
          <w:p w14:paraId="570791F4" w14:textId="77777777" w:rsidR="004B4090" w:rsidRPr="00503E25" w:rsidRDefault="004B4090" w:rsidP="004B4090">
            <w:pPr>
              <w:numPr>
                <w:ilvl w:val="0"/>
                <w:numId w:val="15"/>
              </w:numPr>
              <w:jc w:val="both"/>
              <w:rPr>
                <w:sz w:val="16"/>
              </w:rPr>
            </w:pPr>
            <w:r w:rsidRPr="00503E25">
              <w:rPr>
                <w:sz w:val="16"/>
              </w:rPr>
              <w:t>One group comprises one polarization across all N CSI-RS resources (</w:t>
            </w:r>
            <w:proofErr w:type="spellStart"/>
            <w:proofErr w:type="gramStart"/>
            <w:r w:rsidRPr="00503E25">
              <w:rPr>
                <w:i/>
                <w:iCs/>
                <w:sz w:val="16"/>
              </w:rPr>
              <w:t>C</w:t>
            </w:r>
            <w:r w:rsidRPr="00503E25">
              <w:rPr>
                <w:sz w:val="16"/>
                <w:vertAlign w:val="subscript"/>
              </w:rPr>
              <w:t>group,phase</w:t>
            </w:r>
            <w:proofErr w:type="spellEnd"/>
            <w:proofErr w:type="gramEnd"/>
            <w:r w:rsidRPr="00503E25">
              <w:rPr>
                <w:sz w:val="16"/>
              </w:rPr>
              <w:t>=1,</w:t>
            </w:r>
            <w:r w:rsidRPr="00503E25">
              <w:rPr>
                <w:rStyle w:val="apple-converted-space"/>
                <w:sz w:val="20"/>
              </w:rPr>
              <w:t> </w:t>
            </w:r>
            <w:proofErr w:type="spellStart"/>
            <w:r w:rsidRPr="00503E25">
              <w:rPr>
                <w:i/>
                <w:iCs/>
                <w:sz w:val="16"/>
              </w:rPr>
              <w:t>C</w:t>
            </w:r>
            <w:r w:rsidRPr="00503E25">
              <w:rPr>
                <w:sz w:val="16"/>
                <w:vertAlign w:val="subscript"/>
              </w:rPr>
              <w:t>group,amp</w:t>
            </w:r>
            <w:proofErr w:type="spellEnd"/>
            <w:r w:rsidRPr="00503E25">
              <w:rPr>
                <w:sz w:val="16"/>
              </w:rPr>
              <w:t>=2)</w:t>
            </w:r>
          </w:p>
          <w:p w14:paraId="5877269D" w14:textId="77777777" w:rsidR="004B4090" w:rsidRPr="00503E25" w:rsidRDefault="004B4090" w:rsidP="004B4090">
            <w:pPr>
              <w:numPr>
                <w:ilvl w:val="1"/>
                <w:numId w:val="15"/>
              </w:numPr>
              <w:jc w:val="both"/>
              <w:rPr>
                <w:sz w:val="16"/>
              </w:rPr>
            </w:pPr>
            <w:r w:rsidRPr="00503E25">
              <w:rPr>
                <w:sz w:val="16"/>
              </w:rPr>
              <w:t>FFS: Amplitude quantization table enhancement</w:t>
            </w:r>
          </w:p>
          <w:p w14:paraId="6E11413B" w14:textId="77777777" w:rsidR="004B4090" w:rsidRDefault="004B4090" w:rsidP="004B4090">
            <w:pPr>
              <w:numPr>
                <w:ilvl w:val="1"/>
                <w:numId w:val="15"/>
              </w:numPr>
              <w:jc w:val="both"/>
              <w:rPr>
                <w:sz w:val="16"/>
              </w:rPr>
            </w:pPr>
            <w:r w:rsidRPr="00503E25">
              <w:rPr>
                <w:sz w:val="16"/>
              </w:rPr>
              <w:t>For the amplitude group other than the group associated with the SCI, the reference amplitude is reported</w:t>
            </w:r>
          </w:p>
          <w:p w14:paraId="2700595D" w14:textId="77777777" w:rsidR="004B4090" w:rsidRPr="00503E25" w:rsidRDefault="004B4090" w:rsidP="004B4090">
            <w:pPr>
              <w:numPr>
                <w:ilvl w:val="1"/>
                <w:numId w:val="15"/>
              </w:numPr>
              <w:jc w:val="both"/>
              <w:rPr>
                <w:sz w:val="16"/>
              </w:rPr>
            </w:pPr>
            <w:r w:rsidRPr="008258DC">
              <w:rPr>
                <w:color w:val="FF0000"/>
                <w:sz w:val="16"/>
              </w:rPr>
              <w:t xml:space="preserve">1 or 2 bits for the reference amplitude </w:t>
            </w:r>
          </w:p>
          <w:p w14:paraId="53711209" w14:textId="77777777" w:rsidR="004B4090" w:rsidRDefault="004B4090" w:rsidP="004B4090">
            <w:pPr>
              <w:jc w:val="both"/>
              <w:rPr>
                <w:rFonts w:eastAsia="Batang"/>
                <w:b/>
                <w:sz w:val="20"/>
                <w:szCs w:val="16"/>
                <w:u w:val="single"/>
                <w:lang w:val="en-GB"/>
              </w:rPr>
            </w:pPr>
          </w:p>
          <w:p w14:paraId="33CDC786" w14:textId="77777777" w:rsidR="004B4090" w:rsidRDefault="004B4090" w:rsidP="004B4090">
            <w:pPr>
              <w:jc w:val="both"/>
              <w:rPr>
                <w:rFonts w:eastAsia="Batang"/>
                <w:sz w:val="20"/>
                <w:szCs w:val="20"/>
                <w:lang w:val="en-GB"/>
              </w:rPr>
            </w:pPr>
            <w:r>
              <w:rPr>
                <w:rFonts w:eastAsia="Batang"/>
                <w:b/>
                <w:sz w:val="20"/>
                <w:szCs w:val="16"/>
                <w:u w:val="single"/>
                <w:lang w:val="en-GB"/>
              </w:rPr>
              <w:t>Question 1.5.2</w:t>
            </w:r>
            <w:r w:rsidRPr="00493E21">
              <w:rPr>
                <w:rFonts w:eastAsia="Batang"/>
                <w:sz w:val="20"/>
                <w:szCs w:val="20"/>
                <w:lang w:val="en-GB"/>
              </w:rPr>
              <w:t>:</w:t>
            </w:r>
            <w:r>
              <w:rPr>
                <w:rFonts w:eastAsia="Batang"/>
                <w:sz w:val="20"/>
                <w:szCs w:val="20"/>
                <w:lang w:val="en-GB"/>
              </w:rPr>
              <w:t xml:space="preserve"> We prefer Alt 2.</w:t>
            </w:r>
          </w:p>
          <w:p w14:paraId="786C3ADD" w14:textId="77777777" w:rsidR="004B4090" w:rsidRDefault="004B4090" w:rsidP="004B4090">
            <w:pPr>
              <w:jc w:val="both"/>
              <w:rPr>
                <w:rFonts w:eastAsia="Batang"/>
                <w:sz w:val="20"/>
                <w:szCs w:val="20"/>
                <w:lang w:val="en-GB"/>
              </w:rPr>
            </w:pPr>
          </w:p>
          <w:p w14:paraId="6B1B32A8" w14:textId="77777777" w:rsidR="004B4090" w:rsidRDefault="004B4090" w:rsidP="004B4090">
            <w:pPr>
              <w:jc w:val="both"/>
              <w:rPr>
                <w:rFonts w:eastAsia="Batang"/>
                <w:sz w:val="20"/>
                <w:szCs w:val="20"/>
                <w:lang w:val="en-GB"/>
              </w:rPr>
            </w:pPr>
            <w:r>
              <w:rPr>
                <w:rFonts w:eastAsia="Batang"/>
                <w:b/>
                <w:sz w:val="20"/>
                <w:szCs w:val="16"/>
                <w:u w:val="single"/>
                <w:lang w:val="en-GB"/>
              </w:rPr>
              <w:t>Question 1.5.3</w:t>
            </w:r>
            <w:r w:rsidRPr="00493E21">
              <w:rPr>
                <w:rFonts w:eastAsia="Batang"/>
                <w:sz w:val="20"/>
                <w:szCs w:val="20"/>
                <w:lang w:val="en-GB"/>
              </w:rPr>
              <w:t>:</w:t>
            </w:r>
            <w:r>
              <w:rPr>
                <w:rFonts w:eastAsia="Batang"/>
                <w:sz w:val="20"/>
                <w:szCs w:val="20"/>
                <w:lang w:val="en-GB"/>
              </w:rPr>
              <w:t xml:space="preserve"> Support restriction on values of </w:t>
            </w:r>
            <w:r w:rsidRPr="00162167">
              <w:rPr>
                <w:rFonts w:eastAsiaTheme="minorEastAsia"/>
                <w:i/>
                <w:sz w:val="22"/>
                <w:szCs w:val="22"/>
                <w:lang w:eastAsia="zh-CN"/>
              </w:rPr>
              <w:t xml:space="preserve"> </w:t>
            </w:r>
            <m:oMath>
              <m:sSub>
                <m:sSubPr>
                  <m:ctrlPr>
                    <w:rPr>
                      <w:rFonts w:ascii="Cambria Math" w:hAnsi="Cambria Math"/>
                      <w:i/>
                      <w:iCs/>
                      <w:sz w:val="22"/>
                      <w:szCs w:val="22"/>
                    </w:rPr>
                  </m:ctrlPr>
                </m:sSubPr>
                <m:e>
                  <m:r>
                    <w:rPr>
                      <w:rFonts w:ascii="Cambria Math" w:hAnsi="Cambria Math"/>
                      <w:sz w:val="22"/>
                      <w:szCs w:val="22"/>
                    </w:rPr>
                    <m:t>φ</m:t>
                  </m:r>
                </m:e>
                <m:sub>
                  <m:r>
                    <w:rPr>
                      <w:rFonts w:ascii="Cambria Math" w:hAnsi="Cambria Math"/>
                      <w:sz w:val="22"/>
                      <w:szCs w:val="22"/>
                    </w:rPr>
                    <m:t>n</m:t>
                  </m:r>
                </m:sub>
              </m:sSub>
            </m:oMath>
            <w:r>
              <w:rPr>
                <w:rFonts w:eastAsia="Batang"/>
                <w:sz w:val="20"/>
                <w:szCs w:val="20"/>
                <w:lang w:val="en-GB"/>
              </w:rPr>
              <w:t xml:space="preserve"> at least for Rel-17 based refinement.</w:t>
            </w:r>
            <w:r>
              <w:t xml:space="preserve"> </w:t>
            </w:r>
            <w:r w:rsidRPr="00162167">
              <w:rPr>
                <w:rFonts w:eastAsia="Batang"/>
                <w:sz w:val="20"/>
                <w:szCs w:val="20"/>
                <w:lang w:val="en-GB"/>
              </w:rPr>
              <w:t>As</w:t>
            </w:r>
            <w:r>
              <w:t xml:space="preserve"> </w:t>
            </w:r>
            <w:r w:rsidRPr="00162167">
              <w:rPr>
                <w:rFonts w:eastAsia="Batang"/>
                <w:sz w:val="20"/>
                <w:szCs w:val="20"/>
                <w:lang w:val="en-GB"/>
              </w:rPr>
              <w:t>for Rel-17 based codebook refinement</w:t>
            </w:r>
            <w:r>
              <w:rPr>
                <w:rFonts w:eastAsia="Batang"/>
                <w:sz w:val="20"/>
                <w:szCs w:val="20"/>
                <w:lang w:val="en-GB"/>
              </w:rPr>
              <w:t>, delay offsets across TRPs can be measured by network, especially when</w:t>
            </w:r>
            <w:r w:rsidRPr="00162167">
              <w:rPr>
                <w:rFonts w:eastAsia="Batang"/>
                <w:sz w:val="20"/>
                <w:szCs w:val="20"/>
                <w:lang w:val="en-GB"/>
              </w:rPr>
              <w:t xml:space="preserve"> one S</w:t>
            </w:r>
            <w:r>
              <w:rPr>
                <w:rFonts w:eastAsia="Batang"/>
                <w:sz w:val="20"/>
                <w:szCs w:val="20"/>
                <w:lang w:val="en-GB"/>
              </w:rPr>
              <w:t>RS transmitted towards CJT TRPs. In this case,</w:t>
            </w:r>
            <w:r w:rsidRPr="00162167">
              <w:rPr>
                <w:rFonts w:eastAsia="Batang"/>
                <w:sz w:val="20"/>
                <w:szCs w:val="20"/>
                <w:lang w:val="en-GB"/>
              </w:rPr>
              <w:t xml:space="preserve"> the range of </w:t>
            </w:r>
            <w:r w:rsidRPr="00162167">
              <w:rPr>
                <w:rFonts w:eastAsiaTheme="minorEastAsia"/>
                <w:i/>
                <w:sz w:val="22"/>
                <w:szCs w:val="22"/>
                <w:lang w:eastAsia="zh-CN"/>
              </w:rPr>
              <w:t xml:space="preserve"> </w:t>
            </w:r>
            <m:oMath>
              <m:sSub>
                <m:sSubPr>
                  <m:ctrlPr>
                    <w:rPr>
                      <w:rFonts w:ascii="Cambria Math" w:hAnsi="Cambria Math"/>
                      <w:i/>
                      <w:iCs/>
                      <w:sz w:val="22"/>
                      <w:szCs w:val="22"/>
                    </w:rPr>
                  </m:ctrlPr>
                </m:sSubPr>
                <m:e>
                  <m:r>
                    <w:rPr>
                      <w:rFonts w:ascii="Cambria Math" w:hAnsi="Cambria Math"/>
                      <w:sz w:val="22"/>
                      <w:szCs w:val="22"/>
                    </w:rPr>
                    <m:t>φ</m:t>
                  </m:r>
                </m:e>
                <m:sub>
                  <m:r>
                    <w:rPr>
                      <w:rFonts w:ascii="Cambria Math" w:hAnsi="Cambria Math"/>
                      <w:sz w:val="22"/>
                      <w:szCs w:val="22"/>
                    </w:rPr>
                    <m:t>n</m:t>
                  </m:r>
                </m:sub>
              </m:sSub>
            </m:oMath>
            <w:r w:rsidRPr="00162167">
              <w:rPr>
                <w:rFonts w:eastAsia="Batang"/>
                <w:sz w:val="20"/>
                <w:szCs w:val="20"/>
                <w:lang w:val="en-GB"/>
              </w:rPr>
              <w:t xml:space="preserve"> can be </w:t>
            </w:r>
            <w:r>
              <w:rPr>
                <w:rFonts w:eastAsia="Batang"/>
                <w:sz w:val="20"/>
                <w:szCs w:val="20"/>
                <w:lang w:val="en-GB"/>
              </w:rPr>
              <w:t xml:space="preserve">significantly </w:t>
            </w:r>
            <w:r w:rsidRPr="00162167">
              <w:rPr>
                <w:rFonts w:eastAsia="Batang"/>
                <w:sz w:val="20"/>
                <w:szCs w:val="20"/>
                <w:lang w:val="en-GB"/>
              </w:rPr>
              <w:t>reduced, even if the reciprocity is not perfect.</w:t>
            </w:r>
          </w:p>
          <w:p w14:paraId="2A804D1E" w14:textId="77777777" w:rsidR="004B4090" w:rsidRPr="00E337A6" w:rsidRDefault="004B4090" w:rsidP="004B4090">
            <w:pPr>
              <w:rPr>
                <w:sz w:val="20"/>
                <w:szCs w:val="20"/>
              </w:rPr>
            </w:pPr>
          </w:p>
        </w:tc>
      </w:tr>
      <w:tr w:rsidR="00E43894" w:rsidRPr="008516CD" w14:paraId="38B4BFF5"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0832FD" w14:textId="77777777" w:rsidR="00E43894" w:rsidRPr="008516CD" w:rsidRDefault="00E43894" w:rsidP="00942D1B">
            <w:pPr>
              <w:snapToGrid w:val="0"/>
              <w:rPr>
                <w:rFonts w:ascii="Times" w:eastAsiaTheme="minorEastAsia" w:hAnsi="Times" w:cs="Times"/>
                <w:sz w:val="18"/>
                <w:szCs w:val="18"/>
                <w:lang w:eastAsia="zh-CN"/>
              </w:rPr>
            </w:pPr>
            <w:r w:rsidRPr="008516CD">
              <w:rPr>
                <w:rFonts w:ascii="Times" w:eastAsia="BatangChe" w:hAnsi="Times" w:cs="Times"/>
                <w:sz w:val="18"/>
                <w:szCs w:val="18"/>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991D1A" w14:textId="77777777" w:rsidR="00E43894" w:rsidRDefault="00E43894" w:rsidP="00942D1B">
            <w:pPr>
              <w:widowControl w:val="0"/>
              <w:autoSpaceDE w:val="0"/>
              <w:autoSpaceDN w:val="0"/>
              <w:adjustRightInd w:val="0"/>
              <w:rPr>
                <w:rFonts w:ascii="Times" w:hAnsi="Times" w:cs="Times"/>
                <w:b/>
                <w:bCs/>
                <w:sz w:val="18"/>
                <w:szCs w:val="18"/>
                <w:lang w:val="en-GB" w:eastAsia="zh-CN"/>
              </w:rPr>
            </w:pPr>
            <w:r w:rsidRPr="008516CD">
              <w:rPr>
                <w:rFonts w:ascii="Times" w:hAnsi="Times" w:cs="Times"/>
                <w:b/>
                <w:bCs/>
                <w:sz w:val="18"/>
                <w:szCs w:val="18"/>
                <w:lang w:val="en-GB" w:eastAsia="zh-CN"/>
              </w:rPr>
              <w:t>Support Proposal 1.A.1 and Proposal 1.B.1</w:t>
            </w:r>
          </w:p>
          <w:p w14:paraId="4AFE5EC3" w14:textId="77777777" w:rsidR="00E43894" w:rsidRPr="008516CD" w:rsidRDefault="00E43894" w:rsidP="00942D1B">
            <w:pPr>
              <w:widowControl w:val="0"/>
              <w:autoSpaceDE w:val="0"/>
              <w:autoSpaceDN w:val="0"/>
              <w:adjustRightInd w:val="0"/>
              <w:rPr>
                <w:rFonts w:ascii="Times" w:hAnsi="Times" w:cs="Times"/>
                <w:b/>
                <w:bCs/>
                <w:sz w:val="18"/>
                <w:szCs w:val="18"/>
                <w:lang w:val="en-GB" w:eastAsia="zh-CN"/>
              </w:rPr>
            </w:pPr>
          </w:p>
          <w:p w14:paraId="1B864365" w14:textId="77777777" w:rsidR="00E43894" w:rsidRPr="008516CD" w:rsidRDefault="00E43894" w:rsidP="00942D1B">
            <w:pPr>
              <w:widowControl w:val="0"/>
              <w:autoSpaceDE w:val="0"/>
              <w:autoSpaceDN w:val="0"/>
              <w:adjustRightInd w:val="0"/>
              <w:rPr>
                <w:rFonts w:ascii="Times" w:hAnsi="Times" w:cs="Times"/>
                <w:b/>
                <w:bCs/>
                <w:sz w:val="18"/>
                <w:szCs w:val="18"/>
                <w:lang w:val="en-GB" w:eastAsia="zh-CN"/>
              </w:rPr>
            </w:pPr>
            <w:r w:rsidRPr="008516CD">
              <w:rPr>
                <w:rFonts w:ascii="Times" w:hAnsi="Times" w:cs="Times"/>
                <w:b/>
                <w:bCs/>
                <w:sz w:val="18"/>
                <w:szCs w:val="18"/>
                <w:lang w:val="en-GB" w:eastAsia="zh-CN"/>
              </w:rPr>
              <w:t xml:space="preserve">Question 1.2.2: </w:t>
            </w:r>
          </w:p>
          <w:p w14:paraId="08D44A65" w14:textId="77777777" w:rsidR="00E43894" w:rsidRPr="008516CD" w:rsidRDefault="00E43894" w:rsidP="00942D1B">
            <w:pPr>
              <w:widowControl w:val="0"/>
              <w:autoSpaceDE w:val="0"/>
              <w:autoSpaceDN w:val="0"/>
              <w:adjustRightInd w:val="0"/>
              <w:rPr>
                <w:rFonts w:ascii="Times" w:hAnsi="Times" w:cs="Times"/>
                <w:bCs/>
                <w:sz w:val="18"/>
                <w:szCs w:val="18"/>
                <w:lang w:val="en-GB" w:eastAsia="zh-CN"/>
              </w:rPr>
            </w:pPr>
            <w:r w:rsidRPr="008516CD">
              <w:rPr>
                <w:rFonts w:ascii="Times" w:hAnsi="Times" w:cs="Times"/>
                <w:bCs/>
                <w:sz w:val="18"/>
                <w:szCs w:val="18"/>
                <w:lang w:val="en-GB" w:eastAsia="zh-CN"/>
              </w:rPr>
              <w:t>Port index ordering should be specified. Otherwise, there is ambiguity on mapping between PDSCH antenna ports and precoding matrix for CJT when calculating CQI in following spec.</w:t>
            </w:r>
          </w:p>
          <w:p w14:paraId="5336A9DB" w14:textId="77777777" w:rsidR="00E43894" w:rsidRPr="008516CD" w:rsidRDefault="00E43894" w:rsidP="00942D1B">
            <w:pPr>
              <w:widowControl w:val="0"/>
              <w:autoSpaceDE w:val="0"/>
              <w:autoSpaceDN w:val="0"/>
              <w:adjustRightInd w:val="0"/>
              <w:rPr>
                <w:rFonts w:ascii="Times" w:hAnsi="Times" w:cs="Times"/>
                <w:b/>
                <w:bCs/>
                <w:sz w:val="18"/>
                <w:szCs w:val="18"/>
                <w:lang w:val="en-GB" w:eastAsia="zh-CN"/>
              </w:rPr>
            </w:pPr>
          </w:p>
          <w:p w14:paraId="731F13FE" w14:textId="77777777" w:rsidR="00E43894" w:rsidRPr="008516CD" w:rsidRDefault="00E43894" w:rsidP="00942D1B">
            <w:pPr>
              <w:pStyle w:val="B1"/>
              <w:ind w:firstLine="0"/>
              <w:rPr>
                <w:rFonts w:ascii="Times" w:hAnsi="Times" w:cs="Times"/>
                <w:sz w:val="18"/>
                <w:szCs w:val="18"/>
                <w:lang w:eastAsia="zh-CN"/>
              </w:rPr>
            </w:pPr>
            <w:r w:rsidRPr="008516CD">
              <w:rPr>
                <w:rFonts w:ascii="Times" w:hAnsi="Times" w:cs="Times"/>
                <w:sz w:val="18"/>
                <w:szCs w:val="18"/>
              </w:rPr>
              <w:t>The PDSCH transmission scheme where the UE may assume that PDSCH transmission would be performed with up to 8 transmission layers as defined in Clause 7.3.1.4 of [4, TS 38.211].</w:t>
            </w:r>
            <w:r w:rsidRPr="008516CD">
              <w:rPr>
                <w:rFonts w:ascii="Times" w:hAnsi="Times" w:cs="Times"/>
                <w:sz w:val="18"/>
                <w:szCs w:val="18"/>
                <w:lang w:eastAsia="zh-CN"/>
              </w:rPr>
              <w:t xml:space="preserve"> For CQI calculation, the UE should assume that PDSCH signals on antenna ports in the set [</w:t>
            </w:r>
            <w:proofErr w:type="gramStart"/>
            <w:r w:rsidRPr="008516CD">
              <w:rPr>
                <w:rFonts w:ascii="Times" w:hAnsi="Times" w:cs="Times"/>
                <w:sz w:val="18"/>
                <w:szCs w:val="18"/>
                <w:lang w:eastAsia="zh-CN"/>
              </w:rPr>
              <w:t>1000,…</w:t>
            </w:r>
            <w:proofErr w:type="gramEnd"/>
            <w:r w:rsidRPr="008516CD">
              <w:rPr>
                <w:rFonts w:ascii="Times" w:hAnsi="Times" w:cs="Times"/>
                <w:sz w:val="18"/>
                <w:szCs w:val="18"/>
                <w:lang w:eastAsia="zh-CN"/>
              </w:rPr>
              <w:t>, 1000+ν-1] for ν layers would result in signals equivalent to corresponding symbols transmitted on antenna ports [3000,…, 3000+</w:t>
            </w:r>
            <w:r w:rsidRPr="008516CD">
              <w:rPr>
                <w:rFonts w:ascii="Times" w:hAnsi="Times" w:cs="Times"/>
                <w:i/>
                <w:sz w:val="18"/>
                <w:szCs w:val="18"/>
                <w:lang w:eastAsia="zh-CN"/>
              </w:rPr>
              <w:t>P</w:t>
            </w:r>
            <w:r w:rsidRPr="008516CD">
              <w:rPr>
                <w:rFonts w:ascii="Times" w:hAnsi="Times" w:cs="Times"/>
                <w:sz w:val="18"/>
                <w:szCs w:val="18"/>
                <w:lang w:eastAsia="zh-CN"/>
              </w:rPr>
              <w:t>-1], as given by</w:t>
            </w:r>
          </w:p>
          <w:p w14:paraId="0A4EE486" w14:textId="77777777" w:rsidR="00E43894" w:rsidRPr="008516CD" w:rsidRDefault="00E43894" w:rsidP="00942D1B">
            <w:pPr>
              <w:pStyle w:val="EQ"/>
              <w:rPr>
                <w:rFonts w:ascii="Times" w:hAnsi="Times" w:cs="Times"/>
                <w:sz w:val="18"/>
                <w:szCs w:val="18"/>
                <w:lang w:val="en-US"/>
              </w:rPr>
            </w:pPr>
            <w:r w:rsidRPr="008516CD">
              <w:rPr>
                <w:rFonts w:ascii="Times" w:hAnsi="Times" w:cs="Times"/>
                <w:noProof w:val="0"/>
                <w:sz w:val="18"/>
                <w:szCs w:val="18"/>
                <w:lang w:val="en-US"/>
              </w:rPr>
              <w:tab/>
            </w:r>
            <m:oMath>
              <m:d>
                <m:dPr>
                  <m:begChr m:val="["/>
                  <m:endChr m:val="]"/>
                  <m:ctrlPr>
                    <w:rPr>
                      <w:rFonts w:ascii="Cambria Math" w:hAnsi="Cambria Math" w:cs="Times"/>
                      <w:sz w:val="18"/>
                      <w:szCs w:val="18"/>
                      <w:lang w:val="en-US"/>
                    </w:rPr>
                  </m:ctrlPr>
                </m:dPr>
                <m:e>
                  <m:eqArr>
                    <m:eqArrPr>
                      <m:ctrlPr>
                        <w:rPr>
                          <w:rFonts w:ascii="Cambria Math" w:hAnsi="Cambria Math" w:cs="Times"/>
                          <w:sz w:val="18"/>
                          <w:szCs w:val="18"/>
                          <w:lang w:val="en-US"/>
                        </w:rPr>
                      </m:ctrlPr>
                    </m:eqArrPr>
                    <m:e>
                      <m:sSup>
                        <m:sSupPr>
                          <m:ctrlPr>
                            <w:rPr>
                              <w:rFonts w:ascii="Cambria Math" w:hAnsi="Cambria Math" w:cs="Times"/>
                              <w:sz w:val="18"/>
                              <w:szCs w:val="18"/>
                              <w:lang w:val="en-US"/>
                            </w:rPr>
                          </m:ctrlPr>
                        </m:sSupPr>
                        <m:e>
                          <m:r>
                            <w:rPr>
                              <w:rFonts w:ascii="Cambria Math" w:hAnsi="Cambria Math" w:cs="Times"/>
                              <w:sz w:val="18"/>
                              <w:szCs w:val="18"/>
                              <w:lang w:val="en-US"/>
                            </w:rPr>
                            <m:t>y</m:t>
                          </m:r>
                        </m:e>
                        <m:sup>
                          <m:d>
                            <m:dPr>
                              <m:ctrlPr>
                                <w:rPr>
                                  <w:rFonts w:ascii="Cambria Math" w:hAnsi="Cambria Math" w:cs="Times"/>
                                  <w:sz w:val="18"/>
                                  <w:szCs w:val="18"/>
                                  <w:lang w:val="en-US"/>
                                </w:rPr>
                              </m:ctrlPr>
                            </m:dPr>
                            <m:e>
                              <m:r>
                                <m:rPr>
                                  <m:sty m:val="p"/>
                                </m:rPr>
                                <w:rPr>
                                  <w:rFonts w:ascii="Cambria Math" w:hAnsi="Cambria Math" w:cs="Times"/>
                                  <w:sz w:val="18"/>
                                  <w:szCs w:val="18"/>
                                  <w:lang w:val="en-US"/>
                                </w:rPr>
                                <m:t>3000</m:t>
                              </m:r>
                            </m:e>
                          </m:d>
                        </m:sup>
                      </m:sSup>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e>
                    <m:e>
                      <m:r>
                        <m:rPr>
                          <m:sty m:val="p"/>
                        </m:rPr>
                        <w:rPr>
                          <w:rFonts w:ascii="Cambria Math" w:hAnsi="Cambria Math" w:cs="Times"/>
                          <w:sz w:val="18"/>
                          <w:szCs w:val="18"/>
                          <w:lang w:val="en-US"/>
                        </w:rPr>
                        <m:t>⋯</m:t>
                      </m:r>
                      <m:ctrlPr>
                        <w:rPr>
                          <w:rFonts w:ascii="Cambria Math" w:eastAsia="Cambria Math" w:hAnsi="Cambria Math" w:cs="Times"/>
                          <w:sz w:val="18"/>
                          <w:szCs w:val="18"/>
                          <w:lang w:val="en-US"/>
                        </w:rPr>
                      </m:ctrlPr>
                    </m:e>
                    <m:e>
                      <m:sSup>
                        <m:sSupPr>
                          <m:ctrlPr>
                            <w:rPr>
                              <w:rFonts w:ascii="Cambria Math" w:hAnsi="Cambria Math" w:cs="Times"/>
                              <w:sz w:val="18"/>
                              <w:szCs w:val="18"/>
                              <w:lang w:val="en-US"/>
                            </w:rPr>
                          </m:ctrlPr>
                        </m:sSupPr>
                        <m:e>
                          <m:r>
                            <w:rPr>
                              <w:rFonts w:ascii="Cambria Math" w:hAnsi="Cambria Math" w:cs="Times"/>
                              <w:sz w:val="18"/>
                              <w:szCs w:val="18"/>
                              <w:lang w:val="en-US"/>
                            </w:rPr>
                            <m:t>y</m:t>
                          </m:r>
                        </m:e>
                        <m:sup>
                          <m:d>
                            <m:dPr>
                              <m:ctrlPr>
                                <w:rPr>
                                  <w:rFonts w:ascii="Cambria Math" w:hAnsi="Cambria Math" w:cs="Times"/>
                                  <w:sz w:val="18"/>
                                  <w:szCs w:val="18"/>
                                  <w:lang w:val="en-US"/>
                                </w:rPr>
                              </m:ctrlPr>
                            </m:dPr>
                            <m:e>
                              <m:r>
                                <m:rPr>
                                  <m:sty m:val="p"/>
                                </m:rPr>
                                <w:rPr>
                                  <w:rFonts w:ascii="Cambria Math" w:hAnsi="Cambria Math" w:cs="Times"/>
                                  <w:sz w:val="18"/>
                                  <w:szCs w:val="18"/>
                                  <w:lang w:val="en-US"/>
                                </w:rPr>
                                <m:t>3000+</m:t>
                              </m:r>
                              <m:r>
                                <w:rPr>
                                  <w:rFonts w:ascii="Cambria Math" w:hAnsi="Cambria Math" w:cs="Times"/>
                                  <w:sz w:val="18"/>
                                  <w:szCs w:val="18"/>
                                  <w:lang w:val="en-US"/>
                                </w:rPr>
                                <m:t>P</m:t>
                              </m:r>
                              <m:r>
                                <m:rPr>
                                  <m:sty m:val="p"/>
                                </m:rPr>
                                <w:rPr>
                                  <w:rFonts w:ascii="Cambria Math" w:hAnsi="Cambria Math" w:cs="Times"/>
                                  <w:sz w:val="18"/>
                                  <w:szCs w:val="18"/>
                                  <w:lang w:val="en-US"/>
                                </w:rPr>
                                <m:t>-1</m:t>
                              </m:r>
                            </m:e>
                          </m:d>
                        </m:sup>
                      </m:sSup>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e>
                  </m:eqArr>
                </m:e>
              </m:d>
              <m:r>
                <m:rPr>
                  <m:sty m:val="p"/>
                </m:rPr>
                <w:rPr>
                  <w:rFonts w:ascii="Cambria Math" w:hAnsi="Cambria Math" w:cs="Times"/>
                  <w:sz w:val="18"/>
                  <w:szCs w:val="18"/>
                  <w:lang w:val="en-US"/>
                </w:rPr>
                <m:t>=</m:t>
              </m:r>
              <m:r>
                <w:rPr>
                  <w:rFonts w:ascii="Cambria Math" w:hAnsi="Cambria Math" w:cs="Times"/>
                  <w:sz w:val="18"/>
                  <w:szCs w:val="18"/>
                  <w:lang w:val="en-US"/>
                </w:rPr>
                <m:t>W</m:t>
              </m:r>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d>
                <m:dPr>
                  <m:begChr m:val="["/>
                  <m:endChr m:val="]"/>
                  <m:ctrlPr>
                    <w:rPr>
                      <w:rFonts w:ascii="Cambria Math" w:hAnsi="Cambria Math" w:cs="Times"/>
                      <w:sz w:val="18"/>
                      <w:szCs w:val="18"/>
                      <w:lang w:val="en-US"/>
                    </w:rPr>
                  </m:ctrlPr>
                </m:dPr>
                <m:e>
                  <m:eqArr>
                    <m:eqArrPr>
                      <m:ctrlPr>
                        <w:rPr>
                          <w:rFonts w:ascii="Cambria Math" w:hAnsi="Cambria Math" w:cs="Times"/>
                          <w:sz w:val="18"/>
                          <w:szCs w:val="18"/>
                          <w:lang w:val="en-US"/>
                        </w:rPr>
                      </m:ctrlPr>
                    </m:eqArrPr>
                    <m:e>
                      <m:sSup>
                        <m:sSupPr>
                          <m:ctrlPr>
                            <w:rPr>
                              <w:rFonts w:ascii="Cambria Math" w:hAnsi="Cambria Math" w:cs="Times"/>
                              <w:sz w:val="18"/>
                              <w:szCs w:val="18"/>
                              <w:lang w:val="en-US"/>
                            </w:rPr>
                          </m:ctrlPr>
                        </m:sSupPr>
                        <m:e>
                          <m:r>
                            <w:rPr>
                              <w:rFonts w:ascii="Cambria Math" w:hAnsi="Cambria Math" w:cs="Times"/>
                              <w:sz w:val="18"/>
                              <w:szCs w:val="18"/>
                              <w:lang w:val="en-US"/>
                            </w:rPr>
                            <m:t>x</m:t>
                          </m:r>
                        </m:e>
                        <m:sup>
                          <m:d>
                            <m:dPr>
                              <m:ctrlPr>
                                <w:rPr>
                                  <w:rFonts w:ascii="Cambria Math" w:hAnsi="Cambria Math" w:cs="Times"/>
                                  <w:sz w:val="18"/>
                                  <w:szCs w:val="18"/>
                                  <w:lang w:val="en-US"/>
                                </w:rPr>
                              </m:ctrlPr>
                            </m:dPr>
                            <m:e>
                              <m:r>
                                <m:rPr>
                                  <m:sty m:val="p"/>
                                </m:rPr>
                                <w:rPr>
                                  <w:rFonts w:ascii="Cambria Math" w:hAnsi="Cambria Math" w:cs="Times"/>
                                  <w:sz w:val="18"/>
                                  <w:szCs w:val="18"/>
                                  <w:lang w:val="en-US"/>
                                </w:rPr>
                                <m:t>0</m:t>
                              </m:r>
                            </m:e>
                          </m:d>
                        </m:sup>
                      </m:sSup>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e>
                    <m:e>
                      <m:r>
                        <m:rPr>
                          <m:sty m:val="p"/>
                        </m:rPr>
                        <w:rPr>
                          <w:rFonts w:ascii="Cambria Math" w:hAnsi="Cambria Math" w:cs="Times"/>
                          <w:sz w:val="18"/>
                          <w:szCs w:val="18"/>
                          <w:lang w:val="en-US"/>
                        </w:rPr>
                        <m:t>⋯</m:t>
                      </m:r>
                      <m:ctrlPr>
                        <w:rPr>
                          <w:rFonts w:ascii="Cambria Math" w:eastAsia="Cambria Math" w:hAnsi="Cambria Math" w:cs="Times"/>
                          <w:sz w:val="18"/>
                          <w:szCs w:val="18"/>
                          <w:lang w:val="en-US"/>
                        </w:rPr>
                      </m:ctrlPr>
                    </m:e>
                    <m:e>
                      <m:sSup>
                        <m:sSupPr>
                          <m:ctrlPr>
                            <w:rPr>
                              <w:rFonts w:ascii="Cambria Math" w:hAnsi="Cambria Math" w:cs="Times"/>
                              <w:sz w:val="18"/>
                              <w:szCs w:val="18"/>
                              <w:lang w:val="en-US"/>
                            </w:rPr>
                          </m:ctrlPr>
                        </m:sSupPr>
                        <m:e>
                          <m:r>
                            <w:rPr>
                              <w:rFonts w:ascii="Cambria Math" w:hAnsi="Cambria Math" w:cs="Times"/>
                              <w:sz w:val="18"/>
                              <w:szCs w:val="18"/>
                              <w:lang w:val="en-US"/>
                            </w:rPr>
                            <m:t>x</m:t>
                          </m:r>
                        </m:e>
                        <m:sup>
                          <m:d>
                            <m:dPr>
                              <m:ctrlPr>
                                <w:rPr>
                                  <w:rFonts w:ascii="Cambria Math" w:hAnsi="Cambria Math" w:cs="Times"/>
                                  <w:sz w:val="18"/>
                                  <w:szCs w:val="18"/>
                                  <w:lang w:val="en-US"/>
                                </w:rPr>
                              </m:ctrlPr>
                            </m:dPr>
                            <m:e>
                              <m:r>
                                <w:rPr>
                                  <w:rFonts w:ascii="Cambria Math" w:hAnsi="Cambria Math" w:cs="Times"/>
                                  <w:sz w:val="18"/>
                                  <w:szCs w:val="18"/>
                                  <w:lang w:val="en-US"/>
                                </w:rPr>
                                <m:t>ν</m:t>
                              </m:r>
                              <m:r>
                                <m:rPr>
                                  <m:sty m:val="p"/>
                                </m:rPr>
                                <w:rPr>
                                  <w:rFonts w:ascii="Cambria Math" w:hAnsi="Cambria Math" w:cs="Times"/>
                                  <w:sz w:val="18"/>
                                  <w:szCs w:val="18"/>
                                  <w:lang w:val="en-US"/>
                                </w:rPr>
                                <m:t>-1</m:t>
                              </m:r>
                            </m:e>
                          </m:d>
                        </m:sup>
                      </m:sSup>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e>
                  </m:eqArr>
                </m:e>
              </m:d>
            </m:oMath>
          </w:p>
          <w:p w14:paraId="0FA195DD" w14:textId="77777777" w:rsidR="00E43894" w:rsidRPr="008516CD" w:rsidRDefault="00E43894" w:rsidP="00942D1B">
            <w:pPr>
              <w:pStyle w:val="B1"/>
              <w:ind w:firstLine="0"/>
              <w:rPr>
                <w:rFonts w:ascii="Times" w:hAnsi="Times" w:cs="Times"/>
                <w:sz w:val="18"/>
                <w:szCs w:val="18"/>
              </w:rPr>
            </w:pPr>
            <w:r w:rsidRPr="008516CD">
              <w:rPr>
                <w:rFonts w:ascii="Times" w:hAnsi="Times" w:cs="Times"/>
                <w:sz w:val="18"/>
                <w:szCs w:val="18"/>
              </w:rPr>
              <w:tab/>
              <w:t xml:space="preserve">where </w:t>
            </w:r>
            <w:r w:rsidR="00227537" w:rsidRPr="008516CD">
              <w:rPr>
                <w:rFonts w:ascii="Times" w:hAnsi="Times" w:cs="Times"/>
                <w:noProof/>
                <w:position w:val="-10"/>
                <w:sz w:val="18"/>
                <w:szCs w:val="18"/>
              </w:rPr>
              <w:object w:dxaOrig="2460" w:dyaOrig="440" w14:anchorId="408A2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3.25pt;height:14.55pt;mso-width-percent:0;mso-height-percent:0;mso-width-percent:0;mso-height-percent:0" o:ole="">
                  <v:imagedata r:id="rId19" o:title=""/>
                </v:shape>
                <o:OLEObject Type="Embed" ProgID="Equation.3" ShapeID="_x0000_i1025" DrawAspect="Content" ObjectID="_1746204711" r:id="rId20"/>
              </w:object>
            </w:r>
            <w:r w:rsidRPr="008516CD">
              <w:rPr>
                <w:rFonts w:ascii="Times" w:hAnsi="Times" w:cs="Times"/>
                <w:sz w:val="18"/>
                <w:szCs w:val="18"/>
              </w:rPr>
              <w:t xml:space="preserve"> is a vector of PDSCH symbols from the layer mapping defined in Clause 7.3.1.4 of [4, TS 38.211], </w:t>
            </w:r>
            <w:r w:rsidR="00227537" w:rsidRPr="008516CD">
              <w:rPr>
                <w:rFonts w:ascii="Times" w:hAnsi="Times" w:cs="Times"/>
                <w:noProof/>
                <w:position w:val="-10"/>
                <w:sz w:val="18"/>
                <w:szCs w:val="18"/>
              </w:rPr>
              <w:object w:dxaOrig="2439" w:dyaOrig="360" w14:anchorId="0E4E831A">
                <v:shape id="_x0000_i1026" type="#_x0000_t75" alt="" style="width:79.6pt;height:10.1pt;mso-width-percent:0;mso-height-percent:0;mso-width-percent:0;mso-height-percent:0" o:ole="">
                  <v:imagedata r:id="rId21" o:title=""/>
                </v:shape>
                <o:OLEObject Type="Embed" ProgID="Equation.3" ShapeID="_x0000_i1026" DrawAspect="Content" ObjectID="_1746204712" r:id="rId22"/>
              </w:object>
            </w:r>
            <w:r w:rsidRPr="008516CD">
              <w:rPr>
                <w:rFonts w:ascii="Times" w:hAnsi="Times" w:cs="Times"/>
                <w:sz w:val="18"/>
                <w:szCs w:val="18"/>
              </w:rPr>
              <w:t xml:space="preserve"> is the number of CSI-RS ports.</w:t>
            </w:r>
          </w:p>
          <w:p w14:paraId="44FF0711" w14:textId="77777777" w:rsidR="00E43894" w:rsidRDefault="00E43894" w:rsidP="00942D1B">
            <w:pPr>
              <w:jc w:val="both"/>
              <w:rPr>
                <w:rFonts w:ascii="Times" w:hAnsi="Times" w:cs="Times"/>
                <w:b/>
                <w:bCs/>
                <w:sz w:val="18"/>
                <w:szCs w:val="18"/>
                <w:lang w:val="en-GB" w:eastAsia="zh-CN"/>
              </w:rPr>
            </w:pPr>
            <w:r w:rsidRPr="008516CD">
              <w:rPr>
                <w:rFonts w:ascii="Times" w:hAnsi="Times" w:cs="Times"/>
                <w:b/>
                <w:bCs/>
                <w:sz w:val="18"/>
                <w:szCs w:val="18"/>
                <w:lang w:val="en-GB" w:eastAsia="zh-CN"/>
              </w:rPr>
              <w:t xml:space="preserve">Question 1.2.3: </w:t>
            </w:r>
          </w:p>
          <w:p w14:paraId="06BEF178" w14:textId="77777777" w:rsidR="00E43894" w:rsidRPr="008516CD" w:rsidRDefault="00E43894" w:rsidP="00942D1B">
            <w:pPr>
              <w:jc w:val="both"/>
              <w:rPr>
                <w:rFonts w:ascii="Times" w:hAnsi="Times" w:cs="Times"/>
                <w:sz w:val="18"/>
                <w:szCs w:val="18"/>
              </w:rPr>
            </w:pPr>
            <w:r w:rsidRPr="008516CD">
              <w:rPr>
                <w:rFonts w:ascii="Times" w:hAnsi="Times" w:cs="Times"/>
                <w:bCs/>
                <w:sz w:val="18"/>
                <w:szCs w:val="18"/>
                <w:lang w:val="en-GB" w:eastAsia="zh-CN"/>
              </w:rPr>
              <w:t xml:space="preserve">Subset restriction is needed at least for NTRP =3 or 4. Without any restriction, there are too many transmission hypothesis e.g. </w:t>
            </w:r>
            <w:r w:rsidRPr="008516CD">
              <w:rPr>
                <w:rFonts w:ascii="Times" w:hAnsi="Times" w:cs="Times"/>
                <w:sz w:val="18"/>
                <w:szCs w:val="18"/>
              </w:rPr>
              <w:t>if N</w:t>
            </w:r>
            <w:r w:rsidRPr="008516CD">
              <w:rPr>
                <w:rFonts w:ascii="Times" w:hAnsi="Times" w:cs="Times"/>
                <w:sz w:val="18"/>
                <w:szCs w:val="18"/>
                <w:vertAlign w:val="subscript"/>
              </w:rPr>
              <w:t>TRP</w:t>
            </w:r>
            <w:r w:rsidRPr="008516CD">
              <w:rPr>
                <w:rFonts w:ascii="Times" w:hAnsi="Times" w:cs="Times"/>
                <w:sz w:val="18"/>
                <w:szCs w:val="18"/>
              </w:rPr>
              <w:t xml:space="preserve">=4, there are 15 (=4+6+4+1) hypotheses. Even if we assume conservative CPU occupation for a hypothesis e.g. CJT with N CSIRS resources takes N CPU, the required number of CPU is 32 (=4*1+6*2+4*3+1*4) which is much larger than maximum CPU budget UE can report as legacy capability, which is 8. As a result, without any restriction, the feature of UE side TRP selection cannot be used </w:t>
            </w:r>
            <w:r>
              <w:rPr>
                <w:rFonts w:ascii="Times" w:hAnsi="Times" w:cs="Times"/>
                <w:sz w:val="18"/>
                <w:szCs w:val="18"/>
              </w:rPr>
              <w:t>if UE supports NTRP &gt; 2</w:t>
            </w:r>
            <w:r w:rsidRPr="008516CD">
              <w:rPr>
                <w:rFonts w:ascii="Times" w:hAnsi="Times" w:cs="Times"/>
                <w:sz w:val="18"/>
                <w:szCs w:val="18"/>
              </w:rPr>
              <w:t>.</w:t>
            </w:r>
          </w:p>
          <w:p w14:paraId="66423759" w14:textId="77777777" w:rsidR="00E43894" w:rsidRPr="002620AB" w:rsidRDefault="00E43894" w:rsidP="00942D1B">
            <w:pPr>
              <w:jc w:val="both"/>
              <w:rPr>
                <w:rFonts w:ascii="Times" w:eastAsia="Malgun Gothic" w:hAnsi="Times" w:cs="Times"/>
                <w:bCs/>
                <w:sz w:val="18"/>
                <w:szCs w:val="18"/>
                <w:lang w:val="en-GB"/>
              </w:rPr>
            </w:pPr>
            <w:r>
              <w:rPr>
                <w:rFonts w:ascii="Times" w:eastAsia="Malgun Gothic" w:hAnsi="Times" w:cs="Times" w:hint="eastAsia"/>
                <w:b/>
                <w:bCs/>
                <w:sz w:val="18"/>
                <w:szCs w:val="18"/>
                <w:lang w:val="en-GB"/>
              </w:rPr>
              <w:t>@E</w:t>
            </w:r>
            <w:r>
              <w:rPr>
                <w:rFonts w:ascii="Times" w:eastAsia="Malgun Gothic" w:hAnsi="Times" w:cs="Times"/>
                <w:b/>
                <w:bCs/>
                <w:sz w:val="18"/>
                <w:szCs w:val="18"/>
                <w:lang w:val="en-GB"/>
              </w:rPr>
              <w:t xml:space="preserve">ricsson: </w:t>
            </w:r>
            <w:r w:rsidRPr="00E337A6">
              <w:rPr>
                <w:sz w:val="20"/>
                <w:szCs w:val="20"/>
              </w:rPr>
              <w:t>best TRPs</w:t>
            </w:r>
            <w:r>
              <w:rPr>
                <w:sz w:val="20"/>
                <w:szCs w:val="20"/>
              </w:rPr>
              <w:t xml:space="preserve"> can be changed dynamically depending on small scale fading. That is why we agreed to support UE side TRP selection. In addition, for UE side TRP selection when NTRP&gt;2, too many CPUs are required so some restriction is necessary in that case as we explained above.</w:t>
            </w:r>
          </w:p>
          <w:p w14:paraId="1552385D" w14:textId="77777777" w:rsidR="00E43894" w:rsidRDefault="00E43894" w:rsidP="00942D1B">
            <w:pPr>
              <w:jc w:val="both"/>
              <w:rPr>
                <w:rFonts w:ascii="Times" w:eastAsiaTheme="minorEastAsia" w:hAnsi="Times" w:cs="Times"/>
                <w:bCs/>
                <w:sz w:val="20"/>
                <w:szCs w:val="18"/>
                <w:lang w:val="en-GB" w:eastAsia="zh-CN"/>
              </w:rPr>
            </w:pPr>
            <w:r>
              <w:rPr>
                <w:rFonts w:ascii="Times" w:eastAsia="Malgun Gothic" w:hAnsi="Times" w:cs="Times" w:hint="eastAsia"/>
                <w:b/>
                <w:bCs/>
                <w:sz w:val="18"/>
                <w:szCs w:val="18"/>
                <w:lang w:val="en-GB"/>
              </w:rPr>
              <w:t>@Lenovo</w:t>
            </w:r>
            <w:r>
              <w:rPr>
                <w:rFonts w:ascii="Times" w:eastAsia="Malgun Gothic" w:hAnsi="Times" w:cs="Times"/>
                <w:b/>
                <w:bCs/>
                <w:sz w:val="18"/>
                <w:szCs w:val="18"/>
                <w:lang w:val="en-GB"/>
              </w:rPr>
              <w:t>:</w:t>
            </w:r>
            <w:r w:rsidRPr="008516CD">
              <w:rPr>
                <w:rFonts w:ascii="Times" w:eastAsia="Malgun Gothic" w:hAnsi="Times" w:cs="Times"/>
                <w:bCs/>
                <w:sz w:val="18"/>
                <w:szCs w:val="18"/>
                <w:lang w:val="en-GB"/>
              </w:rPr>
              <w:t xml:space="preserve"> Regarding the comment “</w:t>
            </w:r>
            <w:r w:rsidRPr="008516CD">
              <w:rPr>
                <w:rFonts w:ascii="Times" w:eastAsiaTheme="minorEastAsia" w:hAnsi="Times" w:cs="Times"/>
                <w:bCs/>
                <w:sz w:val="20"/>
                <w:szCs w:val="18"/>
                <w:lang w:val="en-GB" w:eastAsia="zh-CN"/>
              </w:rPr>
              <w:t>Since a selection of 1 out of the N</w:t>
            </w:r>
            <w:r w:rsidRPr="008516CD">
              <w:rPr>
                <w:rFonts w:ascii="Times" w:eastAsiaTheme="minorEastAsia" w:hAnsi="Times" w:cs="Times"/>
                <w:bCs/>
                <w:sz w:val="20"/>
                <w:szCs w:val="18"/>
                <w:vertAlign w:val="subscript"/>
                <w:lang w:val="en-GB" w:eastAsia="zh-CN"/>
              </w:rPr>
              <w:t>L</w:t>
            </w:r>
            <w:r w:rsidRPr="008516CD">
              <w:rPr>
                <w:rFonts w:ascii="Times" w:eastAsiaTheme="minorEastAsia" w:hAnsi="Times" w:cs="Times"/>
                <w:bCs/>
                <w:sz w:val="20"/>
                <w:szCs w:val="18"/>
                <w:lang w:val="en-GB" w:eastAsia="zh-CN"/>
              </w:rPr>
              <w:t xml:space="preserve"> number-of-beam combinations already implies a selection of N (out of N</w:t>
            </w:r>
            <w:r w:rsidRPr="008516CD">
              <w:rPr>
                <w:rFonts w:ascii="Times" w:eastAsiaTheme="minorEastAsia" w:hAnsi="Times" w:cs="Times"/>
                <w:bCs/>
                <w:sz w:val="20"/>
                <w:szCs w:val="18"/>
                <w:vertAlign w:val="subscript"/>
                <w:lang w:val="en-GB" w:eastAsia="zh-CN"/>
              </w:rPr>
              <w:t>TRP</w:t>
            </w:r>
            <w:r w:rsidRPr="008516CD">
              <w:rPr>
                <w:rFonts w:ascii="Times" w:eastAsiaTheme="minorEastAsia" w:hAnsi="Times" w:cs="Times"/>
                <w:bCs/>
                <w:sz w:val="20"/>
                <w:szCs w:val="18"/>
                <w:lang w:val="en-GB" w:eastAsia="zh-CN"/>
              </w:rPr>
              <w:t>) TRPs, the log(N</w:t>
            </w:r>
            <w:r w:rsidRPr="008516CD">
              <w:rPr>
                <w:rFonts w:ascii="Times" w:eastAsiaTheme="minorEastAsia" w:hAnsi="Times" w:cs="Times"/>
                <w:bCs/>
                <w:sz w:val="20"/>
                <w:szCs w:val="18"/>
                <w:vertAlign w:val="subscript"/>
                <w:lang w:val="en-GB" w:eastAsia="zh-CN"/>
              </w:rPr>
              <w:t>L</w:t>
            </w:r>
            <w:r w:rsidRPr="008516CD">
              <w:rPr>
                <w:rFonts w:ascii="Times" w:eastAsiaTheme="minorEastAsia" w:hAnsi="Times" w:cs="Times"/>
                <w:bCs/>
                <w:sz w:val="20"/>
                <w:szCs w:val="18"/>
                <w:lang w:val="en-GB" w:eastAsia="zh-CN"/>
              </w:rPr>
              <w:t>) indicator suffices.”</w:t>
            </w:r>
            <w:r>
              <w:rPr>
                <w:rFonts w:ascii="Times" w:eastAsiaTheme="minorEastAsia" w:hAnsi="Times" w:cs="Times"/>
                <w:bCs/>
                <w:sz w:val="20"/>
                <w:szCs w:val="18"/>
                <w:lang w:val="en-GB" w:eastAsia="zh-CN"/>
              </w:rPr>
              <w:t xml:space="preserve"> We have different understanding, </w:t>
            </w:r>
            <w:r>
              <w:rPr>
                <w:rFonts w:ascii="Times" w:eastAsiaTheme="minorEastAsia" w:hAnsi="Times" w:cs="Times"/>
                <w:bCs/>
                <w:sz w:val="20"/>
                <w:szCs w:val="18"/>
                <w:lang w:val="en-GB" w:eastAsia="zh-CN"/>
              </w:rPr>
              <w:lastRenderedPageBreak/>
              <w:t xml:space="preserve">NL combinations are defined for given NTRP value, which is RRC configured, not for N. This is captured in yellow in the following agreement. For example, if NTRP=2, NL=4 then the four which is lighted in green in the following agreement are possible combinations. In this case, UE can still select one of { CSIRS resource 0, CSIRS resource 0, CSIRS resource (0,1) }. Therefore, selecting one of NL combination does not imply N TRP selection. </w:t>
            </w:r>
          </w:p>
          <w:p w14:paraId="0E48F1E6" w14:textId="77777777" w:rsidR="00E43894" w:rsidRDefault="00E43894" w:rsidP="00942D1B">
            <w:pPr>
              <w:jc w:val="both"/>
              <w:rPr>
                <w:rFonts w:ascii="Times" w:eastAsiaTheme="minorEastAsia" w:hAnsi="Times" w:cs="Times"/>
                <w:bCs/>
                <w:sz w:val="20"/>
                <w:szCs w:val="18"/>
                <w:lang w:val="en-GB" w:eastAsia="zh-CN"/>
              </w:rPr>
            </w:pPr>
          </w:p>
          <w:p w14:paraId="1F74BB2E" w14:textId="77777777" w:rsidR="00E43894" w:rsidRPr="00993303" w:rsidRDefault="00E43894" w:rsidP="00942D1B">
            <w:pPr>
              <w:snapToGrid w:val="0"/>
              <w:rPr>
                <w:highlight w:val="green"/>
              </w:rPr>
            </w:pPr>
            <w:r w:rsidRPr="00993303">
              <w:rPr>
                <w:b/>
                <w:highlight w:val="green"/>
              </w:rPr>
              <w:t>Agreement</w:t>
            </w:r>
          </w:p>
          <w:p w14:paraId="5C3D9725" w14:textId="77777777" w:rsidR="00E43894" w:rsidRPr="00993303" w:rsidRDefault="00E43894" w:rsidP="00942D1B">
            <w:pPr>
              <w:widowControl w:val="0"/>
              <w:snapToGrid w:val="0"/>
            </w:pPr>
            <w:r w:rsidRPr="00993303">
              <w:t xml:space="preserve">On the Type-II codebook refinement for CJT mTRP, for Rel-16-based refinement, support </w:t>
            </w:r>
            <w:r w:rsidRPr="00993303">
              <w:rPr>
                <w:i/>
              </w:rPr>
              <w:t>at least</w:t>
            </w:r>
            <w:r w:rsidRPr="00993303">
              <w:t xml:space="preserve"> </w:t>
            </w:r>
            <w:r w:rsidRPr="008516CD">
              <w:rPr>
                <w:highlight w:val="yellow"/>
              </w:rPr>
              <w:t>the following combinations of {</w:t>
            </w:r>
            <w:r w:rsidRPr="008516CD">
              <w:rPr>
                <w:i/>
                <w:highlight w:val="yellow"/>
              </w:rPr>
              <w:t>L</w:t>
            </w:r>
            <w:r w:rsidRPr="008516CD">
              <w:rPr>
                <w:i/>
                <w:highlight w:val="yellow"/>
                <w:vertAlign w:val="subscript"/>
              </w:rPr>
              <w:t>n</w:t>
            </w:r>
            <w:r w:rsidRPr="008516CD">
              <w:rPr>
                <w:highlight w:val="yellow"/>
              </w:rPr>
              <w:t>} for the higher-layer-configured value of N</w:t>
            </w:r>
            <w:r w:rsidRPr="008516CD">
              <w:rPr>
                <w:highlight w:val="yellow"/>
                <w:vertAlign w:val="subscript"/>
              </w:rPr>
              <w:t>TRP</w:t>
            </w:r>
            <w:r w:rsidRPr="00993303">
              <w:t xml:space="preserve"> (FFS by RAN1#112: whether the bracketed permutations are also supported):</w:t>
            </w:r>
          </w:p>
          <w:p w14:paraId="41DC5290" w14:textId="77777777" w:rsidR="00E43894" w:rsidRPr="00993303" w:rsidRDefault="00E43894" w:rsidP="00E43894">
            <w:pPr>
              <w:pStyle w:val="ListParagraph"/>
              <w:widowControl w:val="0"/>
              <w:numPr>
                <w:ilvl w:val="0"/>
                <w:numId w:val="65"/>
              </w:numPr>
              <w:snapToGrid w:val="0"/>
              <w:spacing w:after="0" w:line="240" w:lineRule="auto"/>
              <w:rPr>
                <w:szCs w:val="20"/>
              </w:rPr>
            </w:pPr>
            <w:r w:rsidRPr="00993303">
              <w:rPr>
                <w:szCs w:val="20"/>
              </w:rPr>
              <w:t>FFS by RAN1#112: whether other combinations can be supported</w:t>
            </w:r>
          </w:p>
          <w:p w14:paraId="3C583C46" w14:textId="77777777" w:rsidR="00E43894" w:rsidRPr="00993303" w:rsidRDefault="00E43894" w:rsidP="00942D1B">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200D1ABB" w14:textId="77777777" w:rsidR="00E43894" w:rsidRPr="00993303" w:rsidRDefault="00E43894" w:rsidP="00942D1B">
            <w:pPr>
              <w:widowControl w:val="0"/>
              <w:snapToGrid w:val="0"/>
            </w:pPr>
            <w:r w:rsidRPr="00993303">
              <w:t>FFS: Whether the total number of Ln is a UE capability</w:t>
            </w:r>
          </w:p>
          <w:p w14:paraId="31C72E7C" w14:textId="77777777" w:rsidR="00E43894" w:rsidRDefault="00E43894" w:rsidP="00942D1B">
            <w:pPr>
              <w:widowControl w:val="0"/>
              <w:snapToGrid w:val="0"/>
              <w:rPr>
                <w:rFonts w:eastAsia="Malgun Gothic"/>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E43894" w:rsidRPr="00E42F7D" w14:paraId="23BEF4F7" w14:textId="77777777" w:rsidTr="00942D1B">
              <w:tc>
                <w:tcPr>
                  <w:tcW w:w="698" w:type="dxa"/>
                  <w:shd w:val="clear" w:color="auto" w:fill="F2F2F2"/>
                </w:tcPr>
                <w:p w14:paraId="414F0784" w14:textId="77777777" w:rsidR="00E43894" w:rsidRPr="00A84E7C" w:rsidRDefault="00E43894" w:rsidP="00942D1B">
                  <w:pPr>
                    <w:rPr>
                      <w:b/>
                      <w:sz w:val="18"/>
                    </w:rPr>
                  </w:pPr>
                  <w:bookmarkStart w:id="10" w:name="_Hlk128062296"/>
                  <w:r w:rsidRPr="00A84E7C">
                    <w:rPr>
                      <w:b/>
                      <w:sz w:val="18"/>
                    </w:rPr>
                    <w:t>N</w:t>
                  </w:r>
                  <w:r w:rsidRPr="00A84E7C">
                    <w:rPr>
                      <w:b/>
                      <w:sz w:val="18"/>
                      <w:vertAlign w:val="subscript"/>
                    </w:rPr>
                    <w:t>TRP</w:t>
                  </w:r>
                </w:p>
              </w:tc>
              <w:tc>
                <w:tcPr>
                  <w:tcW w:w="5400" w:type="dxa"/>
                  <w:shd w:val="clear" w:color="auto" w:fill="F2F2F2"/>
                </w:tcPr>
                <w:p w14:paraId="0FE01CD6" w14:textId="77777777" w:rsidR="00E43894" w:rsidRPr="00A84E7C" w:rsidRDefault="00E43894" w:rsidP="00942D1B">
                  <w:pPr>
                    <w:rPr>
                      <w:b/>
                      <w:sz w:val="18"/>
                    </w:rPr>
                  </w:pPr>
                  <w:r w:rsidRPr="00A84E7C">
                    <w:rPr>
                      <w:b/>
                      <w:sz w:val="18"/>
                    </w:rPr>
                    <w:t>{L</w:t>
                  </w:r>
                  <w:r w:rsidRPr="00A84E7C">
                    <w:rPr>
                      <w:b/>
                      <w:sz w:val="18"/>
                      <w:vertAlign w:val="subscript"/>
                    </w:rPr>
                    <w:t>n</w:t>
                  </w:r>
                  <w:r w:rsidRPr="00A84E7C">
                    <w:rPr>
                      <w:b/>
                      <w:sz w:val="18"/>
                    </w:rPr>
                    <w:t>} combination</w:t>
                  </w:r>
                </w:p>
              </w:tc>
            </w:tr>
            <w:tr w:rsidR="00E43894" w:rsidRPr="00E42F7D" w14:paraId="4B6B5BE8" w14:textId="77777777" w:rsidTr="00942D1B">
              <w:tc>
                <w:tcPr>
                  <w:tcW w:w="698" w:type="dxa"/>
                  <w:vMerge w:val="restart"/>
                  <w:shd w:val="clear" w:color="auto" w:fill="auto"/>
                </w:tcPr>
                <w:p w14:paraId="6FC87C8C" w14:textId="77777777" w:rsidR="00E43894" w:rsidRPr="00A84E7C" w:rsidRDefault="00E43894" w:rsidP="00942D1B">
                  <w:pPr>
                    <w:rPr>
                      <w:sz w:val="18"/>
                    </w:rPr>
                  </w:pPr>
                  <w:bookmarkStart w:id="11" w:name="_Hlk128062270"/>
                  <w:r w:rsidRPr="00A84E7C">
                    <w:rPr>
                      <w:sz w:val="18"/>
                    </w:rPr>
                    <w:t>1</w:t>
                  </w:r>
                </w:p>
              </w:tc>
              <w:tc>
                <w:tcPr>
                  <w:tcW w:w="5400" w:type="dxa"/>
                  <w:shd w:val="clear" w:color="auto" w:fill="auto"/>
                </w:tcPr>
                <w:p w14:paraId="795EF85F" w14:textId="77777777" w:rsidR="00E43894" w:rsidRPr="00A84E7C" w:rsidRDefault="00E43894" w:rsidP="00942D1B">
                  <w:pPr>
                    <w:rPr>
                      <w:sz w:val="18"/>
                    </w:rPr>
                  </w:pPr>
                  <w:r w:rsidRPr="00A84E7C">
                    <w:rPr>
                      <w:sz w:val="18"/>
                    </w:rPr>
                    <w:t>{2}</w:t>
                  </w:r>
                </w:p>
              </w:tc>
            </w:tr>
            <w:tr w:rsidR="00E43894" w:rsidRPr="00E42F7D" w14:paraId="3B2E58AE" w14:textId="77777777" w:rsidTr="00942D1B">
              <w:tc>
                <w:tcPr>
                  <w:tcW w:w="698" w:type="dxa"/>
                  <w:vMerge/>
                  <w:shd w:val="clear" w:color="auto" w:fill="auto"/>
                </w:tcPr>
                <w:p w14:paraId="70B1B5CF" w14:textId="77777777" w:rsidR="00E43894" w:rsidRPr="00A84E7C" w:rsidRDefault="00E43894" w:rsidP="00942D1B">
                  <w:pPr>
                    <w:rPr>
                      <w:sz w:val="18"/>
                    </w:rPr>
                  </w:pPr>
                </w:p>
              </w:tc>
              <w:tc>
                <w:tcPr>
                  <w:tcW w:w="5400" w:type="dxa"/>
                  <w:shd w:val="clear" w:color="auto" w:fill="auto"/>
                </w:tcPr>
                <w:p w14:paraId="6C98C0EE" w14:textId="77777777" w:rsidR="00E43894" w:rsidRPr="00A84E7C" w:rsidRDefault="00E43894" w:rsidP="00942D1B">
                  <w:pPr>
                    <w:rPr>
                      <w:sz w:val="18"/>
                    </w:rPr>
                  </w:pPr>
                  <w:r w:rsidRPr="00A84E7C">
                    <w:rPr>
                      <w:sz w:val="18"/>
                    </w:rPr>
                    <w:t>{4}</w:t>
                  </w:r>
                </w:p>
              </w:tc>
            </w:tr>
            <w:tr w:rsidR="00E43894" w:rsidRPr="00E42F7D" w14:paraId="7A435A4B" w14:textId="77777777" w:rsidTr="00942D1B">
              <w:tc>
                <w:tcPr>
                  <w:tcW w:w="698" w:type="dxa"/>
                  <w:vMerge/>
                  <w:shd w:val="clear" w:color="auto" w:fill="auto"/>
                </w:tcPr>
                <w:p w14:paraId="7C0CEC8A" w14:textId="77777777" w:rsidR="00E43894" w:rsidRPr="00A84E7C" w:rsidRDefault="00E43894" w:rsidP="00942D1B">
                  <w:pPr>
                    <w:rPr>
                      <w:sz w:val="18"/>
                    </w:rPr>
                  </w:pPr>
                </w:p>
              </w:tc>
              <w:tc>
                <w:tcPr>
                  <w:tcW w:w="5400" w:type="dxa"/>
                  <w:shd w:val="clear" w:color="auto" w:fill="auto"/>
                </w:tcPr>
                <w:p w14:paraId="16DB6877" w14:textId="77777777" w:rsidR="00E43894" w:rsidRPr="00A84E7C" w:rsidRDefault="00E43894" w:rsidP="00942D1B">
                  <w:pPr>
                    <w:rPr>
                      <w:sz w:val="18"/>
                    </w:rPr>
                  </w:pPr>
                  <w:r w:rsidRPr="00A84E7C">
                    <w:rPr>
                      <w:sz w:val="18"/>
                    </w:rPr>
                    <w:t>{6} (analogous to legacy, only for total # ports =32, rank 1-2, R=1</w:t>
                  </w:r>
                </w:p>
              </w:tc>
            </w:tr>
            <w:tr w:rsidR="00E43894" w:rsidRPr="00E42F7D" w14:paraId="77E810D4" w14:textId="77777777" w:rsidTr="00942D1B">
              <w:tc>
                <w:tcPr>
                  <w:tcW w:w="698" w:type="dxa"/>
                  <w:vMerge w:val="restart"/>
                  <w:shd w:val="clear" w:color="auto" w:fill="auto"/>
                </w:tcPr>
                <w:p w14:paraId="04EBF0E0" w14:textId="77777777" w:rsidR="00E43894" w:rsidRPr="00A84E7C" w:rsidRDefault="00E43894" w:rsidP="00942D1B">
                  <w:pPr>
                    <w:rPr>
                      <w:sz w:val="18"/>
                    </w:rPr>
                  </w:pPr>
                  <w:r w:rsidRPr="00A84E7C">
                    <w:rPr>
                      <w:sz w:val="18"/>
                    </w:rPr>
                    <w:t>2</w:t>
                  </w:r>
                </w:p>
              </w:tc>
              <w:tc>
                <w:tcPr>
                  <w:tcW w:w="5400" w:type="dxa"/>
                  <w:shd w:val="clear" w:color="auto" w:fill="auto"/>
                </w:tcPr>
                <w:p w14:paraId="6A847E24" w14:textId="77777777" w:rsidR="00E43894" w:rsidRPr="003101C8" w:rsidRDefault="00E43894" w:rsidP="00942D1B">
                  <w:pPr>
                    <w:rPr>
                      <w:sz w:val="18"/>
                      <w:highlight w:val="green"/>
                    </w:rPr>
                  </w:pPr>
                  <w:r w:rsidRPr="003101C8">
                    <w:rPr>
                      <w:sz w:val="18"/>
                      <w:highlight w:val="green"/>
                    </w:rPr>
                    <w:t>{2,2}</w:t>
                  </w:r>
                </w:p>
              </w:tc>
            </w:tr>
            <w:tr w:rsidR="00E43894" w:rsidRPr="00E42F7D" w14:paraId="0FA69C4E" w14:textId="77777777" w:rsidTr="00942D1B">
              <w:tc>
                <w:tcPr>
                  <w:tcW w:w="698" w:type="dxa"/>
                  <w:vMerge/>
                  <w:shd w:val="clear" w:color="auto" w:fill="auto"/>
                </w:tcPr>
                <w:p w14:paraId="1CDA887C" w14:textId="77777777" w:rsidR="00E43894" w:rsidRPr="00A84E7C" w:rsidRDefault="00E43894" w:rsidP="00942D1B">
                  <w:pPr>
                    <w:rPr>
                      <w:sz w:val="18"/>
                    </w:rPr>
                  </w:pPr>
                </w:p>
              </w:tc>
              <w:tc>
                <w:tcPr>
                  <w:tcW w:w="5400" w:type="dxa"/>
                  <w:shd w:val="clear" w:color="auto" w:fill="auto"/>
                </w:tcPr>
                <w:p w14:paraId="06B2AD14" w14:textId="77777777" w:rsidR="00E43894" w:rsidRPr="003101C8" w:rsidRDefault="00E43894" w:rsidP="00942D1B">
                  <w:pPr>
                    <w:rPr>
                      <w:sz w:val="18"/>
                      <w:highlight w:val="green"/>
                    </w:rPr>
                  </w:pPr>
                  <w:r w:rsidRPr="003101C8">
                    <w:rPr>
                      <w:sz w:val="18"/>
                      <w:highlight w:val="green"/>
                    </w:rPr>
                    <w:t>{2,4}, {4,2}</w:t>
                  </w:r>
                </w:p>
              </w:tc>
            </w:tr>
            <w:tr w:rsidR="00E43894" w:rsidRPr="00E42F7D" w14:paraId="3015A320" w14:textId="77777777" w:rsidTr="00942D1B">
              <w:tc>
                <w:tcPr>
                  <w:tcW w:w="698" w:type="dxa"/>
                  <w:vMerge/>
                  <w:shd w:val="clear" w:color="auto" w:fill="auto"/>
                </w:tcPr>
                <w:p w14:paraId="05C70D1E" w14:textId="77777777" w:rsidR="00E43894" w:rsidRPr="00A84E7C" w:rsidRDefault="00E43894" w:rsidP="00942D1B">
                  <w:pPr>
                    <w:rPr>
                      <w:sz w:val="18"/>
                    </w:rPr>
                  </w:pPr>
                </w:p>
              </w:tc>
              <w:tc>
                <w:tcPr>
                  <w:tcW w:w="5400" w:type="dxa"/>
                  <w:shd w:val="clear" w:color="auto" w:fill="auto"/>
                </w:tcPr>
                <w:p w14:paraId="404EF4E4" w14:textId="77777777" w:rsidR="00E43894" w:rsidRPr="003101C8" w:rsidRDefault="00E43894" w:rsidP="00942D1B">
                  <w:pPr>
                    <w:rPr>
                      <w:sz w:val="18"/>
                      <w:highlight w:val="green"/>
                    </w:rPr>
                  </w:pPr>
                  <w:r w:rsidRPr="003101C8">
                    <w:rPr>
                      <w:sz w:val="18"/>
                      <w:highlight w:val="green"/>
                    </w:rPr>
                    <w:t>{4,4}</w:t>
                  </w:r>
                </w:p>
              </w:tc>
            </w:tr>
            <w:tr w:rsidR="00E43894" w:rsidRPr="00E42F7D" w14:paraId="4740EFEF" w14:textId="77777777" w:rsidTr="00942D1B">
              <w:tc>
                <w:tcPr>
                  <w:tcW w:w="698" w:type="dxa"/>
                  <w:vMerge w:val="restart"/>
                  <w:shd w:val="clear" w:color="auto" w:fill="auto"/>
                </w:tcPr>
                <w:p w14:paraId="491FC35D" w14:textId="77777777" w:rsidR="00E43894" w:rsidRPr="00A84E7C" w:rsidRDefault="00E43894" w:rsidP="00942D1B">
                  <w:pPr>
                    <w:rPr>
                      <w:sz w:val="18"/>
                    </w:rPr>
                  </w:pPr>
                  <w:r w:rsidRPr="00A84E7C">
                    <w:rPr>
                      <w:sz w:val="18"/>
                    </w:rPr>
                    <w:t>3</w:t>
                  </w:r>
                </w:p>
              </w:tc>
              <w:tc>
                <w:tcPr>
                  <w:tcW w:w="5400" w:type="dxa"/>
                  <w:shd w:val="clear" w:color="auto" w:fill="auto"/>
                </w:tcPr>
                <w:p w14:paraId="62969E3A" w14:textId="77777777" w:rsidR="00E43894" w:rsidRPr="00A84E7C" w:rsidRDefault="00E43894" w:rsidP="00942D1B">
                  <w:pPr>
                    <w:rPr>
                      <w:sz w:val="18"/>
                    </w:rPr>
                  </w:pPr>
                  <w:r w:rsidRPr="00A84E7C">
                    <w:rPr>
                      <w:sz w:val="18"/>
                    </w:rPr>
                    <w:t>{2,2,2}</w:t>
                  </w:r>
                </w:p>
              </w:tc>
            </w:tr>
            <w:tr w:rsidR="00E43894" w:rsidRPr="00E42F7D" w14:paraId="47D2E584" w14:textId="77777777" w:rsidTr="00942D1B">
              <w:tc>
                <w:tcPr>
                  <w:tcW w:w="698" w:type="dxa"/>
                  <w:vMerge/>
                  <w:shd w:val="clear" w:color="auto" w:fill="auto"/>
                </w:tcPr>
                <w:p w14:paraId="21418E00" w14:textId="77777777" w:rsidR="00E43894" w:rsidRPr="00A84E7C" w:rsidRDefault="00E43894" w:rsidP="00942D1B">
                  <w:pPr>
                    <w:rPr>
                      <w:sz w:val="18"/>
                    </w:rPr>
                  </w:pPr>
                </w:p>
              </w:tc>
              <w:tc>
                <w:tcPr>
                  <w:tcW w:w="5400" w:type="dxa"/>
                  <w:shd w:val="clear" w:color="auto" w:fill="auto"/>
                </w:tcPr>
                <w:p w14:paraId="6AF1583C" w14:textId="77777777" w:rsidR="00E43894" w:rsidRPr="00A84E7C" w:rsidRDefault="00E43894" w:rsidP="00942D1B">
                  <w:pPr>
                    <w:rPr>
                      <w:sz w:val="18"/>
                    </w:rPr>
                  </w:pPr>
                  <w:r w:rsidRPr="00A84E7C">
                    <w:rPr>
                      <w:sz w:val="18"/>
                    </w:rPr>
                    <w:t>{2,2,4}</w:t>
                  </w:r>
                  <w:r>
                    <w:rPr>
                      <w:sz w:val="18"/>
                    </w:rPr>
                    <w:t>,{2,4,2},{4,2,2}</w:t>
                  </w:r>
                </w:p>
              </w:tc>
            </w:tr>
            <w:tr w:rsidR="00E43894" w:rsidRPr="00E42F7D" w14:paraId="682D86E2" w14:textId="77777777" w:rsidTr="00942D1B">
              <w:tc>
                <w:tcPr>
                  <w:tcW w:w="698" w:type="dxa"/>
                  <w:vMerge/>
                  <w:shd w:val="clear" w:color="auto" w:fill="auto"/>
                </w:tcPr>
                <w:p w14:paraId="00BBCC34" w14:textId="77777777" w:rsidR="00E43894" w:rsidRPr="00A84E7C" w:rsidRDefault="00E43894" w:rsidP="00942D1B">
                  <w:pPr>
                    <w:rPr>
                      <w:sz w:val="18"/>
                    </w:rPr>
                  </w:pPr>
                </w:p>
              </w:tc>
              <w:tc>
                <w:tcPr>
                  <w:tcW w:w="5400" w:type="dxa"/>
                  <w:shd w:val="clear" w:color="auto" w:fill="auto"/>
                </w:tcPr>
                <w:p w14:paraId="3F9592CD" w14:textId="77777777" w:rsidR="00E43894" w:rsidRPr="00A84E7C" w:rsidRDefault="00E43894" w:rsidP="00942D1B">
                  <w:pPr>
                    <w:rPr>
                      <w:sz w:val="18"/>
                    </w:rPr>
                  </w:pPr>
                  <w:r w:rsidRPr="00A84E7C">
                    <w:rPr>
                      <w:sz w:val="18"/>
                    </w:rPr>
                    <w:t>{4,4,4}</w:t>
                  </w:r>
                </w:p>
              </w:tc>
            </w:tr>
            <w:tr w:rsidR="00E43894" w:rsidRPr="00E42F7D" w14:paraId="4FF37871" w14:textId="77777777" w:rsidTr="00942D1B">
              <w:tc>
                <w:tcPr>
                  <w:tcW w:w="698" w:type="dxa"/>
                  <w:vMerge w:val="restart"/>
                  <w:shd w:val="clear" w:color="auto" w:fill="auto"/>
                </w:tcPr>
                <w:p w14:paraId="359C6B30" w14:textId="77777777" w:rsidR="00E43894" w:rsidRPr="00A84E7C" w:rsidRDefault="00E43894" w:rsidP="00942D1B">
                  <w:pPr>
                    <w:rPr>
                      <w:sz w:val="18"/>
                    </w:rPr>
                  </w:pPr>
                  <w:r w:rsidRPr="00A84E7C">
                    <w:rPr>
                      <w:sz w:val="18"/>
                    </w:rPr>
                    <w:t>4</w:t>
                  </w:r>
                </w:p>
              </w:tc>
              <w:tc>
                <w:tcPr>
                  <w:tcW w:w="5400" w:type="dxa"/>
                  <w:shd w:val="clear" w:color="auto" w:fill="auto"/>
                </w:tcPr>
                <w:p w14:paraId="4CC8D72B" w14:textId="77777777" w:rsidR="00E43894" w:rsidRPr="00A84E7C" w:rsidRDefault="00E43894" w:rsidP="00942D1B">
                  <w:pPr>
                    <w:rPr>
                      <w:sz w:val="18"/>
                    </w:rPr>
                  </w:pPr>
                  <w:r w:rsidRPr="00A84E7C">
                    <w:rPr>
                      <w:sz w:val="18"/>
                    </w:rPr>
                    <w:t>{2,2,2,2}</w:t>
                  </w:r>
                </w:p>
              </w:tc>
            </w:tr>
            <w:tr w:rsidR="00E43894" w:rsidRPr="00E42F7D" w14:paraId="20C79C92" w14:textId="77777777" w:rsidTr="00942D1B">
              <w:tc>
                <w:tcPr>
                  <w:tcW w:w="698" w:type="dxa"/>
                  <w:vMerge/>
                  <w:shd w:val="clear" w:color="auto" w:fill="auto"/>
                </w:tcPr>
                <w:p w14:paraId="4A606F80" w14:textId="77777777" w:rsidR="00E43894" w:rsidRPr="00A84E7C" w:rsidRDefault="00E43894" w:rsidP="00942D1B">
                  <w:pPr>
                    <w:rPr>
                      <w:sz w:val="18"/>
                    </w:rPr>
                  </w:pPr>
                </w:p>
              </w:tc>
              <w:tc>
                <w:tcPr>
                  <w:tcW w:w="5400" w:type="dxa"/>
                  <w:shd w:val="clear" w:color="auto" w:fill="auto"/>
                </w:tcPr>
                <w:p w14:paraId="70A26347" w14:textId="77777777" w:rsidR="00E43894" w:rsidRPr="00A84E7C" w:rsidRDefault="00E43894" w:rsidP="00942D1B">
                  <w:pPr>
                    <w:rPr>
                      <w:sz w:val="18"/>
                    </w:rPr>
                  </w:pPr>
                  <w:r w:rsidRPr="00A84E7C">
                    <w:rPr>
                      <w:sz w:val="18"/>
                    </w:rPr>
                    <w:t>{2,2,2,4}</w:t>
                  </w:r>
                </w:p>
              </w:tc>
            </w:tr>
            <w:tr w:rsidR="00E43894" w:rsidRPr="00E42F7D" w14:paraId="649A0ED6" w14:textId="77777777" w:rsidTr="00942D1B">
              <w:tc>
                <w:tcPr>
                  <w:tcW w:w="698" w:type="dxa"/>
                  <w:vMerge/>
                  <w:shd w:val="clear" w:color="auto" w:fill="auto"/>
                </w:tcPr>
                <w:p w14:paraId="24CE5798" w14:textId="77777777" w:rsidR="00E43894" w:rsidRPr="00A84E7C" w:rsidRDefault="00E43894" w:rsidP="00942D1B">
                  <w:pPr>
                    <w:rPr>
                      <w:sz w:val="18"/>
                    </w:rPr>
                  </w:pPr>
                </w:p>
              </w:tc>
              <w:tc>
                <w:tcPr>
                  <w:tcW w:w="5400" w:type="dxa"/>
                  <w:shd w:val="clear" w:color="auto" w:fill="auto"/>
                </w:tcPr>
                <w:p w14:paraId="1B0331CC" w14:textId="77777777" w:rsidR="00E43894" w:rsidRPr="00A84E7C" w:rsidRDefault="00E43894" w:rsidP="00942D1B">
                  <w:pPr>
                    <w:rPr>
                      <w:sz w:val="18"/>
                    </w:rPr>
                  </w:pPr>
                  <w:r w:rsidRPr="00A84E7C">
                    <w:rPr>
                      <w:sz w:val="18"/>
                    </w:rPr>
                    <w:t xml:space="preserve">{2,2,4,4} </w:t>
                  </w:r>
                </w:p>
              </w:tc>
            </w:tr>
            <w:tr w:rsidR="00E43894" w:rsidRPr="00E42F7D" w14:paraId="606F1E64" w14:textId="77777777" w:rsidTr="00942D1B">
              <w:tc>
                <w:tcPr>
                  <w:tcW w:w="698" w:type="dxa"/>
                  <w:vMerge/>
                  <w:shd w:val="clear" w:color="auto" w:fill="auto"/>
                </w:tcPr>
                <w:p w14:paraId="05381CA2" w14:textId="77777777" w:rsidR="00E43894" w:rsidRPr="00A84E7C" w:rsidRDefault="00E43894" w:rsidP="00942D1B">
                  <w:pPr>
                    <w:rPr>
                      <w:sz w:val="18"/>
                    </w:rPr>
                  </w:pPr>
                </w:p>
              </w:tc>
              <w:tc>
                <w:tcPr>
                  <w:tcW w:w="5400" w:type="dxa"/>
                  <w:shd w:val="clear" w:color="auto" w:fill="auto"/>
                </w:tcPr>
                <w:p w14:paraId="54AF341D" w14:textId="77777777" w:rsidR="00E43894" w:rsidRPr="00A84E7C" w:rsidRDefault="00E43894" w:rsidP="00942D1B">
                  <w:pPr>
                    <w:rPr>
                      <w:sz w:val="18"/>
                    </w:rPr>
                  </w:pPr>
                  <w:r w:rsidRPr="00A84E7C">
                    <w:rPr>
                      <w:sz w:val="18"/>
                    </w:rPr>
                    <w:t>{4,4,4,4}</w:t>
                  </w:r>
                </w:p>
              </w:tc>
            </w:tr>
            <w:bookmarkEnd w:id="10"/>
            <w:bookmarkEnd w:id="11"/>
          </w:tbl>
          <w:p w14:paraId="21EDC4B6" w14:textId="77777777" w:rsidR="00E43894" w:rsidRDefault="00E43894" w:rsidP="00942D1B">
            <w:pPr>
              <w:widowControl w:val="0"/>
              <w:snapToGrid w:val="0"/>
              <w:rPr>
                <w:rFonts w:eastAsia="Malgun Gothic"/>
                <w:sz w:val="18"/>
              </w:rPr>
            </w:pPr>
          </w:p>
          <w:p w14:paraId="39A0408D" w14:textId="77777777" w:rsidR="00E43894" w:rsidRDefault="00E43894" w:rsidP="00942D1B">
            <w:pPr>
              <w:widowControl w:val="0"/>
              <w:snapToGrid w:val="0"/>
              <w:rPr>
                <w:rFonts w:eastAsia="Malgun Gothic"/>
                <w:sz w:val="20"/>
              </w:rPr>
            </w:pPr>
            <w:r w:rsidRPr="00253424">
              <w:rPr>
                <w:b/>
                <w:sz w:val="20"/>
                <w:u w:val="single"/>
              </w:rPr>
              <w:t>Proposal 1.C.1</w:t>
            </w:r>
            <w:r w:rsidRPr="00253424">
              <w:rPr>
                <w:sz w:val="20"/>
              </w:rPr>
              <w:t>:</w:t>
            </w:r>
          </w:p>
          <w:p w14:paraId="53D9312C" w14:textId="77777777" w:rsidR="00E43894" w:rsidRDefault="00E43894" w:rsidP="00942D1B">
            <w:pPr>
              <w:widowControl w:val="0"/>
              <w:snapToGrid w:val="0"/>
              <w:rPr>
                <w:rFonts w:eastAsia="Malgun Gothic"/>
                <w:sz w:val="20"/>
              </w:rPr>
            </w:pPr>
            <w:r>
              <w:rPr>
                <w:rFonts w:eastAsia="Malgun Gothic" w:hint="eastAsia"/>
                <w:sz w:val="20"/>
              </w:rPr>
              <w:t xml:space="preserve">Could proponents explain technical </w:t>
            </w:r>
            <w:r>
              <w:rPr>
                <w:rFonts w:eastAsia="Malgun Gothic"/>
                <w:sz w:val="20"/>
              </w:rPr>
              <w:t>background</w:t>
            </w:r>
            <w:r>
              <w:rPr>
                <w:rFonts w:eastAsia="Malgun Gothic" w:hint="eastAsia"/>
                <w:sz w:val="20"/>
              </w:rPr>
              <w:t xml:space="preserve"> </w:t>
            </w:r>
            <w:r>
              <w:rPr>
                <w:rFonts w:eastAsia="Malgun Gothic"/>
                <w:sz w:val="20"/>
              </w:rPr>
              <w:t>of “+1” in the equation?</w:t>
            </w:r>
          </w:p>
          <w:p w14:paraId="4E40378E" w14:textId="77777777" w:rsidR="00E43894" w:rsidRDefault="00E43894" w:rsidP="00942D1B">
            <w:pPr>
              <w:widowControl w:val="0"/>
              <w:snapToGrid w:val="0"/>
              <w:rPr>
                <w:rFonts w:eastAsia="Malgun Gothic"/>
                <w:sz w:val="20"/>
              </w:rPr>
            </w:pPr>
            <w:r>
              <w:rPr>
                <w:rFonts w:eastAsia="Malgun Gothic"/>
                <w:sz w:val="20"/>
              </w:rPr>
              <w:t>Regarding FFS, we should at least consider transmission hypothesis in case of dynamic TRP selection. In Rel-17, # of CPU is already calculated based on the number of hypothesis, which is O</w:t>
            </w:r>
            <w:r w:rsidRPr="00AA7683">
              <w:rPr>
                <w:rFonts w:eastAsia="Malgun Gothic"/>
                <w:sz w:val="20"/>
                <w:vertAlign w:val="subscript"/>
              </w:rPr>
              <w:t>CPU</w:t>
            </w:r>
            <w:r>
              <w:rPr>
                <w:rFonts w:eastAsia="Malgun Gothic"/>
                <w:sz w:val="20"/>
              </w:rPr>
              <w:t>=X.N+M, where N, M are transmission hypothesis for NCJT and STRP, respectively. The same principle should be applied for CJT.</w:t>
            </w:r>
          </w:p>
          <w:p w14:paraId="10A022DF" w14:textId="4F59F7D4" w:rsidR="00E43894" w:rsidRDefault="00003366" w:rsidP="00942D1B">
            <w:pPr>
              <w:widowControl w:val="0"/>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Please see Mod V19 comment</w:t>
            </w:r>
            <w:r w:rsidR="002D1F27">
              <w:rPr>
                <w:rFonts w:ascii="Times" w:eastAsiaTheme="minorEastAsia" w:hAnsi="Times" w:cs="Times"/>
                <w:sz w:val="18"/>
                <w:szCs w:val="18"/>
                <w:lang w:val="en-GB" w:eastAsia="zh-CN"/>
              </w:rPr>
              <w:t>, dependence on N can be discussed further</w:t>
            </w:r>
            <w:r>
              <w:rPr>
                <w:rFonts w:ascii="Times" w:eastAsiaTheme="minorEastAsia" w:hAnsi="Times" w:cs="Times"/>
                <w:sz w:val="18"/>
                <w:szCs w:val="18"/>
                <w:lang w:val="en-GB" w:eastAsia="zh-CN"/>
              </w:rPr>
              <w:t>]</w:t>
            </w:r>
          </w:p>
          <w:p w14:paraId="06A6BE50" w14:textId="77777777" w:rsidR="00003366" w:rsidRDefault="00003366" w:rsidP="00942D1B">
            <w:pPr>
              <w:widowControl w:val="0"/>
              <w:snapToGrid w:val="0"/>
              <w:rPr>
                <w:rFonts w:eastAsia="Malgun Gothic"/>
                <w:sz w:val="20"/>
              </w:rPr>
            </w:pPr>
          </w:p>
          <w:p w14:paraId="6A668825" w14:textId="77777777" w:rsidR="00E43894" w:rsidRDefault="00E43894" w:rsidP="00942D1B">
            <w:pPr>
              <w:widowControl w:val="0"/>
              <w:snapToGrid w:val="0"/>
              <w:rPr>
                <w:rFonts w:eastAsia="Malgun Gothic"/>
                <w:sz w:val="20"/>
              </w:rPr>
            </w:pPr>
            <w:r w:rsidRPr="00253424">
              <w:rPr>
                <w:b/>
                <w:sz w:val="20"/>
                <w:u w:val="single"/>
              </w:rPr>
              <w:t>Proposal 1.C.</w:t>
            </w:r>
            <w:r>
              <w:rPr>
                <w:b/>
                <w:sz w:val="20"/>
                <w:u w:val="single"/>
              </w:rPr>
              <w:t>2/3</w:t>
            </w:r>
            <w:r w:rsidRPr="00253424">
              <w:rPr>
                <w:sz w:val="20"/>
              </w:rPr>
              <w:t>:</w:t>
            </w:r>
          </w:p>
          <w:p w14:paraId="7A81EA0D" w14:textId="77777777" w:rsidR="00E43894" w:rsidRPr="00AA7683" w:rsidRDefault="00E43894" w:rsidP="00942D1B">
            <w:pPr>
              <w:widowControl w:val="0"/>
              <w:snapToGrid w:val="0"/>
              <w:rPr>
                <w:rFonts w:eastAsia="Malgun Gothic"/>
                <w:sz w:val="20"/>
              </w:rPr>
            </w:pPr>
            <w:r>
              <w:rPr>
                <w:rFonts w:eastAsia="Malgun Gothic" w:hint="eastAsia"/>
                <w:sz w:val="20"/>
              </w:rPr>
              <w:t>Support.</w:t>
            </w:r>
          </w:p>
          <w:p w14:paraId="64FCE32A" w14:textId="77777777" w:rsidR="00E43894" w:rsidRDefault="00E43894" w:rsidP="00942D1B">
            <w:pPr>
              <w:jc w:val="both"/>
              <w:rPr>
                <w:rFonts w:eastAsia="Batang"/>
                <w:b/>
                <w:sz w:val="20"/>
                <w:szCs w:val="20"/>
                <w:u w:val="single"/>
                <w:lang w:val="en-GB"/>
              </w:rPr>
            </w:pPr>
            <w:r w:rsidRPr="0095528C">
              <w:rPr>
                <w:rFonts w:eastAsia="Batang"/>
                <w:b/>
                <w:sz w:val="20"/>
                <w:szCs w:val="20"/>
                <w:u w:val="single"/>
                <w:lang w:val="en-GB"/>
              </w:rPr>
              <w:t>Proposal 1.E.1</w:t>
            </w:r>
            <w:r>
              <w:rPr>
                <w:rFonts w:eastAsia="Batang"/>
                <w:b/>
                <w:sz w:val="20"/>
                <w:szCs w:val="20"/>
                <w:u w:val="single"/>
                <w:lang w:val="en-GB"/>
              </w:rPr>
              <w:t>/2</w:t>
            </w:r>
          </w:p>
          <w:p w14:paraId="54A3B892" w14:textId="77777777" w:rsidR="00E43894" w:rsidRPr="00385C07" w:rsidRDefault="00E43894" w:rsidP="00942D1B">
            <w:pPr>
              <w:jc w:val="both"/>
              <w:rPr>
                <w:rFonts w:eastAsia="Batang"/>
                <w:sz w:val="20"/>
                <w:szCs w:val="20"/>
                <w:lang w:val="en-GB"/>
              </w:rPr>
            </w:pPr>
            <w:r w:rsidRPr="00385C07">
              <w:rPr>
                <w:rFonts w:eastAsia="Batang"/>
                <w:sz w:val="20"/>
                <w:szCs w:val="20"/>
                <w:lang w:val="en-GB"/>
              </w:rPr>
              <w:t>Support</w:t>
            </w:r>
          </w:p>
          <w:p w14:paraId="27EC8B9D" w14:textId="77777777" w:rsidR="00E43894" w:rsidRPr="008516CD" w:rsidRDefault="00E43894" w:rsidP="00942D1B">
            <w:pPr>
              <w:jc w:val="both"/>
              <w:rPr>
                <w:rFonts w:ascii="Times" w:eastAsia="Malgun Gothic" w:hAnsi="Times" w:cs="Times"/>
                <w:b/>
                <w:bCs/>
                <w:sz w:val="18"/>
                <w:szCs w:val="18"/>
                <w:lang w:val="en-GB"/>
              </w:rPr>
            </w:pPr>
          </w:p>
        </w:tc>
      </w:tr>
      <w:tr w:rsidR="00942D1B" w:rsidRPr="008516CD" w14:paraId="5A0CC331"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32F722" w14:textId="3CB5DAF4" w:rsidR="00942D1B" w:rsidRPr="008516CD" w:rsidRDefault="00942D1B" w:rsidP="00942D1B">
            <w:pPr>
              <w:snapToGrid w:val="0"/>
              <w:rPr>
                <w:rFonts w:ascii="Times" w:eastAsia="BatangChe" w:hAnsi="Times" w:cs="Times"/>
                <w:sz w:val="18"/>
                <w:szCs w:val="18"/>
              </w:rPr>
            </w:pPr>
            <w:r>
              <w:rPr>
                <w:rFonts w:eastAsiaTheme="minorEastAsia"/>
                <w:sz w:val="18"/>
                <w:szCs w:val="18"/>
                <w:lang w:eastAsia="zh-CN"/>
              </w:rPr>
              <w:lastRenderedPageBreak/>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9D9BE2" w14:textId="77777777" w:rsidR="00942D1B" w:rsidRPr="00942D1B" w:rsidRDefault="00942D1B" w:rsidP="00942D1B">
            <w:pPr>
              <w:jc w:val="both"/>
              <w:rPr>
                <w:rFonts w:ascii="Times" w:eastAsiaTheme="minorEastAsia" w:hAnsi="Times" w:cs="Times"/>
                <w:sz w:val="20"/>
                <w:szCs w:val="20"/>
                <w:u w:val="single"/>
                <w:lang w:val="en-GB" w:eastAsia="zh-CN"/>
              </w:rPr>
            </w:pPr>
            <w:r w:rsidRPr="00942D1B">
              <w:rPr>
                <w:rFonts w:ascii="Times" w:eastAsiaTheme="minorEastAsia" w:hAnsi="Times" w:cs="Times"/>
                <w:sz w:val="20"/>
                <w:szCs w:val="20"/>
                <w:u w:val="single"/>
                <w:lang w:val="en-GB" w:eastAsia="zh-CN"/>
              </w:rPr>
              <w:t xml:space="preserve">Proposal 1.B.1: </w:t>
            </w:r>
          </w:p>
          <w:p w14:paraId="6471ED63" w14:textId="77777777" w:rsidR="00942D1B" w:rsidRPr="00942D1B" w:rsidRDefault="00942D1B" w:rsidP="00942D1B">
            <w:pPr>
              <w:jc w:val="both"/>
              <w:rPr>
                <w:rFonts w:ascii="Times" w:eastAsiaTheme="minorEastAsia" w:hAnsi="Times" w:cs="Times"/>
                <w:sz w:val="20"/>
                <w:szCs w:val="20"/>
                <w:lang w:val="en-GB" w:eastAsia="zh-CN"/>
              </w:rPr>
            </w:pPr>
            <w:r w:rsidRPr="00942D1B">
              <w:rPr>
                <w:rFonts w:ascii="Times" w:eastAsiaTheme="minorEastAsia" w:hAnsi="Times" w:cs="Times"/>
                <w:sz w:val="20"/>
                <w:szCs w:val="20"/>
                <w:lang w:val="en-GB" w:eastAsia="zh-CN"/>
              </w:rPr>
              <w:t>Support</w:t>
            </w:r>
          </w:p>
          <w:p w14:paraId="01ACE954" w14:textId="77777777" w:rsidR="00942D1B" w:rsidRPr="00942D1B" w:rsidRDefault="00942D1B" w:rsidP="00942D1B">
            <w:pPr>
              <w:jc w:val="both"/>
              <w:rPr>
                <w:rFonts w:ascii="Times" w:eastAsiaTheme="minorEastAsia" w:hAnsi="Times" w:cs="Times"/>
                <w:b/>
                <w:color w:val="3333FF"/>
                <w:sz w:val="20"/>
                <w:szCs w:val="20"/>
                <w:lang w:val="en-GB" w:eastAsia="zh-CN"/>
              </w:rPr>
            </w:pPr>
          </w:p>
          <w:p w14:paraId="617FE061" w14:textId="77777777" w:rsidR="00942D1B" w:rsidRPr="00942D1B" w:rsidRDefault="00942D1B" w:rsidP="00942D1B">
            <w:pPr>
              <w:jc w:val="both"/>
              <w:rPr>
                <w:rFonts w:ascii="Times" w:eastAsiaTheme="minorEastAsia" w:hAnsi="Times" w:cs="Times"/>
                <w:sz w:val="20"/>
                <w:szCs w:val="20"/>
                <w:u w:val="single"/>
                <w:lang w:val="en-GB" w:eastAsia="zh-CN"/>
              </w:rPr>
            </w:pPr>
            <w:r w:rsidRPr="00942D1B">
              <w:rPr>
                <w:rFonts w:ascii="Times" w:eastAsiaTheme="minorEastAsia" w:hAnsi="Times" w:cs="Times"/>
                <w:sz w:val="20"/>
                <w:szCs w:val="20"/>
                <w:u w:val="single"/>
                <w:lang w:val="en-GB" w:eastAsia="zh-CN"/>
              </w:rPr>
              <w:t xml:space="preserve">Question 1.2.2: </w:t>
            </w:r>
          </w:p>
          <w:p w14:paraId="01CFD12C" w14:textId="77777777" w:rsidR="00942D1B" w:rsidRPr="00942D1B" w:rsidRDefault="00942D1B" w:rsidP="00942D1B">
            <w:pPr>
              <w:jc w:val="both"/>
              <w:rPr>
                <w:rFonts w:ascii="Times" w:eastAsiaTheme="minorEastAsia" w:hAnsi="Times" w:cs="Times"/>
                <w:sz w:val="20"/>
                <w:szCs w:val="20"/>
                <w:lang w:val="en-GB" w:eastAsia="zh-CN"/>
              </w:rPr>
            </w:pPr>
            <w:r w:rsidRPr="00942D1B">
              <w:rPr>
                <w:rFonts w:ascii="Times" w:eastAsiaTheme="minorEastAsia" w:hAnsi="Times" w:cs="Times"/>
                <w:sz w:val="20"/>
                <w:szCs w:val="20"/>
                <w:lang w:val="en-GB" w:eastAsia="zh-CN"/>
              </w:rPr>
              <w:t>We think CMR index is sufficient for calculation and reporting of CSI.</w:t>
            </w:r>
          </w:p>
          <w:p w14:paraId="1C9826A1" w14:textId="77777777" w:rsidR="00942D1B" w:rsidRPr="00942D1B" w:rsidRDefault="00942D1B" w:rsidP="00942D1B">
            <w:pPr>
              <w:jc w:val="both"/>
              <w:rPr>
                <w:rFonts w:ascii="Times" w:eastAsiaTheme="minorEastAsia" w:hAnsi="Times" w:cs="Times"/>
                <w:sz w:val="20"/>
                <w:szCs w:val="20"/>
                <w:lang w:val="en-GB" w:eastAsia="zh-CN"/>
              </w:rPr>
            </w:pPr>
          </w:p>
          <w:p w14:paraId="140EB753" w14:textId="77777777" w:rsidR="00942D1B" w:rsidRPr="00942D1B" w:rsidRDefault="00942D1B" w:rsidP="00942D1B">
            <w:pPr>
              <w:jc w:val="both"/>
              <w:rPr>
                <w:rFonts w:ascii="Times" w:eastAsiaTheme="minorEastAsia" w:hAnsi="Times" w:cs="Times"/>
                <w:sz w:val="20"/>
                <w:szCs w:val="20"/>
                <w:u w:val="single"/>
                <w:lang w:val="en-GB" w:eastAsia="zh-CN"/>
              </w:rPr>
            </w:pPr>
            <w:r w:rsidRPr="00942D1B">
              <w:rPr>
                <w:rFonts w:ascii="Times" w:eastAsiaTheme="minorEastAsia" w:hAnsi="Times" w:cs="Times"/>
                <w:sz w:val="20"/>
                <w:szCs w:val="20"/>
                <w:u w:val="single"/>
                <w:lang w:val="en-GB" w:eastAsia="zh-CN"/>
              </w:rPr>
              <w:t xml:space="preserve">Question 1.2.3: </w:t>
            </w:r>
          </w:p>
          <w:p w14:paraId="139BA48D" w14:textId="77777777" w:rsidR="00942D1B" w:rsidRPr="00942D1B" w:rsidRDefault="00942D1B" w:rsidP="00942D1B">
            <w:pPr>
              <w:jc w:val="both"/>
              <w:rPr>
                <w:rFonts w:ascii="Times" w:eastAsiaTheme="minorEastAsia" w:hAnsi="Times" w:cs="Times"/>
                <w:sz w:val="20"/>
                <w:szCs w:val="20"/>
                <w:lang w:val="en-GB" w:eastAsia="zh-CN"/>
              </w:rPr>
            </w:pPr>
            <w:r w:rsidRPr="00942D1B">
              <w:rPr>
                <w:rFonts w:ascii="Times" w:eastAsiaTheme="minorEastAsia" w:hAnsi="Times" w:cs="Times"/>
                <w:sz w:val="20"/>
                <w:szCs w:val="20"/>
                <w:lang w:val="en-GB" w:eastAsia="zh-CN"/>
              </w:rPr>
              <w:t xml:space="preserve">We cannot see the necessity to introduce additional RRC based restriction by now. </w:t>
            </w:r>
          </w:p>
          <w:p w14:paraId="55046DF1" w14:textId="77777777" w:rsidR="00942D1B" w:rsidRPr="00942D1B" w:rsidRDefault="00942D1B" w:rsidP="00942D1B">
            <w:pPr>
              <w:jc w:val="both"/>
              <w:rPr>
                <w:rFonts w:ascii="Times" w:eastAsiaTheme="minorEastAsia" w:hAnsi="Times" w:cs="Times"/>
                <w:b/>
                <w:color w:val="3333FF"/>
                <w:sz w:val="20"/>
                <w:szCs w:val="20"/>
                <w:lang w:val="en-GB" w:eastAsia="zh-CN"/>
              </w:rPr>
            </w:pPr>
          </w:p>
          <w:p w14:paraId="25FAA3A6" w14:textId="77777777" w:rsidR="00942D1B" w:rsidRPr="00942D1B" w:rsidRDefault="00942D1B" w:rsidP="00942D1B">
            <w:pPr>
              <w:jc w:val="both"/>
              <w:rPr>
                <w:rFonts w:ascii="Times" w:eastAsiaTheme="minorEastAsia" w:hAnsi="Times" w:cs="Times"/>
                <w:sz w:val="20"/>
                <w:szCs w:val="20"/>
                <w:u w:val="single"/>
                <w:lang w:val="en-GB" w:eastAsia="zh-CN"/>
              </w:rPr>
            </w:pPr>
            <w:r w:rsidRPr="00942D1B">
              <w:rPr>
                <w:rFonts w:ascii="Times" w:eastAsiaTheme="minorEastAsia" w:hAnsi="Times" w:cs="Times"/>
                <w:sz w:val="20"/>
                <w:szCs w:val="20"/>
                <w:u w:val="single"/>
                <w:lang w:val="en-GB" w:eastAsia="zh-CN"/>
              </w:rPr>
              <w:t xml:space="preserve">Proposal 1.C.1: </w:t>
            </w:r>
          </w:p>
          <w:p w14:paraId="1B64DCC4" w14:textId="77777777" w:rsidR="00942D1B" w:rsidRPr="00942D1B" w:rsidRDefault="00942D1B" w:rsidP="00942D1B">
            <w:pPr>
              <w:jc w:val="both"/>
              <w:rPr>
                <w:rFonts w:ascii="Times" w:eastAsiaTheme="minorEastAsia" w:hAnsi="Times" w:cs="Times"/>
                <w:sz w:val="20"/>
                <w:szCs w:val="20"/>
                <w:lang w:val="en-GB" w:eastAsia="zh-CN"/>
              </w:rPr>
            </w:pPr>
            <w:r w:rsidRPr="00942D1B">
              <w:rPr>
                <w:rFonts w:ascii="Times" w:eastAsiaTheme="minorEastAsia" w:hAnsi="Times" w:cs="Times"/>
                <w:sz w:val="20"/>
                <w:szCs w:val="20"/>
                <w:lang w:val="en-GB" w:eastAsia="zh-CN"/>
              </w:rPr>
              <w:t>We have two questions for clarification:</w:t>
            </w:r>
          </w:p>
          <w:p w14:paraId="07760D4B" w14:textId="77777777" w:rsidR="00942D1B" w:rsidRPr="00942D1B" w:rsidRDefault="00942D1B" w:rsidP="00942D1B">
            <w:pPr>
              <w:jc w:val="both"/>
              <w:rPr>
                <w:rFonts w:ascii="Times" w:eastAsiaTheme="minorEastAsia" w:hAnsi="Times" w:cs="Times"/>
                <w:sz w:val="20"/>
                <w:szCs w:val="20"/>
                <w:lang w:val="en-GB" w:eastAsia="zh-CN"/>
              </w:rPr>
            </w:pPr>
            <w:r w:rsidRPr="00942D1B">
              <w:rPr>
                <w:rFonts w:ascii="Times" w:eastAsiaTheme="minorEastAsia" w:hAnsi="Times" w:cs="Times" w:hint="eastAsia"/>
                <w:sz w:val="20"/>
                <w:szCs w:val="20"/>
                <w:lang w:val="en-GB" w:eastAsia="zh-CN"/>
              </w:rPr>
              <w:lastRenderedPageBreak/>
              <w:t>1</w:t>
            </w:r>
            <w:r w:rsidRPr="00942D1B">
              <w:rPr>
                <w:rFonts w:ascii="Times" w:eastAsiaTheme="minorEastAsia" w:hAnsi="Times" w:cs="Times"/>
                <w:sz w:val="20"/>
                <w:szCs w:val="20"/>
                <w:lang w:val="en-GB" w:eastAsia="zh-CN"/>
              </w:rPr>
              <w:t>. After reading the contributions, it seems more companies are proposing something like “</w:t>
            </w:r>
            <w:r w:rsidRPr="00942D1B">
              <w:rPr>
                <w:sz w:val="20"/>
                <w:szCs w:val="20"/>
              </w:rPr>
              <w:t>O</w:t>
            </w:r>
            <w:r w:rsidRPr="00942D1B">
              <w:rPr>
                <w:sz w:val="20"/>
                <w:szCs w:val="20"/>
                <w:vertAlign w:val="subscript"/>
              </w:rPr>
              <w:t>CPU</w:t>
            </w:r>
            <w:r w:rsidRPr="00942D1B">
              <w:rPr>
                <w:sz w:val="20"/>
                <w:szCs w:val="20"/>
              </w:rPr>
              <w:t xml:space="preserve"> = X*N</w:t>
            </w:r>
            <w:r w:rsidRPr="00942D1B">
              <w:rPr>
                <w:sz w:val="20"/>
                <w:szCs w:val="20"/>
                <w:vertAlign w:val="subscript"/>
              </w:rPr>
              <w:t>TRP</w:t>
            </w:r>
            <w:r w:rsidRPr="00942D1B">
              <w:rPr>
                <w:rFonts w:ascii="Times" w:eastAsiaTheme="minorEastAsia" w:hAnsi="Times" w:cs="Times"/>
                <w:sz w:val="20"/>
                <w:szCs w:val="20"/>
                <w:lang w:val="en-GB" w:eastAsia="zh-CN"/>
              </w:rPr>
              <w:t>”. Can someone clarify why “+1” is needed here?</w:t>
            </w:r>
          </w:p>
          <w:p w14:paraId="56E8B1AA" w14:textId="77777777" w:rsidR="00942D1B" w:rsidRPr="00942D1B" w:rsidRDefault="00942D1B" w:rsidP="00942D1B">
            <w:pPr>
              <w:jc w:val="both"/>
              <w:rPr>
                <w:rFonts w:ascii="Times" w:eastAsiaTheme="minorEastAsia" w:hAnsi="Times" w:cs="Times"/>
                <w:sz w:val="20"/>
                <w:szCs w:val="20"/>
                <w:lang w:val="en-GB" w:eastAsia="zh-CN"/>
              </w:rPr>
            </w:pPr>
            <w:r w:rsidRPr="00942D1B">
              <w:rPr>
                <w:rFonts w:ascii="Times" w:eastAsiaTheme="minorEastAsia" w:hAnsi="Times" w:cs="Times"/>
                <w:sz w:val="20"/>
                <w:szCs w:val="20"/>
                <w:lang w:val="en-GB" w:eastAsia="zh-CN"/>
              </w:rPr>
              <w:t>2. What is the value of X for N</w:t>
            </w:r>
            <w:r w:rsidRPr="00942D1B">
              <w:rPr>
                <w:rFonts w:ascii="Times" w:eastAsiaTheme="minorEastAsia" w:hAnsi="Times" w:cs="Times"/>
                <w:sz w:val="20"/>
                <w:szCs w:val="20"/>
                <w:vertAlign w:val="subscript"/>
                <w:lang w:val="en-GB" w:eastAsia="zh-CN"/>
              </w:rPr>
              <w:t>TRP</w:t>
            </w:r>
            <w:r w:rsidRPr="00942D1B">
              <w:rPr>
                <w:rFonts w:ascii="Times" w:eastAsiaTheme="minorEastAsia" w:hAnsi="Times" w:cs="Times"/>
                <w:sz w:val="20"/>
                <w:szCs w:val="20"/>
                <w:lang w:val="en-GB" w:eastAsia="zh-CN"/>
              </w:rPr>
              <w:t xml:space="preserve"> =1 (e.g. X=0)? Or can we say that legacy value for S-TRP is reused for N</w:t>
            </w:r>
            <w:r w:rsidRPr="00942D1B">
              <w:rPr>
                <w:rFonts w:ascii="Times" w:eastAsiaTheme="minorEastAsia" w:hAnsi="Times" w:cs="Times"/>
                <w:sz w:val="20"/>
                <w:szCs w:val="20"/>
                <w:vertAlign w:val="subscript"/>
                <w:lang w:val="en-GB" w:eastAsia="zh-CN"/>
              </w:rPr>
              <w:t>TRP</w:t>
            </w:r>
            <w:r w:rsidRPr="00942D1B">
              <w:rPr>
                <w:rFonts w:ascii="Times" w:eastAsiaTheme="minorEastAsia" w:hAnsi="Times" w:cs="Times"/>
                <w:sz w:val="20"/>
                <w:szCs w:val="20"/>
                <w:lang w:val="en-GB" w:eastAsia="zh-CN"/>
              </w:rPr>
              <w:t xml:space="preserve"> =1 as a note?</w:t>
            </w:r>
          </w:p>
          <w:p w14:paraId="37F4A22C" w14:textId="3E5511D8" w:rsidR="00942D1B" w:rsidRDefault="00003366" w:rsidP="00942D1B">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Please see Mod V19 comment]</w:t>
            </w:r>
          </w:p>
          <w:p w14:paraId="609A598B" w14:textId="77777777" w:rsidR="00003366" w:rsidRPr="00942D1B" w:rsidRDefault="00003366" w:rsidP="00942D1B">
            <w:pPr>
              <w:jc w:val="both"/>
              <w:rPr>
                <w:rFonts w:ascii="Times" w:eastAsiaTheme="minorEastAsia" w:hAnsi="Times" w:cs="Times"/>
                <w:b/>
                <w:color w:val="3333FF"/>
                <w:sz w:val="20"/>
                <w:szCs w:val="20"/>
                <w:lang w:val="en-GB" w:eastAsia="zh-CN"/>
              </w:rPr>
            </w:pPr>
          </w:p>
          <w:p w14:paraId="3EFE3C8A" w14:textId="77777777" w:rsidR="00942D1B" w:rsidRPr="00942D1B" w:rsidRDefault="00942D1B" w:rsidP="00942D1B">
            <w:pPr>
              <w:jc w:val="both"/>
              <w:rPr>
                <w:rFonts w:ascii="Times" w:eastAsiaTheme="minorEastAsia" w:hAnsi="Times" w:cs="Times"/>
                <w:sz w:val="20"/>
                <w:szCs w:val="20"/>
                <w:u w:val="single"/>
                <w:lang w:val="en-GB" w:eastAsia="zh-CN"/>
              </w:rPr>
            </w:pPr>
            <w:r w:rsidRPr="00942D1B">
              <w:rPr>
                <w:rFonts w:ascii="Times" w:eastAsiaTheme="minorEastAsia" w:hAnsi="Times" w:cs="Times"/>
                <w:sz w:val="20"/>
                <w:szCs w:val="20"/>
                <w:u w:val="single"/>
                <w:lang w:val="en-GB" w:eastAsia="zh-CN"/>
              </w:rPr>
              <w:t>Proposal 1.C.2:</w:t>
            </w:r>
          </w:p>
          <w:p w14:paraId="3A6549B5" w14:textId="77777777" w:rsidR="00942D1B" w:rsidRPr="00942D1B" w:rsidRDefault="00942D1B" w:rsidP="00942D1B">
            <w:pPr>
              <w:jc w:val="both"/>
              <w:rPr>
                <w:rFonts w:ascii="Times" w:eastAsiaTheme="minorEastAsia" w:hAnsi="Times" w:cs="Times"/>
                <w:sz w:val="20"/>
                <w:szCs w:val="20"/>
                <w:lang w:val="en-GB" w:eastAsia="zh-CN"/>
              </w:rPr>
            </w:pPr>
            <w:r w:rsidRPr="00942D1B">
              <w:rPr>
                <w:rFonts w:ascii="Times" w:eastAsiaTheme="minorEastAsia" w:hAnsi="Times" w:cs="Times" w:hint="eastAsia"/>
                <w:sz w:val="20"/>
                <w:szCs w:val="20"/>
                <w:lang w:val="en-GB" w:eastAsia="zh-CN"/>
              </w:rPr>
              <w:t>W</w:t>
            </w:r>
            <w:r w:rsidRPr="00942D1B">
              <w:rPr>
                <w:rFonts w:ascii="Times" w:eastAsiaTheme="minorEastAsia" w:hAnsi="Times" w:cs="Times"/>
                <w:sz w:val="20"/>
                <w:szCs w:val="20"/>
                <w:lang w:val="en-GB" w:eastAsia="zh-CN"/>
              </w:rPr>
              <w:t>e are fine with the proposal. Another way can be defining capability 2 as “r*Legacy Z/Z’ values”.</w:t>
            </w:r>
          </w:p>
          <w:p w14:paraId="5AC97AD8" w14:textId="77777777" w:rsidR="00942D1B" w:rsidRPr="00942D1B" w:rsidRDefault="00942D1B" w:rsidP="00942D1B">
            <w:pPr>
              <w:jc w:val="both"/>
              <w:rPr>
                <w:rFonts w:ascii="Times" w:eastAsiaTheme="minorEastAsia" w:hAnsi="Times" w:cs="Times"/>
                <w:sz w:val="20"/>
                <w:szCs w:val="20"/>
                <w:u w:val="single"/>
                <w:lang w:val="en-GB" w:eastAsia="zh-CN"/>
              </w:rPr>
            </w:pPr>
          </w:p>
          <w:p w14:paraId="7E7AA55A" w14:textId="77777777" w:rsidR="00942D1B" w:rsidRPr="00942D1B" w:rsidRDefault="00942D1B" w:rsidP="00942D1B">
            <w:pPr>
              <w:jc w:val="both"/>
              <w:rPr>
                <w:rFonts w:ascii="Times" w:eastAsiaTheme="minorEastAsia" w:hAnsi="Times" w:cs="Times"/>
                <w:sz w:val="20"/>
                <w:szCs w:val="20"/>
                <w:u w:val="single"/>
                <w:lang w:val="en-GB" w:eastAsia="zh-CN"/>
              </w:rPr>
            </w:pPr>
            <w:r w:rsidRPr="00942D1B">
              <w:rPr>
                <w:rFonts w:ascii="Times" w:eastAsiaTheme="minorEastAsia" w:hAnsi="Times" w:cs="Times"/>
                <w:sz w:val="20"/>
                <w:szCs w:val="20"/>
                <w:u w:val="single"/>
                <w:lang w:val="en-GB" w:eastAsia="zh-CN"/>
              </w:rPr>
              <w:t xml:space="preserve">Proposal 1.C.3: </w:t>
            </w:r>
          </w:p>
          <w:p w14:paraId="42267BAF" w14:textId="77777777" w:rsidR="00942D1B" w:rsidRPr="00942D1B" w:rsidRDefault="00942D1B" w:rsidP="00942D1B">
            <w:pPr>
              <w:jc w:val="both"/>
              <w:rPr>
                <w:rFonts w:ascii="Times" w:eastAsiaTheme="minorEastAsia" w:hAnsi="Times" w:cs="Times"/>
                <w:sz w:val="20"/>
                <w:szCs w:val="20"/>
                <w:lang w:val="en-GB" w:eastAsia="zh-CN"/>
              </w:rPr>
            </w:pPr>
            <w:r w:rsidRPr="00942D1B">
              <w:rPr>
                <w:rFonts w:ascii="Times" w:eastAsiaTheme="minorEastAsia" w:hAnsi="Times" w:cs="Times" w:hint="eastAsia"/>
                <w:sz w:val="20"/>
                <w:szCs w:val="20"/>
                <w:lang w:val="en-GB" w:eastAsia="zh-CN"/>
              </w:rPr>
              <w:t>F</w:t>
            </w:r>
            <w:r w:rsidRPr="00942D1B">
              <w:rPr>
                <w:rFonts w:ascii="Times" w:eastAsiaTheme="minorEastAsia" w:hAnsi="Times" w:cs="Times"/>
                <w:sz w:val="20"/>
                <w:szCs w:val="20"/>
                <w:lang w:val="en-GB" w:eastAsia="zh-CN"/>
              </w:rPr>
              <w:t>ine</w:t>
            </w:r>
            <w:r w:rsidRPr="00942D1B">
              <w:rPr>
                <w:rFonts w:ascii="Times" w:eastAsiaTheme="minorEastAsia" w:hAnsi="Times" w:cs="Times" w:hint="eastAsia"/>
                <w:sz w:val="20"/>
                <w:szCs w:val="20"/>
                <w:lang w:val="en-GB" w:eastAsia="zh-CN"/>
              </w:rPr>
              <w:t>.</w:t>
            </w:r>
          </w:p>
          <w:p w14:paraId="5963CA81" w14:textId="77777777" w:rsidR="00942D1B" w:rsidRPr="00942D1B" w:rsidRDefault="00942D1B" w:rsidP="00942D1B">
            <w:pPr>
              <w:jc w:val="both"/>
              <w:rPr>
                <w:rFonts w:ascii="Times" w:eastAsiaTheme="minorEastAsia" w:hAnsi="Times" w:cs="Times"/>
                <w:color w:val="3333FF"/>
                <w:sz w:val="20"/>
                <w:szCs w:val="20"/>
                <w:lang w:val="en-GB" w:eastAsia="zh-CN"/>
              </w:rPr>
            </w:pPr>
          </w:p>
          <w:p w14:paraId="645CA036" w14:textId="77777777" w:rsidR="00942D1B" w:rsidRPr="00942D1B" w:rsidRDefault="00942D1B" w:rsidP="00942D1B">
            <w:pPr>
              <w:jc w:val="both"/>
              <w:rPr>
                <w:rFonts w:ascii="Times" w:eastAsiaTheme="minorEastAsia" w:hAnsi="Times" w:cs="Times"/>
                <w:sz w:val="20"/>
                <w:szCs w:val="20"/>
                <w:u w:val="single"/>
                <w:lang w:val="en-GB" w:eastAsia="zh-CN"/>
              </w:rPr>
            </w:pPr>
            <w:r w:rsidRPr="00942D1B">
              <w:rPr>
                <w:rFonts w:ascii="Times" w:eastAsiaTheme="minorEastAsia" w:hAnsi="Times" w:cs="Times"/>
                <w:sz w:val="20"/>
                <w:szCs w:val="20"/>
                <w:u w:val="single"/>
                <w:lang w:val="en-GB" w:eastAsia="zh-CN"/>
              </w:rPr>
              <w:t>Proposal 1.D.1:</w:t>
            </w:r>
          </w:p>
          <w:p w14:paraId="507B204B" w14:textId="77777777" w:rsidR="00942D1B" w:rsidRPr="00D80952" w:rsidRDefault="00942D1B" w:rsidP="00942D1B">
            <w:pPr>
              <w:jc w:val="both"/>
              <w:rPr>
                <w:rFonts w:ascii="Times" w:eastAsiaTheme="minorEastAsia" w:hAnsi="Times" w:cs="Times"/>
                <w:sz w:val="20"/>
                <w:szCs w:val="20"/>
                <w:lang w:val="fr-FR" w:eastAsia="zh-CN"/>
              </w:rPr>
            </w:pPr>
            <w:r w:rsidRPr="00D80952">
              <w:rPr>
                <w:rFonts w:ascii="Times" w:eastAsiaTheme="minorEastAsia" w:hAnsi="Times" w:cs="Times" w:hint="eastAsia"/>
                <w:sz w:val="20"/>
                <w:szCs w:val="20"/>
                <w:lang w:val="fr-FR" w:eastAsia="zh-CN"/>
              </w:rPr>
              <w:t>S</w:t>
            </w:r>
            <w:r w:rsidRPr="00D80952">
              <w:rPr>
                <w:rFonts w:ascii="Times" w:eastAsiaTheme="minorEastAsia" w:hAnsi="Times" w:cs="Times"/>
                <w:sz w:val="20"/>
                <w:szCs w:val="20"/>
                <w:lang w:val="fr-FR" w:eastAsia="zh-CN"/>
              </w:rPr>
              <w:t xml:space="preserve">upport. </w:t>
            </w:r>
          </w:p>
          <w:p w14:paraId="1E92AD92" w14:textId="77777777" w:rsidR="00942D1B" w:rsidRPr="00D80952" w:rsidRDefault="00942D1B" w:rsidP="00942D1B">
            <w:pPr>
              <w:jc w:val="both"/>
              <w:rPr>
                <w:rFonts w:ascii="Times" w:eastAsiaTheme="minorEastAsia" w:hAnsi="Times" w:cs="Times"/>
                <w:color w:val="3333FF"/>
                <w:sz w:val="20"/>
                <w:szCs w:val="20"/>
                <w:lang w:val="fr-FR" w:eastAsia="zh-CN"/>
              </w:rPr>
            </w:pPr>
          </w:p>
          <w:p w14:paraId="7C198916" w14:textId="622B0DDA" w:rsidR="00942D1B" w:rsidRPr="00D80952" w:rsidRDefault="00942D1B" w:rsidP="00942D1B">
            <w:pPr>
              <w:jc w:val="both"/>
              <w:rPr>
                <w:rFonts w:ascii="Times" w:eastAsiaTheme="minorEastAsia" w:hAnsi="Times" w:cs="Times"/>
                <w:sz w:val="20"/>
                <w:szCs w:val="20"/>
                <w:u w:val="single"/>
                <w:lang w:val="fr-FR" w:eastAsia="zh-CN"/>
              </w:rPr>
            </w:pPr>
            <w:r w:rsidRPr="00D80952">
              <w:rPr>
                <w:rFonts w:ascii="Times" w:eastAsiaTheme="minorEastAsia" w:hAnsi="Times" w:cs="Times"/>
                <w:sz w:val="20"/>
                <w:szCs w:val="20"/>
                <w:u w:val="single"/>
                <w:lang w:val="fr-FR" w:eastAsia="zh-CN"/>
              </w:rPr>
              <w:t>Question 1.5.2</w:t>
            </w:r>
            <w:r w:rsidR="005F6B06">
              <w:rPr>
                <w:rFonts w:ascii="Times" w:eastAsiaTheme="minorEastAsia" w:hAnsi="Times" w:cs="Times"/>
                <w:sz w:val="20"/>
                <w:szCs w:val="20"/>
                <w:u w:val="single"/>
                <w:lang w:val="fr-FR" w:eastAsia="zh-CN"/>
              </w:rPr>
              <w:t> </w:t>
            </w:r>
            <w:r w:rsidRPr="00D80952">
              <w:rPr>
                <w:rFonts w:ascii="Times" w:eastAsiaTheme="minorEastAsia" w:hAnsi="Times" w:cs="Times"/>
                <w:sz w:val="20"/>
                <w:szCs w:val="20"/>
                <w:u w:val="single"/>
                <w:lang w:val="fr-FR" w:eastAsia="zh-CN"/>
              </w:rPr>
              <w:t xml:space="preserve">: </w:t>
            </w:r>
          </w:p>
          <w:p w14:paraId="7AAD0308" w14:textId="77777777" w:rsidR="00942D1B" w:rsidRPr="00D80952" w:rsidRDefault="00942D1B" w:rsidP="00942D1B">
            <w:pPr>
              <w:jc w:val="both"/>
              <w:rPr>
                <w:rFonts w:ascii="Times" w:eastAsiaTheme="minorEastAsia" w:hAnsi="Times" w:cs="Times"/>
                <w:sz w:val="20"/>
                <w:szCs w:val="20"/>
                <w:lang w:val="fr-FR" w:eastAsia="zh-CN"/>
              </w:rPr>
            </w:pPr>
            <w:r w:rsidRPr="00D80952">
              <w:rPr>
                <w:rFonts w:ascii="Times" w:eastAsiaTheme="minorEastAsia" w:hAnsi="Times" w:cs="Times" w:hint="eastAsia"/>
                <w:sz w:val="20"/>
                <w:szCs w:val="20"/>
                <w:lang w:val="fr-FR" w:eastAsia="zh-CN"/>
              </w:rPr>
              <w:t>S</w:t>
            </w:r>
            <w:r w:rsidRPr="00D80952">
              <w:rPr>
                <w:rFonts w:ascii="Times" w:eastAsiaTheme="minorEastAsia" w:hAnsi="Times" w:cs="Times"/>
                <w:sz w:val="20"/>
                <w:szCs w:val="20"/>
                <w:lang w:val="fr-FR" w:eastAsia="zh-CN"/>
              </w:rPr>
              <w:t>upport Alt2.</w:t>
            </w:r>
          </w:p>
          <w:p w14:paraId="5A5A356D" w14:textId="77777777" w:rsidR="00942D1B" w:rsidRPr="00D80952" w:rsidRDefault="00942D1B" w:rsidP="00942D1B">
            <w:pPr>
              <w:jc w:val="both"/>
              <w:rPr>
                <w:rFonts w:ascii="Times" w:eastAsiaTheme="minorEastAsia" w:hAnsi="Times" w:cs="Times"/>
                <w:color w:val="3333FF"/>
                <w:sz w:val="20"/>
                <w:szCs w:val="20"/>
                <w:lang w:val="fr-FR" w:eastAsia="zh-CN"/>
              </w:rPr>
            </w:pPr>
          </w:p>
          <w:p w14:paraId="51C0899D" w14:textId="28BF5471" w:rsidR="00942D1B" w:rsidRPr="00D80952" w:rsidRDefault="00942D1B" w:rsidP="00942D1B">
            <w:pPr>
              <w:jc w:val="both"/>
              <w:rPr>
                <w:rFonts w:ascii="Times" w:eastAsiaTheme="minorEastAsia" w:hAnsi="Times" w:cs="Times"/>
                <w:sz w:val="20"/>
                <w:szCs w:val="20"/>
                <w:u w:val="single"/>
                <w:lang w:val="fr-FR" w:eastAsia="zh-CN"/>
              </w:rPr>
            </w:pPr>
            <w:r w:rsidRPr="00D80952">
              <w:rPr>
                <w:rFonts w:ascii="Times" w:eastAsiaTheme="minorEastAsia" w:hAnsi="Times" w:cs="Times"/>
                <w:sz w:val="20"/>
                <w:szCs w:val="20"/>
                <w:u w:val="single"/>
                <w:lang w:val="fr-FR" w:eastAsia="zh-CN"/>
              </w:rPr>
              <w:t>Question 1.5.3</w:t>
            </w:r>
            <w:r w:rsidR="005F6B06">
              <w:rPr>
                <w:rFonts w:ascii="Times" w:eastAsiaTheme="minorEastAsia" w:hAnsi="Times" w:cs="Times"/>
                <w:sz w:val="20"/>
                <w:szCs w:val="20"/>
                <w:u w:val="single"/>
                <w:lang w:val="fr-FR" w:eastAsia="zh-CN"/>
              </w:rPr>
              <w:t> </w:t>
            </w:r>
            <w:r w:rsidRPr="00D80952">
              <w:rPr>
                <w:rFonts w:ascii="Times" w:eastAsiaTheme="minorEastAsia" w:hAnsi="Times" w:cs="Times"/>
                <w:sz w:val="20"/>
                <w:szCs w:val="20"/>
                <w:u w:val="single"/>
                <w:lang w:val="fr-FR" w:eastAsia="zh-CN"/>
              </w:rPr>
              <w:t xml:space="preserve">: </w:t>
            </w:r>
          </w:p>
          <w:p w14:paraId="233F9A3C" w14:textId="46BD9440" w:rsidR="00942D1B" w:rsidRPr="008516CD" w:rsidRDefault="00942D1B" w:rsidP="00942D1B">
            <w:pPr>
              <w:widowControl w:val="0"/>
              <w:autoSpaceDE w:val="0"/>
              <w:autoSpaceDN w:val="0"/>
              <w:adjustRightInd w:val="0"/>
              <w:rPr>
                <w:rFonts w:ascii="Times" w:hAnsi="Times" w:cs="Times"/>
                <w:b/>
                <w:bCs/>
                <w:sz w:val="18"/>
                <w:szCs w:val="18"/>
                <w:lang w:val="en-GB" w:eastAsia="zh-CN"/>
              </w:rPr>
            </w:pPr>
            <w:r w:rsidRPr="00942D1B">
              <w:rPr>
                <w:rFonts w:ascii="Times" w:eastAsiaTheme="minorEastAsia" w:hAnsi="Times" w:cs="Times" w:hint="eastAsia"/>
                <w:sz w:val="20"/>
                <w:szCs w:val="20"/>
                <w:lang w:val="en-GB" w:eastAsia="zh-CN"/>
              </w:rPr>
              <w:t>W</w:t>
            </w:r>
            <w:r w:rsidRPr="00942D1B">
              <w:rPr>
                <w:rFonts w:ascii="Times" w:eastAsiaTheme="minorEastAsia" w:hAnsi="Times" w:cs="Times"/>
                <w:sz w:val="20"/>
                <w:szCs w:val="20"/>
                <w:lang w:val="en-GB" w:eastAsia="zh-CN"/>
              </w:rPr>
              <w:t xml:space="preserve">e think additional </w:t>
            </w:r>
            <w:r w:rsidR="005F6B06">
              <w:rPr>
                <w:rFonts w:ascii="Times" w:eastAsiaTheme="minorEastAsia" w:hAnsi="Times" w:cs="Times"/>
                <w:sz w:val="20"/>
                <w:szCs w:val="20"/>
                <w:lang w:val="en-GB" w:eastAsia="zh-CN"/>
              </w:rPr>
              <w:pgNum/>
            </w:r>
            <w:proofErr w:type="spellStart"/>
            <w:r w:rsidR="005F6B06">
              <w:rPr>
                <w:rFonts w:ascii="Times" w:eastAsiaTheme="minorEastAsia" w:hAnsi="Times" w:cs="Times"/>
                <w:sz w:val="20"/>
                <w:szCs w:val="20"/>
                <w:lang w:val="en-GB" w:eastAsia="zh-CN"/>
              </w:rPr>
              <w:t>ignalling</w:t>
            </w:r>
            <w:proofErr w:type="spellEnd"/>
            <w:r w:rsidRPr="00A34EDC">
              <w:rPr>
                <w:rFonts w:ascii="Times" w:eastAsiaTheme="minorEastAsia" w:hAnsi="Times" w:cs="Times"/>
                <w:sz w:val="20"/>
                <w:szCs w:val="18"/>
                <w:lang w:val="en-GB" w:eastAsia="zh-CN"/>
              </w:rPr>
              <w:t xml:space="preserve"> for restriction is not needed. </w:t>
            </w:r>
          </w:p>
        </w:tc>
      </w:tr>
      <w:tr w:rsidR="000B0646" w:rsidRPr="008516CD" w14:paraId="5C32C11E"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FA4C66" w14:textId="218F0AE4" w:rsidR="000B0646" w:rsidRDefault="000B0646" w:rsidP="000B0646">
            <w:pPr>
              <w:snapToGrid w:val="0"/>
              <w:rPr>
                <w:rFonts w:eastAsiaTheme="minorEastAsia"/>
                <w:sz w:val="18"/>
                <w:szCs w:val="18"/>
                <w:lang w:eastAsia="zh-CN"/>
              </w:rPr>
            </w:pPr>
            <w:r>
              <w:rPr>
                <w:rFonts w:eastAsiaTheme="minorEastAsia"/>
                <w:sz w:val="18"/>
                <w:szCs w:val="18"/>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A1876D" w14:textId="77777777" w:rsidR="000B0646" w:rsidRDefault="000B0646" w:rsidP="000B0646">
            <w:pPr>
              <w:jc w:val="both"/>
              <w:rPr>
                <w:rFonts w:eastAsia="Batang"/>
                <w:b/>
                <w:sz w:val="20"/>
                <w:szCs w:val="16"/>
                <w:u w:val="single"/>
                <w:lang w:val="en-GB"/>
              </w:rPr>
            </w:pPr>
            <w:r w:rsidRPr="00110ABB">
              <w:rPr>
                <w:rFonts w:eastAsia="Batang"/>
                <w:b/>
                <w:sz w:val="20"/>
                <w:szCs w:val="16"/>
                <w:u w:val="single"/>
                <w:lang w:val="en-GB"/>
              </w:rPr>
              <w:t>Question 1.2.2</w:t>
            </w:r>
          </w:p>
          <w:p w14:paraId="5AD515B8" w14:textId="77777777" w:rsidR="000B0646" w:rsidRDefault="000B0646" w:rsidP="000B0646">
            <w:pPr>
              <w:jc w:val="both"/>
              <w:rPr>
                <w:rFonts w:eastAsia="Batang"/>
                <w:bCs/>
                <w:sz w:val="20"/>
                <w:szCs w:val="16"/>
                <w:lang w:val="en-GB"/>
              </w:rPr>
            </w:pPr>
            <w:r>
              <w:rPr>
                <w:rFonts w:eastAsia="Batang"/>
                <w:bCs/>
                <w:sz w:val="20"/>
                <w:szCs w:val="16"/>
                <w:lang w:val="en-GB"/>
              </w:rPr>
              <w:t>Precoding matrixes for PMI shall be defined with specific CSI-RS port/resource order. This issue can be left to the spec editor CR drafting.</w:t>
            </w:r>
          </w:p>
          <w:p w14:paraId="3BAF2BBB" w14:textId="77777777" w:rsidR="000B0646" w:rsidRDefault="000B0646" w:rsidP="000B0646">
            <w:pPr>
              <w:jc w:val="both"/>
              <w:rPr>
                <w:rFonts w:eastAsia="Batang"/>
                <w:bCs/>
                <w:sz w:val="20"/>
                <w:szCs w:val="16"/>
                <w:lang w:val="en-GB"/>
              </w:rPr>
            </w:pPr>
          </w:p>
          <w:p w14:paraId="4A2D7063" w14:textId="77777777" w:rsidR="000B0646" w:rsidRPr="00B90ABC" w:rsidRDefault="000B0646" w:rsidP="000B0646">
            <w:pPr>
              <w:jc w:val="both"/>
              <w:rPr>
                <w:rFonts w:eastAsia="Batang"/>
                <w:b/>
                <w:sz w:val="20"/>
                <w:szCs w:val="16"/>
                <w:u w:val="single"/>
                <w:lang w:val="en-GB"/>
              </w:rPr>
            </w:pPr>
            <w:r w:rsidRPr="00B90ABC">
              <w:rPr>
                <w:rFonts w:eastAsia="Batang"/>
                <w:b/>
                <w:sz w:val="20"/>
                <w:szCs w:val="16"/>
                <w:u w:val="single"/>
                <w:lang w:val="en-GB"/>
              </w:rPr>
              <w:t>Question 1.2.3</w:t>
            </w:r>
          </w:p>
          <w:p w14:paraId="4C3D5C6F" w14:textId="77777777" w:rsidR="000B0646" w:rsidRDefault="000B0646" w:rsidP="000B0646">
            <w:pPr>
              <w:jc w:val="both"/>
              <w:rPr>
                <w:rFonts w:eastAsia="Batang"/>
                <w:bCs/>
                <w:sz w:val="20"/>
                <w:szCs w:val="16"/>
                <w:lang w:val="en-GB"/>
              </w:rPr>
            </w:pPr>
            <w:r>
              <w:rPr>
                <w:rFonts w:eastAsia="Batang"/>
                <w:bCs/>
                <w:sz w:val="20"/>
                <w:szCs w:val="16"/>
                <w:lang w:val="en-GB"/>
              </w:rPr>
              <w:t xml:space="preserve">We support configuration of N value due to complexity and overhead reduction for the UE. </w:t>
            </w:r>
          </w:p>
          <w:p w14:paraId="690FD953" w14:textId="77777777" w:rsidR="000B0646" w:rsidRDefault="000B0646" w:rsidP="000B0646">
            <w:pPr>
              <w:jc w:val="both"/>
              <w:rPr>
                <w:rFonts w:eastAsia="Batang"/>
                <w:bCs/>
                <w:sz w:val="20"/>
                <w:szCs w:val="16"/>
                <w:lang w:val="en-GB"/>
              </w:rPr>
            </w:pPr>
          </w:p>
          <w:p w14:paraId="20113E8A" w14:textId="77777777" w:rsidR="000B0646" w:rsidRDefault="000B0646" w:rsidP="000B0646">
            <w:pPr>
              <w:jc w:val="both"/>
              <w:rPr>
                <w:b/>
                <w:sz w:val="20"/>
                <w:u w:val="single"/>
              </w:rPr>
            </w:pPr>
            <w:r w:rsidRPr="00253424">
              <w:rPr>
                <w:b/>
                <w:sz w:val="20"/>
                <w:u w:val="single"/>
              </w:rPr>
              <w:t>Proposal 1.C.1</w:t>
            </w:r>
          </w:p>
          <w:p w14:paraId="5098F180" w14:textId="77777777" w:rsidR="000B0646" w:rsidRDefault="000B0646" w:rsidP="000B0646">
            <w:pPr>
              <w:jc w:val="both"/>
              <w:rPr>
                <w:bCs/>
                <w:sz w:val="20"/>
              </w:rPr>
            </w:pPr>
            <w:r w:rsidRPr="001D088B">
              <w:rPr>
                <w:bCs/>
                <w:sz w:val="20"/>
              </w:rPr>
              <w:t>We</w:t>
            </w:r>
            <w:r>
              <w:rPr>
                <w:bCs/>
                <w:sz w:val="20"/>
              </w:rPr>
              <w:t xml:space="preserve"> can accept the proposal since the UE capability of number of allocated CPUs is technically reasonable, it can improve the UE hardware utilization for different implementations. </w:t>
            </w:r>
          </w:p>
          <w:p w14:paraId="16758C47" w14:textId="77777777" w:rsidR="000B0646" w:rsidRDefault="000B0646" w:rsidP="000B0646">
            <w:pPr>
              <w:jc w:val="both"/>
              <w:rPr>
                <w:bCs/>
                <w:sz w:val="20"/>
              </w:rPr>
            </w:pPr>
          </w:p>
          <w:p w14:paraId="36932BED" w14:textId="77777777" w:rsidR="000B0646" w:rsidRPr="00C249A6" w:rsidRDefault="000B0646" w:rsidP="000B0646">
            <w:pPr>
              <w:jc w:val="both"/>
              <w:rPr>
                <w:rFonts w:eastAsia="Batang"/>
                <w:b/>
                <w:sz w:val="20"/>
                <w:szCs w:val="16"/>
                <w:u w:val="single"/>
                <w:lang w:val="en-GB"/>
              </w:rPr>
            </w:pPr>
            <w:r w:rsidRPr="00C249A6">
              <w:rPr>
                <w:rFonts w:eastAsia="Batang"/>
                <w:b/>
                <w:sz w:val="20"/>
                <w:szCs w:val="16"/>
                <w:u w:val="single"/>
                <w:lang w:val="en-GB"/>
              </w:rPr>
              <w:t>Proposal 1.C.2</w:t>
            </w:r>
          </w:p>
          <w:p w14:paraId="61AF7ADE" w14:textId="53F5F9D4" w:rsidR="000B0646" w:rsidRDefault="000B0646" w:rsidP="000B0646">
            <w:pPr>
              <w:jc w:val="both"/>
              <w:rPr>
                <w:rFonts w:eastAsia="Batang"/>
                <w:bCs/>
                <w:sz w:val="20"/>
                <w:szCs w:val="16"/>
                <w:lang w:val="en-GB"/>
              </w:rPr>
            </w:pPr>
            <w:r>
              <w:rPr>
                <w:rFonts w:eastAsia="Batang"/>
                <w:bCs/>
                <w:sz w:val="20"/>
                <w:szCs w:val="16"/>
                <w:lang w:val="en-GB"/>
              </w:rPr>
              <w:t>We can accept the proposal.</w:t>
            </w:r>
          </w:p>
          <w:p w14:paraId="3E519E4D" w14:textId="77777777" w:rsidR="000B0646" w:rsidRPr="00942D1B" w:rsidRDefault="000B0646" w:rsidP="000B0646">
            <w:pPr>
              <w:jc w:val="both"/>
              <w:rPr>
                <w:rFonts w:ascii="Times" w:eastAsiaTheme="minorEastAsia" w:hAnsi="Times" w:cs="Times"/>
                <w:sz w:val="20"/>
                <w:szCs w:val="20"/>
                <w:u w:val="single"/>
                <w:lang w:val="en-GB" w:eastAsia="zh-CN"/>
              </w:rPr>
            </w:pPr>
          </w:p>
        </w:tc>
      </w:tr>
      <w:tr w:rsidR="001D0B65" w:rsidRPr="008516CD" w14:paraId="4D260987"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9BCDA7" w14:textId="1EBC1CD5" w:rsidR="001D0B65" w:rsidRDefault="001D0B65" w:rsidP="001D0B65">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AAC89C"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1.A.1</w:t>
            </w:r>
          </w:p>
          <w:p w14:paraId="7FDEC91B"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20D6191B" w14:textId="77777777" w:rsidR="001D0B65" w:rsidRDefault="001D0B65" w:rsidP="001D0B65">
            <w:pPr>
              <w:jc w:val="both"/>
              <w:rPr>
                <w:rFonts w:ascii="Times" w:eastAsiaTheme="minorEastAsia" w:hAnsi="Times" w:cs="Times"/>
                <w:sz w:val="18"/>
                <w:szCs w:val="18"/>
                <w:lang w:val="en-GB" w:eastAsia="zh-CN"/>
              </w:rPr>
            </w:pPr>
          </w:p>
          <w:p w14:paraId="508DE3DE"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1.B.1</w:t>
            </w:r>
          </w:p>
          <w:p w14:paraId="6E6BAB4A"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33972873" w14:textId="77777777" w:rsidR="001D0B65" w:rsidRDefault="001D0B65" w:rsidP="001D0B65">
            <w:pPr>
              <w:jc w:val="both"/>
              <w:rPr>
                <w:rFonts w:ascii="Times" w:eastAsiaTheme="minorEastAsia" w:hAnsi="Times" w:cs="Times"/>
                <w:sz w:val="18"/>
                <w:szCs w:val="18"/>
                <w:lang w:val="en-GB" w:eastAsia="zh-CN"/>
              </w:rPr>
            </w:pPr>
          </w:p>
          <w:p w14:paraId="48F79347"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1.2.2</w:t>
            </w:r>
          </w:p>
          <w:p w14:paraId="5CD9D9EA"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Similar to NCJT, CSI-RS resource index and port index within the CSI-RS resource is enough.</w:t>
            </w:r>
          </w:p>
          <w:p w14:paraId="2C89DF05" w14:textId="77777777" w:rsidR="001D0B65" w:rsidRDefault="001D0B65" w:rsidP="001D0B65">
            <w:pPr>
              <w:jc w:val="both"/>
              <w:rPr>
                <w:rFonts w:ascii="Times" w:eastAsiaTheme="minorEastAsia" w:hAnsi="Times" w:cs="Times"/>
                <w:sz w:val="18"/>
                <w:szCs w:val="18"/>
                <w:lang w:val="en-GB" w:eastAsia="zh-CN"/>
              </w:rPr>
            </w:pPr>
          </w:p>
          <w:p w14:paraId="403D83B4"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1.2.3</w:t>
            </w:r>
          </w:p>
          <w:p w14:paraId="12F275C6"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e support that a subset of TRPs (the number of which is M) can be configured by gNB (e.g at least one serving TRP with M=1). </w:t>
            </w:r>
            <w:r w:rsidRPr="00340ADF">
              <w:rPr>
                <w:rFonts w:ascii="Times" w:eastAsiaTheme="minorEastAsia" w:hAnsi="Times" w:cs="Times"/>
                <w:sz w:val="18"/>
                <w:szCs w:val="18"/>
                <w:lang w:val="en-GB" w:eastAsia="zh-CN"/>
              </w:rPr>
              <w:t>As gNB has more information on scheduling, it’s beneficial to let gNB has flexibility on configuration, so that the channel information of some TRPs can always be fed back from UE. This restriction can also reduce the impact of CSI measuring error from UE.</w:t>
            </w:r>
            <w:r>
              <w:rPr>
                <w:rFonts w:ascii="Times" w:eastAsiaTheme="minorEastAsia" w:hAnsi="Times" w:cs="Times"/>
                <w:sz w:val="18"/>
                <w:szCs w:val="18"/>
                <w:lang w:val="en-GB" w:eastAsia="zh-CN"/>
              </w:rPr>
              <w:t xml:space="preserve"> It can also help to reduce UE complexity for TRP selection since UE only need to select N-M TRPs out of N</w:t>
            </w:r>
            <w:r w:rsidRPr="007B5075">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-M TRP</w:t>
            </w:r>
            <w:r w:rsidRPr="007B5075">
              <w:rPr>
                <w:rFonts w:ascii="Times" w:eastAsiaTheme="minorEastAsia" w:hAnsi="Times" w:cs="Times"/>
                <w:sz w:val="18"/>
                <w:szCs w:val="18"/>
                <w:vertAlign w:val="subscript"/>
                <w:lang w:val="en-GB" w:eastAsia="zh-CN"/>
              </w:rPr>
              <w:t>S</w:t>
            </w:r>
            <w:r>
              <w:rPr>
                <w:rFonts w:ascii="Times" w:eastAsiaTheme="minorEastAsia" w:hAnsi="Times" w:cs="Times"/>
                <w:sz w:val="18"/>
                <w:szCs w:val="18"/>
                <w:lang w:val="en-GB" w:eastAsia="zh-CN"/>
              </w:rPr>
              <w:t xml:space="preserve">. </w:t>
            </w:r>
            <w:r w:rsidRPr="007B1822">
              <w:rPr>
                <w:rFonts w:ascii="Times" w:eastAsiaTheme="minorEastAsia" w:hAnsi="Times" w:cs="Times"/>
                <w:sz w:val="18"/>
                <w:szCs w:val="18"/>
                <w:lang w:val="en-GB" w:eastAsia="zh-CN"/>
              </w:rPr>
              <w:t>Besides, from network perspective, it can be guaranteed that the number of selected CSI-RS is not too small (e.g., always N=1 is reported) due to estimation error.</w:t>
            </w:r>
          </w:p>
          <w:p w14:paraId="7A9CD730" w14:textId="77777777" w:rsidR="001D0B65" w:rsidRDefault="001D0B65" w:rsidP="001D0B65">
            <w:pPr>
              <w:jc w:val="both"/>
              <w:rPr>
                <w:rFonts w:ascii="Times" w:eastAsiaTheme="minorEastAsia" w:hAnsi="Times" w:cs="Times"/>
                <w:sz w:val="18"/>
                <w:szCs w:val="18"/>
                <w:lang w:val="en-GB" w:eastAsia="zh-CN"/>
              </w:rPr>
            </w:pPr>
          </w:p>
          <w:p w14:paraId="6DF8375C"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1.C.1</w:t>
            </w:r>
          </w:p>
          <w:p w14:paraId="6670A60D"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Fine with it.</w:t>
            </w:r>
          </w:p>
          <w:p w14:paraId="0A9F34A4" w14:textId="77777777" w:rsidR="001D0B65" w:rsidRDefault="001D0B65" w:rsidP="001D0B65">
            <w:pPr>
              <w:jc w:val="both"/>
              <w:rPr>
                <w:rFonts w:ascii="Times" w:eastAsiaTheme="minorEastAsia" w:hAnsi="Times" w:cs="Times"/>
                <w:sz w:val="18"/>
                <w:szCs w:val="18"/>
                <w:lang w:val="en-GB" w:eastAsia="zh-CN"/>
              </w:rPr>
            </w:pPr>
          </w:p>
          <w:p w14:paraId="18B32AFB" w14:textId="5785BC53" w:rsidR="001D0B65" w:rsidRPr="001D2C1A" w:rsidRDefault="00B645C5" w:rsidP="001D0B65">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Proposal 1.C.2</w:t>
            </w:r>
          </w:p>
          <w:p w14:paraId="2C84A9E3" w14:textId="77777777" w:rsidR="001D0B65" w:rsidRDefault="001D0B65" w:rsidP="001D0B65">
            <w:pPr>
              <w:jc w:val="both"/>
              <w:rPr>
                <w:rFonts w:ascii="Times" w:eastAsiaTheme="minorEastAsia" w:hAnsi="Times" w:cs="Times"/>
                <w:sz w:val="18"/>
                <w:szCs w:val="18"/>
                <w:lang w:eastAsia="zh-CN"/>
              </w:rPr>
            </w:pPr>
            <w:r>
              <w:rPr>
                <w:rFonts w:ascii="Times" w:eastAsiaTheme="minorEastAsia" w:hAnsi="Times" w:cs="Times"/>
                <w:sz w:val="18"/>
                <w:szCs w:val="18"/>
                <w:lang w:val="en-GB" w:eastAsia="zh-CN"/>
              </w:rPr>
              <w:t>Support.</w:t>
            </w:r>
          </w:p>
          <w:p w14:paraId="787646F9" w14:textId="77777777" w:rsidR="001D0B65" w:rsidRDefault="001D0B65" w:rsidP="001D0B65">
            <w:pPr>
              <w:jc w:val="both"/>
              <w:rPr>
                <w:rFonts w:ascii="Times" w:eastAsiaTheme="minorEastAsia" w:hAnsi="Times" w:cs="Times"/>
                <w:sz w:val="18"/>
                <w:szCs w:val="18"/>
                <w:lang w:eastAsia="zh-CN"/>
              </w:rPr>
            </w:pPr>
          </w:p>
          <w:p w14:paraId="6C8DB2AB"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1.C.3</w:t>
            </w:r>
          </w:p>
          <w:p w14:paraId="130C3FD6"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57F9B601" w14:textId="77777777" w:rsidR="001D0B65" w:rsidRDefault="001D0B65" w:rsidP="001D0B65">
            <w:pPr>
              <w:jc w:val="both"/>
              <w:rPr>
                <w:rFonts w:ascii="Times" w:eastAsiaTheme="minorEastAsia" w:hAnsi="Times" w:cs="Times"/>
                <w:sz w:val="18"/>
                <w:szCs w:val="18"/>
                <w:lang w:val="en-GB" w:eastAsia="zh-CN"/>
              </w:rPr>
            </w:pPr>
          </w:p>
          <w:p w14:paraId="21C82639"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1.E.1</w:t>
            </w:r>
          </w:p>
          <w:p w14:paraId="166F14BA"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Support.</w:t>
            </w:r>
          </w:p>
          <w:p w14:paraId="3E7AEA01" w14:textId="77777777" w:rsidR="001D0B65" w:rsidRDefault="001D0B65" w:rsidP="001D0B65">
            <w:pPr>
              <w:jc w:val="both"/>
              <w:rPr>
                <w:rFonts w:ascii="Times" w:eastAsiaTheme="minorEastAsia" w:hAnsi="Times" w:cs="Times"/>
                <w:sz w:val="18"/>
                <w:szCs w:val="18"/>
                <w:lang w:val="en-GB" w:eastAsia="zh-CN"/>
              </w:rPr>
            </w:pPr>
          </w:p>
          <w:p w14:paraId="0C6FF851"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Question 1.5.2</w:t>
            </w:r>
          </w:p>
          <w:p w14:paraId="3E95E7A2"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support Alt1 (as in G0). For legacy Rel-16 eType-II codebook, the FD basis vector corresponding to Strongest coefficient is remapped to index 0 and always selected, which doesn’t need to be reported. With the SD rotation factors, SD indicators, and SCI in G0, part of precoding matrix for each layer with one strongest coefficient can be recovered when G1 and G2 are dropped. However, for CJT mode-1, if FD basis offset indicator is in G1, the information in G0 </w:t>
            </w: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s not adequate to recover part of joint precoding matrix due to the missing of relative phase information among TRPs, when G1 is dropped.</w:t>
            </w:r>
          </w:p>
          <w:p w14:paraId="17E41223" w14:textId="77777777" w:rsidR="001D0B65" w:rsidRDefault="001D0B65" w:rsidP="001D0B65">
            <w:pPr>
              <w:jc w:val="both"/>
              <w:rPr>
                <w:rFonts w:ascii="Times" w:eastAsiaTheme="minorEastAsia" w:hAnsi="Times" w:cs="Times"/>
                <w:sz w:val="18"/>
                <w:szCs w:val="18"/>
                <w:lang w:val="en-GB" w:eastAsia="zh-CN"/>
              </w:rPr>
            </w:pPr>
          </w:p>
          <w:p w14:paraId="23988BDA"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Question 1.5.3</w:t>
            </w:r>
          </w:p>
          <w:p w14:paraId="2E39FA72"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No need for additional (RRC-configurable) restriction </w:t>
            </w:r>
            <w:r w:rsidRPr="00C10E74">
              <w:rPr>
                <w:rFonts w:ascii="Times" w:eastAsiaTheme="minorEastAsia" w:hAnsi="Times" w:cs="Times"/>
                <w:sz w:val="18"/>
                <w:szCs w:val="18"/>
                <w:lang w:val="en-GB" w:eastAsia="zh-CN"/>
              </w:rPr>
              <w:t xml:space="preserve">on the values (range of values) of </w:t>
            </w:r>
            <m:oMath>
              <m:d>
                <m:dPr>
                  <m:begChr m:val="{"/>
                  <m:endChr m:val="}"/>
                  <m:ctrlPr>
                    <w:rPr>
                      <w:rFonts w:ascii="Cambria Math" w:eastAsiaTheme="minorEastAsia" w:hAnsi="Cambria Math" w:cs="Times"/>
                      <w:i/>
                      <w:sz w:val="18"/>
                      <w:szCs w:val="18"/>
                      <w:lang w:val="en-GB" w:eastAsia="zh-CN"/>
                    </w:rPr>
                  </m:ctrlPr>
                </m:dPr>
                <m:e>
                  <m:sSub>
                    <m:sSubPr>
                      <m:ctrlPr>
                        <w:rPr>
                          <w:rFonts w:ascii="Cambria Math" w:eastAsiaTheme="minorEastAsia" w:hAnsi="Cambria Math" w:cs="Times"/>
                          <w:i/>
                          <w:iCs/>
                          <w:sz w:val="18"/>
                          <w:szCs w:val="18"/>
                          <w:lang w:eastAsia="zh-CN"/>
                        </w:rPr>
                      </m:ctrlPr>
                    </m:sSubPr>
                    <m:e>
                      <m:r>
                        <w:rPr>
                          <w:rFonts w:ascii="Cambria Math" w:eastAsiaTheme="minorEastAsia" w:hAnsi="Cambria Math" w:cs="Times"/>
                          <w:sz w:val="18"/>
                          <w:szCs w:val="18"/>
                          <w:lang w:eastAsia="zh-CN"/>
                        </w:rPr>
                        <m:t>φ</m:t>
                      </m:r>
                    </m:e>
                    <m:sub>
                      <m:r>
                        <w:rPr>
                          <w:rFonts w:ascii="Cambria Math" w:eastAsiaTheme="minorEastAsia" w:hAnsi="Cambria Math" w:cs="Times"/>
                          <w:sz w:val="18"/>
                          <w:szCs w:val="18"/>
                          <w:lang w:eastAsia="zh-CN"/>
                        </w:rPr>
                        <m:t>n</m:t>
                      </m:r>
                    </m:sub>
                  </m:sSub>
                </m:e>
              </m:d>
            </m:oMath>
            <w:r w:rsidRPr="00C10E74">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We share similar view with ZTE that </w:t>
            </w:r>
            <w:r w:rsidRPr="00724A9E">
              <w:rPr>
                <w:rFonts w:ascii="Times" w:eastAsiaTheme="minorEastAsia" w:hAnsi="Times" w:cs="Times"/>
                <w:sz w:val="18"/>
                <w:szCs w:val="18"/>
                <w:lang w:val="en-GB" w:eastAsia="zh-CN"/>
              </w:rPr>
              <w:t>the range of values of phi_n is relevant to channel quality rather than gNB configuration</w:t>
            </w:r>
            <w:r>
              <w:rPr>
                <w:rFonts w:ascii="Times" w:eastAsiaTheme="minorEastAsia" w:hAnsi="Times" w:cs="Times"/>
                <w:sz w:val="18"/>
                <w:szCs w:val="18"/>
                <w:lang w:val="en-GB" w:eastAsia="zh-CN"/>
              </w:rPr>
              <w:t xml:space="preserve">, which should depend on UE measurement. Since the </w:t>
            </w:r>
            <m:oMath>
              <m:d>
                <m:dPr>
                  <m:begChr m:val="{"/>
                  <m:endChr m:val="}"/>
                  <m:ctrlPr>
                    <w:rPr>
                      <w:rFonts w:ascii="Cambria Math" w:eastAsiaTheme="minorEastAsia" w:hAnsi="Cambria Math" w:cs="Times"/>
                      <w:i/>
                      <w:sz w:val="18"/>
                      <w:szCs w:val="18"/>
                      <w:lang w:val="en-GB" w:eastAsia="zh-CN"/>
                    </w:rPr>
                  </m:ctrlPr>
                </m:dPr>
                <m:e>
                  <m:sSub>
                    <m:sSubPr>
                      <m:ctrlPr>
                        <w:rPr>
                          <w:rFonts w:ascii="Cambria Math" w:eastAsiaTheme="minorEastAsia" w:hAnsi="Cambria Math" w:cs="Times"/>
                          <w:i/>
                          <w:iCs/>
                          <w:sz w:val="18"/>
                          <w:szCs w:val="18"/>
                          <w:lang w:eastAsia="zh-CN"/>
                        </w:rPr>
                      </m:ctrlPr>
                    </m:sSubPr>
                    <m:e>
                      <m:r>
                        <w:rPr>
                          <w:rFonts w:ascii="Cambria Math" w:eastAsiaTheme="minorEastAsia" w:hAnsi="Cambria Math" w:cs="Times"/>
                          <w:sz w:val="18"/>
                          <w:szCs w:val="18"/>
                          <w:lang w:eastAsia="zh-CN"/>
                        </w:rPr>
                        <m:t>φ</m:t>
                      </m:r>
                    </m:e>
                    <m:sub>
                      <m:r>
                        <w:rPr>
                          <w:rFonts w:ascii="Cambria Math" w:eastAsiaTheme="minorEastAsia" w:hAnsi="Cambria Math" w:cs="Times"/>
                          <w:sz w:val="18"/>
                          <w:szCs w:val="18"/>
                          <w:lang w:eastAsia="zh-CN"/>
                        </w:rPr>
                        <m:t>n</m:t>
                      </m:r>
                    </m:sub>
                  </m:sSub>
                </m:e>
              </m:d>
            </m:oMath>
            <w:r>
              <w:rPr>
                <w:rFonts w:ascii="Times" w:eastAsiaTheme="minorEastAsia" w:hAnsi="Times" w:cs="Times"/>
                <w:sz w:val="18"/>
                <w:szCs w:val="18"/>
                <w:lang w:val="en-GB" w:eastAsia="zh-CN"/>
              </w:rPr>
              <w:t xml:space="preserve"> has been agreed to be layer-common, the overhead reduction in UCI part 2 may not be necessary.</w:t>
            </w:r>
          </w:p>
          <w:p w14:paraId="132D5517" w14:textId="77777777" w:rsidR="001D0B65" w:rsidRPr="00110ABB" w:rsidRDefault="001D0B65" w:rsidP="001D0B65">
            <w:pPr>
              <w:jc w:val="both"/>
              <w:rPr>
                <w:rFonts w:eastAsia="Batang"/>
                <w:b/>
                <w:sz w:val="20"/>
                <w:szCs w:val="16"/>
                <w:u w:val="single"/>
                <w:lang w:val="en-GB"/>
              </w:rPr>
            </w:pPr>
          </w:p>
        </w:tc>
      </w:tr>
      <w:tr w:rsidR="009E7DF1" w:rsidRPr="008516CD" w14:paraId="0226D26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6185D4" w14:textId="42D7BF65" w:rsidR="009E7DF1" w:rsidRPr="009E7DF1" w:rsidRDefault="009E7DF1" w:rsidP="001D0B65">
            <w:pPr>
              <w:snapToGrid w:val="0"/>
              <w:rPr>
                <w:rFonts w:eastAsiaTheme="minorEastAsia"/>
                <w:sz w:val="18"/>
                <w:szCs w:val="18"/>
                <w:lang w:eastAsia="zh-CN"/>
              </w:rPr>
            </w:pPr>
            <w:r w:rsidRPr="009E7DF1">
              <w:rPr>
                <w:rFonts w:eastAsiaTheme="minorEastAsia" w:hint="eastAsia"/>
                <w:sz w:val="20"/>
                <w:szCs w:val="20"/>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A2FB82" w14:textId="2D0FC171" w:rsidR="009E7DF1" w:rsidRPr="009E7DF1" w:rsidRDefault="009E7DF1" w:rsidP="0001682D">
            <w:pPr>
              <w:snapToGrid w:val="0"/>
              <w:rPr>
                <w:rFonts w:eastAsiaTheme="minorEastAsia"/>
                <w:sz w:val="20"/>
                <w:szCs w:val="20"/>
                <w:lang w:val="en-GB" w:eastAsia="zh-CN"/>
              </w:rPr>
            </w:pPr>
            <w:r w:rsidRPr="009E7DF1">
              <w:rPr>
                <w:rFonts w:eastAsiaTheme="minorEastAsia"/>
                <w:b/>
                <w:sz w:val="20"/>
                <w:szCs w:val="20"/>
                <w:u w:val="single"/>
                <w:lang w:val="en-GB" w:eastAsia="zh-CN"/>
              </w:rPr>
              <w:t xml:space="preserve">Proposal </w:t>
            </w:r>
            <w:r w:rsidRPr="009E7DF1">
              <w:rPr>
                <w:rFonts w:eastAsiaTheme="minorEastAsia" w:hint="eastAsia"/>
                <w:b/>
                <w:sz w:val="20"/>
                <w:szCs w:val="20"/>
                <w:u w:val="single"/>
                <w:lang w:val="en-GB" w:eastAsia="zh-CN"/>
              </w:rPr>
              <w:t>1</w:t>
            </w:r>
            <w:r w:rsidRPr="009E7DF1">
              <w:rPr>
                <w:rFonts w:eastAsiaTheme="minorEastAsia"/>
                <w:b/>
                <w:sz w:val="20"/>
                <w:szCs w:val="20"/>
                <w:u w:val="single"/>
                <w:lang w:val="en-GB" w:eastAsia="zh-CN"/>
              </w:rPr>
              <w:t xml:space="preserve">.A.1, Proposal </w:t>
            </w:r>
            <w:r w:rsidRPr="009E7DF1">
              <w:rPr>
                <w:rFonts w:eastAsiaTheme="minorEastAsia" w:hint="eastAsia"/>
                <w:b/>
                <w:sz w:val="20"/>
                <w:szCs w:val="20"/>
                <w:u w:val="single"/>
                <w:lang w:val="en-GB" w:eastAsia="zh-CN"/>
              </w:rPr>
              <w:t>1</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B</w:t>
            </w:r>
            <w:r w:rsidRPr="009E7DF1">
              <w:rPr>
                <w:rFonts w:eastAsiaTheme="minorEastAsia"/>
                <w:b/>
                <w:sz w:val="20"/>
                <w:szCs w:val="20"/>
                <w:u w:val="single"/>
                <w:lang w:val="en-GB" w:eastAsia="zh-CN"/>
              </w:rPr>
              <w:t xml:space="preserve">.1, Proposal </w:t>
            </w:r>
            <w:r w:rsidRPr="009E7DF1">
              <w:rPr>
                <w:rFonts w:eastAsiaTheme="minorEastAsia" w:hint="eastAsia"/>
                <w:b/>
                <w:sz w:val="20"/>
                <w:szCs w:val="20"/>
                <w:u w:val="single"/>
                <w:lang w:val="en-GB" w:eastAsia="zh-CN"/>
              </w:rPr>
              <w:t>1</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C</w:t>
            </w:r>
            <w:r w:rsidRPr="009E7DF1">
              <w:rPr>
                <w:rFonts w:eastAsiaTheme="minorEastAsia"/>
                <w:b/>
                <w:sz w:val="20"/>
                <w:szCs w:val="20"/>
                <w:u w:val="single"/>
                <w:lang w:val="en-GB" w:eastAsia="zh-CN"/>
              </w:rPr>
              <w:t>.1</w:t>
            </w:r>
            <w:r w:rsidRPr="009E7DF1">
              <w:rPr>
                <w:rFonts w:eastAsiaTheme="minorEastAsia" w:hint="eastAsia"/>
                <w:b/>
                <w:sz w:val="20"/>
                <w:szCs w:val="20"/>
                <w:u w:val="single"/>
                <w:lang w:val="en-GB" w:eastAsia="zh-CN"/>
              </w:rPr>
              <w:t>/2/3</w:t>
            </w:r>
            <w:r w:rsidRPr="009E7DF1">
              <w:rPr>
                <w:rFonts w:eastAsiaTheme="minorEastAsia"/>
                <w:b/>
                <w:sz w:val="20"/>
                <w:szCs w:val="20"/>
                <w:u w:val="single"/>
                <w:lang w:val="en-GB" w:eastAsia="zh-CN"/>
              </w:rPr>
              <w:t xml:space="preserve">, Proposal </w:t>
            </w:r>
            <w:r w:rsidRPr="009E7DF1">
              <w:rPr>
                <w:rFonts w:eastAsiaTheme="minorEastAsia" w:hint="eastAsia"/>
                <w:b/>
                <w:sz w:val="20"/>
                <w:szCs w:val="20"/>
                <w:u w:val="single"/>
                <w:lang w:val="en-GB" w:eastAsia="zh-CN"/>
              </w:rPr>
              <w:t>1</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E</w:t>
            </w:r>
            <w:r w:rsidRPr="009E7DF1">
              <w:rPr>
                <w:rFonts w:eastAsiaTheme="minorEastAsia"/>
                <w:b/>
                <w:sz w:val="20"/>
                <w:szCs w:val="20"/>
                <w:u w:val="single"/>
                <w:lang w:val="en-GB" w:eastAsia="zh-CN"/>
              </w:rPr>
              <w:t>.1</w:t>
            </w:r>
            <w:r w:rsidRPr="009E7DF1">
              <w:rPr>
                <w:rFonts w:eastAsiaTheme="minorEastAsia"/>
                <w:b/>
                <w:sz w:val="20"/>
                <w:szCs w:val="20"/>
                <w:lang w:val="en-GB" w:eastAsia="zh-CN"/>
              </w:rPr>
              <w:t xml:space="preserve">: </w:t>
            </w:r>
          </w:p>
          <w:p w14:paraId="0A979740" w14:textId="77777777" w:rsidR="009E7DF1" w:rsidRPr="009E7DF1" w:rsidRDefault="009E7DF1" w:rsidP="0001682D">
            <w:pPr>
              <w:snapToGrid w:val="0"/>
              <w:rPr>
                <w:rFonts w:eastAsiaTheme="minorEastAsia"/>
                <w:sz w:val="20"/>
                <w:szCs w:val="20"/>
                <w:lang w:val="en-GB" w:eastAsia="zh-CN"/>
              </w:rPr>
            </w:pPr>
            <w:r w:rsidRPr="009E7DF1">
              <w:rPr>
                <w:rFonts w:eastAsiaTheme="minorEastAsia"/>
                <w:sz w:val="20"/>
                <w:szCs w:val="20"/>
                <w:lang w:val="en-GB" w:eastAsia="zh-CN"/>
              </w:rPr>
              <w:t>Support</w:t>
            </w:r>
          </w:p>
          <w:p w14:paraId="749230BD" w14:textId="77777777" w:rsidR="009E7DF1" w:rsidRPr="009E7DF1" w:rsidRDefault="009E7DF1" w:rsidP="0001682D">
            <w:pPr>
              <w:snapToGrid w:val="0"/>
              <w:rPr>
                <w:rFonts w:eastAsiaTheme="minorEastAsia"/>
                <w:sz w:val="20"/>
                <w:szCs w:val="20"/>
                <w:lang w:val="en-GB" w:eastAsia="zh-CN"/>
              </w:rPr>
            </w:pPr>
            <w:r w:rsidRPr="009E7DF1">
              <w:rPr>
                <w:rFonts w:eastAsiaTheme="minorEastAsia" w:hint="eastAsia"/>
                <w:b/>
                <w:sz w:val="20"/>
                <w:szCs w:val="20"/>
                <w:u w:val="single"/>
                <w:lang w:val="en-GB" w:eastAsia="zh-CN"/>
              </w:rPr>
              <w:t>Question</w:t>
            </w:r>
            <w:r w:rsidRPr="009E7DF1">
              <w:rPr>
                <w:rFonts w:eastAsiaTheme="minorEastAsia"/>
                <w:b/>
                <w:sz w:val="20"/>
                <w:szCs w:val="20"/>
                <w:u w:val="single"/>
                <w:lang w:val="en-GB" w:eastAsia="zh-CN"/>
              </w:rPr>
              <w:t xml:space="preserve"> </w:t>
            </w:r>
            <w:r w:rsidRPr="009E7DF1">
              <w:rPr>
                <w:rFonts w:eastAsiaTheme="minorEastAsia" w:hint="eastAsia"/>
                <w:b/>
                <w:sz w:val="20"/>
                <w:szCs w:val="20"/>
                <w:u w:val="single"/>
                <w:lang w:val="en-GB" w:eastAsia="zh-CN"/>
              </w:rPr>
              <w:t>1</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2</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2</w:t>
            </w:r>
            <w:r w:rsidRPr="009E7DF1">
              <w:rPr>
                <w:rFonts w:eastAsiaTheme="minorEastAsia"/>
                <w:b/>
                <w:sz w:val="20"/>
                <w:szCs w:val="20"/>
                <w:lang w:val="en-GB" w:eastAsia="zh-CN"/>
              </w:rPr>
              <w:t xml:space="preserve">: </w:t>
            </w:r>
          </w:p>
          <w:p w14:paraId="2764AF3C" w14:textId="77777777" w:rsidR="009E7DF1" w:rsidRPr="009E7DF1" w:rsidRDefault="009E7DF1" w:rsidP="0001682D">
            <w:pPr>
              <w:snapToGrid w:val="0"/>
              <w:rPr>
                <w:rFonts w:eastAsiaTheme="minorEastAsia"/>
                <w:sz w:val="20"/>
                <w:szCs w:val="20"/>
                <w:lang w:val="en-GB" w:eastAsia="zh-CN"/>
              </w:rPr>
            </w:pPr>
            <w:r w:rsidRPr="009E7DF1">
              <w:rPr>
                <w:rFonts w:eastAsiaTheme="minorEastAsia" w:hint="eastAsia"/>
                <w:sz w:val="20"/>
                <w:szCs w:val="20"/>
                <w:lang w:val="en-GB" w:eastAsia="zh-CN"/>
              </w:rPr>
              <w:t xml:space="preserve">Support to order the CSI-RS resources in the resource set according to CSI-RS resource ID. </w:t>
            </w:r>
          </w:p>
          <w:p w14:paraId="5CA34BEA" w14:textId="77777777" w:rsidR="009E7DF1" w:rsidRPr="009E7DF1" w:rsidRDefault="009E7DF1" w:rsidP="0001682D">
            <w:pPr>
              <w:snapToGrid w:val="0"/>
              <w:rPr>
                <w:rFonts w:eastAsiaTheme="minorEastAsia"/>
                <w:sz w:val="20"/>
                <w:szCs w:val="20"/>
                <w:lang w:val="en-GB" w:eastAsia="zh-CN"/>
              </w:rPr>
            </w:pPr>
            <w:r w:rsidRPr="009E7DF1">
              <w:rPr>
                <w:rFonts w:eastAsiaTheme="minorEastAsia" w:hint="eastAsia"/>
                <w:b/>
                <w:sz w:val="20"/>
                <w:szCs w:val="20"/>
                <w:u w:val="single"/>
                <w:lang w:val="en-GB" w:eastAsia="zh-CN"/>
              </w:rPr>
              <w:t>Question</w:t>
            </w:r>
            <w:r w:rsidRPr="009E7DF1">
              <w:rPr>
                <w:rFonts w:eastAsiaTheme="minorEastAsia"/>
                <w:b/>
                <w:sz w:val="20"/>
                <w:szCs w:val="20"/>
                <w:u w:val="single"/>
                <w:lang w:val="en-GB" w:eastAsia="zh-CN"/>
              </w:rPr>
              <w:t xml:space="preserve"> </w:t>
            </w:r>
            <w:r w:rsidRPr="009E7DF1">
              <w:rPr>
                <w:rFonts w:eastAsiaTheme="minorEastAsia" w:hint="eastAsia"/>
                <w:b/>
                <w:sz w:val="20"/>
                <w:szCs w:val="20"/>
                <w:u w:val="single"/>
                <w:lang w:val="en-GB" w:eastAsia="zh-CN"/>
              </w:rPr>
              <w:t>1</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2</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3</w:t>
            </w:r>
            <w:r w:rsidRPr="009E7DF1">
              <w:rPr>
                <w:rFonts w:eastAsiaTheme="minorEastAsia"/>
                <w:b/>
                <w:sz w:val="20"/>
                <w:szCs w:val="20"/>
                <w:lang w:val="en-GB" w:eastAsia="zh-CN"/>
              </w:rPr>
              <w:t xml:space="preserve">: </w:t>
            </w:r>
          </w:p>
          <w:p w14:paraId="37A16A11" w14:textId="28C7879E" w:rsidR="009E7DF1" w:rsidRDefault="009E7DF1" w:rsidP="0001682D">
            <w:pPr>
              <w:jc w:val="both"/>
              <w:rPr>
                <w:rFonts w:eastAsiaTheme="minorEastAsia"/>
                <w:b/>
                <w:sz w:val="20"/>
                <w:szCs w:val="20"/>
                <w:u w:val="single"/>
                <w:lang w:val="en-GB" w:eastAsia="zh-CN"/>
              </w:rPr>
            </w:pPr>
            <w:r>
              <w:rPr>
                <w:rFonts w:eastAsia="Batang"/>
                <w:sz w:val="20"/>
                <w:szCs w:val="20"/>
                <w:lang w:val="en-GB"/>
              </w:rPr>
              <w:t>Support RRC configured TRP selection restriction</w:t>
            </w:r>
            <w:r>
              <w:rPr>
                <w:rFonts w:eastAsiaTheme="minorEastAsia" w:hint="eastAsia"/>
                <w:sz w:val="20"/>
                <w:szCs w:val="20"/>
                <w:lang w:val="en-GB" w:eastAsia="zh-CN"/>
              </w:rPr>
              <w:t>.</w:t>
            </w:r>
            <w:r w:rsidRPr="009E7DF1">
              <w:rPr>
                <w:rFonts w:eastAsiaTheme="minorEastAsia"/>
                <w:b/>
                <w:sz w:val="20"/>
                <w:szCs w:val="20"/>
                <w:u w:val="single"/>
                <w:lang w:val="en-GB" w:eastAsia="zh-CN"/>
              </w:rPr>
              <w:t xml:space="preserve"> </w:t>
            </w:r>
          </w:p>
          <w:p w14:paraId="09AA7C4A" w14:textId="77777777" w:rsidR="009E7DF1" w:rsidRDefault="009E7DF1" w:rsidP="0001682D">
            <w:pPr>
              <w:snapToGrid w:val="0"/>
              <w:rPr>
                <w:rFonts w:eastAsiaTheme="minorEastAsia"/>
                <w:b/>
                <w:sz w:val="20"/>
                <w:szCs w:val="20"/>
                <w:u w:val="single"/>
                <w:lang w:val="en-GB" w:eastAsia="zh-CN"/>
              </w:rPr>
            </w:pPr>
          </w:p>
          <w:p w14:paraId="51EFE55B" w14:textId="77777777" w:rsidR="009E7DF1" w:rsidRPr="009E7DF1" w:rsidRDefault="009E7DF1" w:rsidP="0001682D">
            <w:pPr>
              <w:snapToGrid w:val="0"/>
              <w:rPr>
                <w:rFonts w:eastAsiaTheme="minorEastAsia"/>
                <w:sz w:val="20"/>
                <w:szCs w:val="20"/>
                <w:lang w:val="en-GB" w:eastAsia="zh-CN"/>
              </w:rPr>
            </w:pPr>
            <w:r w:rsidRPr="009E7DF1">
              <w:rPr>
                <w:rFonts w:eastAsiaTheme="minorEastAsia" w:hint="eastAsia"/>
                <w:b/>
                <w:sz w:val="20"/>
                <w:szCs w:val="20"/>
                <w:u w:val="single"/>
                <w:lang w:val="en-GB" w:eastAsia="zh-CN"/>
              </w:rPr>
              <w:t>Question</w:t>
            </w:r>
            <w:r w:rsidRPr="009E7DF1">
              <w:rPr>
                <w:rFonts w:eastAsiaTheme="minorEastAsia"/>
                <w:b/>
                <w:sz w:val="20"/>
                <w:szCs w:val="20"/>
                <w:u w:val="single"/>
                <w:lang w:val="en-GB" w:eastAsia="zh-CN"/>
              </w:rPr>
              <w:t xml:space="preserve"> </w:t>
            </w:r>
            <w:r w:rsidRPr="009E7DF1">
              <w:rPr>
                <w:rFonts w:eastAsiaTheme="minorEastAsia" w:hint="eastAsia"/>
                <w:b/>
                <w:sz w:val="20"/>
                <w:szCs w:val="20"/>
                <w:u w:val="single"/>
                <w:lang w:val="en-GB" w:eastAsia="zh-CN"/>
              </w:rPr>
              <w:t>1</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5</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2</w:t>
            </w:r>
            <w:r w:rsidRPr="009E7DF1">
              <w:rPr>
                <w:rFonts w:eastAsiaTheme="minorEastAsia"/>
                <w:b/>
                <w:sz w:val="20"/>
                <w:szCs w:val="20"/>
                <w:lang w:val="en-GB" w:eastAsia="zh-CN"/>
              </w:rPr>
              <w:t xml:space="preserve">: </w:t>
            </w:r>
          </w:p>
          <w:p w14:paraId="7B3EA427" w14:textId="77777777" w:rsidR="009E7DF1" w:rsidRPr="009E7DF1" w:rsidRDefault="009E7DF1" w:rsidP="0001682D">
            <w:pPr>
              <w:jc w:val="both"/>
              <w:rPr>
                <w:rFonts w:eastAsiaTheme="minorEastAsia"/>
                <w:sz w:val="20"/>
                <w:szCs w:val="20"/>
                <w:lang w:val="en-GB" w:eastAsia="zh-CN"/>
              </w:rPr>
            </w:pPr>
            <w:r w:rsidRPr="009E7DF1">
              <w:rPr>
                <w:rFonts w:eastAsiaTheme="minorEastAsia"/>
                <w:sz w:val="20"/>
                <w:szCs w:val="20"/>
                <w:lang w:val="en-GB" w:eastAsia="zh-CN"/>
              </w:rPr>
              <w:t>We prefer Alt2.</w:t>
            </w:r>
          </w:p>
          <w:p w14:paraId="2D2C730A" w14:textId="77777777" w:rsidR="009E7DF1" w:rsidRPr="009E7DF1" w:rsidRDefault="009E7DF1" w:rsidP="0001682D">
            <w:pPr>
              <w:snapToGrid w:val="0"/>
              <w:rPr>
                <w:rFonts w:eastAsiaTheme="minorEastAsia"/>
                <w:sz w:val="20"/>
                <w:szCs w:val="20"/>
                <w:lang w:val="en-GB" w:eastAsia="zh-CN"/>
              </w:rPr>
            </w:pPr>
            <w:r w:rsidRPr="009E7DF1">
              <w:rPr>
                <w:rFonts w:eastAsiaTheme="minorEastAsia" w:hint="eastAsia"/>
                <w:b/>
                <w:sz w:val="20"/>
                <w:szCs w:val="20"/>
                <w:u w:val="single"/>
                <w:lang w:val="en-GB" w:eastAsia="zh-CN"/>
              </w:rPr>
              <w:t>Question</w:t>
            </w:r>
            <w:r w:rsidRPr="009E7DF1">
              <w:rPr>
                <w:rFonts w:eastAsiaTheme="minorEastAsia"/>
                <w:b/>
                <w:sz w:val="20"/>
                <w:szCs w:val="20"/>
                <w:u w:val="single"/>
                <w:lang w:val="en-GB" w:eastAsia="zh-CN"/>
              </w:rPr>
              <w:t xml:space="preserve"> </w:t>
            </w:r>
            <w:r w:rsidRPr="009E7DF1">
              <w:rPr>
                <w:rFonts w:eastAsiaTheme="minorEastAsia" w:hint="eastAsia"/>
                <w:b/>
                <w:sz w:val="20"/>
                <w:szCs w:val="20"/>
                <w:u w:val="single"/>
                <w:lang w:val="en-GB" w:eastAsia="zh-CN"/>
              </w:rPr>
              <w:t>1</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5</w:t>
            </w:r>
            <w:r w:rsidRPr="009E7DF1">
              <w:rPr>
                <w:rFonts w:eastAsiaTheme="minorEastAsia"/>
                <w:b/>
                <w:sz w:val="20"/>
                <w:szCs w:val="20"/>
                <w:u w:val="single"/>
                <w:lang w:val="en-GB" w:eastAsia="zh-CN"/>
              </w:rPr>
              <w:t>.</w:t>
            </w:r>
            <w:r w:rsidRPr="009E7DF1">
              <w:rPr>
                <w:rFonts w:eastAsiaTheme="minorEastAsia" w:hint="eastAsia"/>
                <w:b/>
                <w:sz w:val="20"/>
                <w:szCs w:val="20"/>
                <w:u w:val="single"/>
                <w:lang w:val="en-GB" w:eastAsia="zh-CN"/>
              </w:rPr>
              <w:t>3</w:t>
            </w:r>
            <w:r w:rsidRPr="009E7DF1">
              <w:rPr>
                <w:rFonts w:eastAsiaTheme="minorEastAsia"/>
                <w:b/>
                <w:sz w:val="20"/>
                <w:szCs w:val="20"/>
                <w:lang w:val="en-GB" w:eastAsia="zh-CN"/>
              </w:rPr>
              <w:t xml:space="preserve">: </w:t>
            </w:r>
          </w:p>
          <w:p w14:paraId="5892673B" w14:textId="77777777" w:rsidR="009E7DF1" w:rsidRDefault="009E7DF1" w:rsidP="001D0B65">
            <w:pPr>
              <w:jc w:val="both"/>
              <w:rPr>
                <w:rFonts w:eastAsiaTheme="minorEastAsia"/>
                <w:sz w:val="20"/>
                <w:szCs w:val="20"/>
                <w:lang w:val="en-GB" w:eastAsia="zh-CN"/>
              </w:rPr>
            </w:pPr>
            <w:r>
              <w:rPr>
                <w:rFonts w:eastAsiaTheme="minorEastAsia" w:hint="eastAsia"/>
                <w:sz w:val="20"/>
                <w:szCs w:val="20"/>
                <w:lang w:val="en-GB" w:eastAsia="zh-CN"/>
              </w:rPr>
              <w:t xml:space="preserve">Not necessary to </w:t>
            </w:r>
            <w:r>
              <w:rPr>
                <w:rFonts w:eastAsiaTheme="minorEastAsia"/>
                <w:sz w:val="20"/>
                <w:szCs w:val="20"/>
                <w:lang w:val="en-GB" w:eastAsia="zh-CN"/>
              </w:rPr>
              <w:t>introduce</w:t>
            </w:r>
            <w:r>
              <w:rPr>
                <w:rFonts w:eastAsiaTheme="minorEastAsia" w:hint="eastAsia"/>
                <w:sz w:val="20"/>
                <w:szCs w:val="20"/>
                <w:lang w:val="en-GB" w:eastAsia="zh-CN"/>
              </w:rPr>
              <w:t xml:space="preserve"> additional restriction.</w:t>
            </w:r>
          </w:p>
          <w:p w14:paraId="6C57DF85" w14:textId="60EBFE94" w:rsidR="009E7DF1" w:rsidRPr="009E7DF1" w:rsidRDefault="009E7DF1" w:rsidP="001D0B65">
            <w:pPr>
              <w:jc w:val="both"/>
              <w:rPr>
                <w:rFonts w:ascii="Times" w:eastAsiaTheme="minorEastAsia" w:hAnsi="Times" w:cs="Times"/>
                <w:b/>
                <w:sz w:val="18"/>
                <w:szCs w:val="18"/>
                <w:u w:val="single"/>
                <w:lang w:val="en-GB" w:eastAsia="zh-CN"/>
              </w:rPr>
            </w:pPr>
          </w:p>
        </w:tc>
      </w:tr>
      <w:tr w:rsidR="001D1C49" w:rsidRPr="008516CD" w14:paraId="233ADB2C"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967E12" w14:textId="5FF53CC5" w:rsidR="001D1C49" w:rsidRPr="009E7DF1" w:rsidRDefault="001D1C49" w:rsidP="001D1C49">
            <w:pPr>
              <w:snapToGrid w:val="0"/>
              <w:rPr>
                <w:rFonts w:eastAsiaTheme="minorEastAsia"/>
                <w:sz w:val="20"/>
                <w:szCs w:val="20"/>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293286" w14:textId="77777777" w:rsidR="001D1C49" w:rsidRPr="001D2C1A" w:rsidRDefault="001D1C49" w:rsidP="001D1C49">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1.A.1</w:t>
            </w:r>
          </w:p>
          <w:p w14:paraId="6D841A2A" w14:textId="77777777" w:rsidR="001D1C49" w:rsidRDefault="001D1C49" w:rsidP="001D1C4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7FECB524" w14:textId="77777777" w:rsidR="001D1C49" w:rsidRDefault="001D1C49" w:rsidP="001D1C49">
            <w:pPr>
              <w:jc w:val="both"/>
              <w:rPr>
                <w:rFonts w:ascii="Times" w:eastAsiaTheme="minorEastAsia" w:hAnsi="Times" w:cs="Times"/>
                <w:sz w:val="18"/>
                <w:szCs w:val="18"/>
                <w:lang w:val="en-GB" w:eastAsia="zh-CN"/>
              </w:rPr>
            </w:pPr>
          </w:p>
          <w:p w14:paraId="36EE17E5" w14:textId="77777777" w:rsidR="001D1C49" w:rsidRPr="001D2C1A" w:rsidRDefault="001D1C49" w:rsidP="001D1C49">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1.B.1</w:t>
            </w:r>
          </w:p>
          <w:p w14:paraId="671782BB" w14:textId="77777777" w:rsidR="001D1C49" w:rsidRDefault="001D1C49" w:rsidP="001D1C4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0BFF3846" w14:textId="77777777" w:rsidR="001D1C49" w:rsidRDefault="001D1C49" w:rsidP="001D1C49">
            <w:pPr>
              <w:jc w:val="both"/>
              <w:rPr>
                <w:rFonts w:ascii="Times" w:eastAsiaTheme="minorEastAsia" w:hAnsi="Times" w:cs="Times"/>
                <w:sz w:val="18"/>
                <w:szCs w:val="18"/>
                <w:lang w:val="en-GB" w:eastAsia="zh-CN"/>
              </w:rPr>
            </w:pPr>
          </w:p>
          <w:p w14:paraId="591E7DF7" w14:textId="77777777" w:rsidR="001D1C49" w:rsidRPr="001D2C1A" w:rsidRDefault="001D1C49" w:rsidP="001D1C49">
            <w:pPr>
              <w:jc w:val="both"/>
              <w:rPr>
                <w:rFonts w:ascii="Times" w:eastAsiaTheme="minorEastAsia" w:hAnsi="Times" w:cs="Times"/>
                <w:b/>
                <w:sz w:val="18"/>
                <w:szCs w:val="18"/>
                <w:u w:val="single"/>
                <w:lang w:val="en-GB"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1.2.2</w:t>
            </w:r>
          </w:p>
          <w:p w14:paraId="01D350D7" w14:textId="77777777" w:rsidR="001D1C49" w:rsidRDefault="001D1C49" w:rsidP="001D1C4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OK for </w:t>
            </w:r>
            <w:r w:rsidRPr="00762F43">
              <w:rPr>
                <w:rFonts w:ascii="Times" w:eastAsiaTheme="minorEastAsia" w:hAnsi="Times" w:cs="Times"/>
                <w:sz w:val="18"/>
                <w:szCs w:val="18"/>
                <w:lang w:val="en-GB" w:eastAsia="zh-CN"/>
              </w:rPr>
              <w:t xml:space="preserve">ordering of CSI-RS port </w:t>
            </w:r>
            <w:r>
              <w:rPr>
                <w:rFonts w:ascii="Times" w:eastAsiaTheme="minorEastAsia" w:hAnsi="Times" w:cs="Times"/>
                <w:sz w:val="18"/>
                <w:szCs w:val="18"/>
                <w:lang w:val="en-GB" w:eastAsia="zh-CN"/>
              </w:rPr>
              <w:t>index</w:t>
            </w:r>
            <w:r w:rsidRPr="00762F43">
              <w:rPr>
                <w:rFonts w:ascii="Times" w:eastAsiaTheme="minorEastAsia" w:hAnsi="Times" w:cs="Times"/>
                <w:sz w:val="18"/>
                <w:szCs w:val="18"/>
                <w:lang w:val="en-GB" w:eastAsia="zh-CN"/>
              </w:rPr>
              <w:t xml:space="preserve"> according to CSI-RS resource </w:t>
            </w:r>
            <w:r>
              <w:rPr>
                <w:rFonts w:ascii="Times" w:eastAsiaTheme="minorEastAsia" w:hAnsi="Times" w:cs="Times"/>
                <w:sz w:val="18"/>
                <w:szCs w:val="18"/>
                <w:lang w:val="en-GB" w:eastAsia="zh-CN"/>
              </w:rPr>
              <w:t>index.</w:t>
            </w:r>
          </w:p>
          <w:p w14:paraId="22D0EEFF" w14:textId="77777777" w:rsidR="001D1C49" w:rsidRDefault="001D1C49" w:rsidP="001D1C49">
            <w:pPr>
              <w:jc w:val="both"/>
              <w:rPr>
                <w:rFonts w:ascii="Times" w:eastAsiaTheme="minorEastAsia" w:hAnsi="Times" w:cs="Times"/>
                <w:sz w:val="18"/>
                <w:szCs w:val="18"/>
                <w:lang w:val="en-GB" w:eastAsia="zh-CN"/>
              </w:rPr>
            </w:pPr>
          </w:p>
          <w:p w14:paraId="446D6A88" w14:textId="77777777" w:rsidR="001D1C49" w:rsidRPr="001D2C1A" w:rsidRDefault="001D1C49" w:rsidP="001D1C49">
            <w:pPr>
              <w:jc w:val="both"/>
              <w:rPr>
                <w:rFonts w:ascii="Times" w:eastAsiaTheme="minorEastAsia" w:hAnsi="Times" w:cs="Times"/>
                <w:b/>
                <w:sz w:val="18"/>
                <w:szCs w:val="18"/>
                <w:u w:val="single"/>
                <w:lang w:val="en-GB"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1.2.3</w:t>
            </w:r>
          </w:p>
          <w:p w14:paraId="349CAF3C" w14:textId="77777777" w:rsidR="001D1C49" w:rsidRDefault="001D1C49" w:rsidP="001D1C49">
            <w:pPr>
              <w:jc w:val="both"/>
              <w:rPr>
                <w:rFonts w:ascii="Times" w:eastAsiaTheme="minorEastAsia" w:hAnsi="Times" w:cs="Times"/>
                <w:bCs/>
                <w:sz w:val="18"/>
                <w:szCs w:val="18"/>
                <w:lang w:val="en-GB" w:eastAsia="zh-CN"/>
              </w:rPr>
            </w:pPr>
            <w:r w:rsidRPr="00A36507">
              <w:rPr>
                <w:rFonts w:ascii="Times" w:eastAsiaTheme="minorEastAsia" w:hAnsi="Times" w:cs="Times" w:hint="eastAsia"/>
                <w:bCs/>
                <w:sz w:val="18"/>
                <w:szCs w:val="18"/>
                <w:lang w:val="en-GB" w:eastAsia="zh-CN"/>
              </w:rPr>
              <w:t>W</w:t>
            </w:r>
            <w:r w:rsidRPr="00A36507">
              <w:rPr>
                <w:rFonts w:ascii="Times" w:eastAsiaTheme="minorEastAsia" w:hAnsi="Times" w:cs="Times"/>
                <w:bCs/>
                <w:sz w:val="18"/>
                <w:szCs w:val="18"/>
                <w:lang w:val="en-GB" w:eastAsia="zh-CN"/>
              </w:rPr>
              <w:t>e d</w:t>
            </w:r>
            <w:r>
              <w:rPr>
                <w:rFonts w:ascii="Times" w:eastAsiaTheme="minorEastAsia" w:hAnsi="Times" w:cs="Times"/>
                <w:bCs/>
                <w:sz w:val="18"/>
                <w:szCs w:val="18"/>
                <w:lang w:val="en-GB" w:eastAsia="zh-CN"/>
              </w:rPr>
              <w:t xml:space="preserve">o not see the need of </w:t>
            </w:r>
            <w:r w:rsidRPr="00A36507">
              <w:rPr>
                <w:rFonts w:ascii="Times" w:eastAsiaTheme="minorEastAsia" w:hAnsi="Times" w:cs="Times"/>
                <w:bCs/>
                <w:sz w:val="18"/>
                <w:szCs w:val="18"/>
                <w:lang w:val="en-GB" w:eastAsia="zh-CN"/>
              </w:rPr>
              <w:t>other RRC-configured TRP selection restriction</w:t>
            </w:r>
            <w:r>
              <w:rPr>
                <w:rFonts w:ascii="Times" w:eastAsiaTheme="minorEastAsia" w:hAnsi="Times" w:cs="Times"/>
                <w:bCs/>
                <w:sz w:val="18"/>
                <w:szCs w:val="18"/>
                <w:lang w:val="en-GB" w:eastAsia="zh-CN"/>
              </w:rPr>
              <w:t>. If NW wants to have such restriction, NW can just select those TRPs for N</w:t>
            </w:r>
            <w:r w:rsidRPr="00FD3442">
              <w:rPr>
                <w:rFonts w:ascii="Times" w:eastAsiaTheme="minorEastAsia" w:hAnsi="Times" w:cs="Times"/>
                <w:bCs/>
                <w:sz w:val="18"/>
                <w:szCs w:val="18"/>
                <w:vertAlign w:val="subscript"/>
                <w:lang w:val="en-GB" w:eastAsia="zh-CN"/>
              </w:rPr>
              <w:t>TRP</w:t>
            </w:r>
            <w:r>
              <w:rPr>
                <w:rFonts w:ascii="Times" w:eastAsiaTheme="minorEastAsia" w:hAnsi="Times" w:cs="Times"/>
                <w:bCs/>
                <w:sz w:val="18"/>
                <w:szCs w:val="18"/>
                <w:lang w:val="en-GB" w:eastAsia="zh-CN"/>
              </w:rPr>
              <w:t xml:space="preserve"> configuration.</w:t>
            </w:r>
          </w:p>
          <w:p w14:paraId="79FB63BD" w14:textId="77777777" w:rsidR="001D1C49" w:rsidRDefault="001D1C49" w:rsidP="001D1C49">
            <w:pPr>
              <w:jc w:val="both"/>
              <w:rPr>
                <w:rFonts w:ascii="Times" w:eastAsiaTheme="minorEastAsia" w:hAnsi="Times" w:cs="Times"/>
                <w:bCs/>
                <w:sz w:val="18"/>
                <w:szCs w:val="18"/>
                <w:lang w:val="en-GB" w:eastAsia="zh-CN"/>
              </w:rPr>
            </w:pPr>
          </w:p>
          <w:p w14:paraId="3C2E4CC9" w14:textId="77777777" w:rsidR="001D1C49" w:rsidRPr="001D2C1A" w:rsidRDefault="001D1C49" w:rsidP="001D1C49">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1.C.1</w:t>
            </w:r>
          </w:p>
          <w:p w14:paraId="57449010" w14:textId="77777777" w:rsidR="001D1C49" w:rsidRDefault="001D1C49" w:rsidP="001D1C49">
            <w:pPr>
              <w:jc w:val="both"/>
              <w:rPr>
                <w:rFonts w:eastAsiaTheme="minorEastAsia"/>
                <w:sz w:val="18"/>
                <w:szCs w:val="18"/>
                <w:lang w:val="en-GB" w:eastAsia="zh-CN"/>
              </w:rPr>
            </w:pPr>
            <w:r w:rsidRPr="00DA40F6">
              <w:rPr>
                <w:rFonts w:eastAsiaTheme="minorEastAsia"/>
                <w:sz w:val="18"/>
                <w:szCs w:val="18"/>
                <w:lang w:val="en-GB" w:eastAsia="zh-CN"/>
              </w:rPr>
              <w:t xml:space="preserve">When </w:t>
            </w:r>
            <w:r w:rsidRPr="00DA40F6">
              <w:rPr>
                <w:sz w:val="18"/>
                <w:szCs w:val="18"/>
              </w:rPr>
              <w:t>N</w:t>
            </w:r>
            <w:r w:rsidRPr="00DA40F6">
              <w:rPr>
                <w:sz w:val="18"/>
                <w:szCs w:val="18"/>
                <w:vertAlign w:val="subscript"/>
              </w:rPr>
              <w:t>TRP</w:t>
            </w:r>
            <w:r w:rsidRPr="00DA40F6">
              <w:rPr>
                <w:rFonts w:eastAsiaTheme="minorEastAsia"/>
                <w:sz w:val="18"/>
                <w:szCs w:val="18"/>
                <w:lang w:val="en-GB" w:eastAsia="zh-CN"/>
              </w:rPr>
              <w:t xml:space="preserve">=1, we think </w:t>
            </w:r>
            <w:r w:rsidRPr="00DA40F6">
              <w:rPr>
                <w:sz w:val="18"/>
                <w:szCs w:val="18"/>
              </w:rPr>
              <w:t>O</w:t>
            </w:r>
            <w:r w:rsidRPr="00DA40F6">
              <w:rPr>
                <w:sz w:val="18"/>
                <w:szCs w:val="18"/>
                <w:vertAlign w:val="subscript"/>
              </w:rPr>
              <w:t>CPU</w:t>
            </w:r>
            <w:r w:rsidRPr="00DA40F6">
              <w:rPr>
                <w:sz w:val="18"/>
                <w:szCs w:val="18"/>
              </w:rPr>
              <w:t xml:space="preserve"> = 1.</w:t>
            </w:r>
            <w:r>
              <w:rPr>
                <w:sz w:val="18"/>
                <w:szCs w:val="18"/>
              </w:rPr>
              <w:t xml:space="preserve"> The proposal is not applicable to </w:t>
            </w:r>
            <w:r w:rsidRPr="00DA40F6">
              <w:rPr>
                <w:sz w:val="18"/>
                <w:szCs w:val="18"/>
              </w:rPr>
              <w:t>N</w:t>
            </w:r>
            <w:r w:rsidRPr="00DA40F6">
              <w:rPr>
                <w:sz w:val="18"/>
                <w:szCs w:val="18"/>
                <w:vertAlign w:val="subscript"/>
              </w:rPr>
              <w:t>TRP</w:t>
            </w:r>
            <w:r w:rsidRPr="00DA40F6">
              <w:rPr>
                <w:rFonts w:eastAsiaTheme="minorEastAsia"/>
                <w:sz w:val="18"/>
                <w:szCs w:val="18"/>
                <w:lang w:val="en-GB" w:eastAsia="zh-CN"/>
              </w:rPr>
              <w:t>=1</w:t>
            </w:r>
            <w:r>
              <w:rPr>
                <w:rFonts w:eastAsiaTheme="minorEastAsia"/>
                <w:sz w:val="18"/>
                <w:szCs w:val="18"/>
                <w:lang w:val="en-GB" w:eastAsia="zh-CN"/>
              </w:rPr>
              <w:t>.</w:t>
            </w:r>
          </w:p>
          <w:p w14:paraId="7C5795DE" w14:textId="77777777" w:rsidR="001D1C49" w:rsidRPr="00DA40F6" w:rsidRDefault="001D1C49" w:rsidP="001D1C49">
            <w:pPr>
              <w:jc w:val="both"/>
              <w:rPr>
                <w:rFonts w:eastAsiaTheme="minorEastAsia"/>
                <w:sz w:val="18"/>
                <w:szCs w:val="18"/>
                <w:lang w:val="en-GB" w:eastAsia="zh-CN"/>
              </w:rPr>
            </w:pPr>
            <w:r>
              <w:rPr>
                <w:rFonts w:eastAsiaTheme="minorEastAsia" w:hint="eastAsia"/>
                <w:sz w:val="18"/>
                <w:szCs w:val="18"/>
                <w:lang w:val="en-GB" w:eastAsia="zh-CN"/>
              </w:rPr>
              <w:t>I</w:t>
            </w:r>
            <w:r>
              <w:rPr>
                <w:rFonts w:eastAsiaTheme="minorEastAsia"/>
                <w:sz w:val="18"/>
                <w:szCs w:val="18"/>
                <w:lang w:val="en-GB" w:eastAsia="zh-CN"/>
              </w:rPr>
              <w:t>n addition, we have similar question as other companies on the intention of “+1” in the equation.</w:t>
            </w:r>
          </w:p>
          <w:p w14:paraId="471D609B" w14:textId="0EC22063" w:rsidR="001D1C49" w:rsidRDefault="00003366" w:rsidP="001D1C4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Please see Mod V19 comment]</w:t>
            </w:r>
          </w:p>
          <w:p w14:paraId="48613D85" w14:textId="77777777" w:rsidR="00003366" w:rsidRDefault="00003366" w:rsidP="001D1C49">
            <w:pPr>
              <w:jc w:val="both"/>
              <w:rPr>
                <w:rFonts w:ascii="Times" w:eastAsiaTheme="minorEastAsia" w:hAnsi="Times" w:cs="Times"/>
                <w:sz w:val="18"/>
                <w:szCs w:val="18"/>
                <w:lang w:val="en-GB" w:eastAsia="zh-CN"/>
              </w:rPr>
            </w:pPr>
          </w:p>
          <w:p w14:paraId="4D0FF6FF" w14:textId="77777777" w:rsidR="001D1C49" w:rsidRPr="001D2C1A" w:rsidRDefault="001D1C49" w:rsidP="001D1C49">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Proposal 1.C.2/3</w:t>
            </w:r>
          </w:p>
          <w:p w14:paraId="7883628F" w14:textId="77777777" w:rsidR="001D1C49" w:rsidRDefault="001D1C49" w:rsidP="001D1C49">
            <w:pPr>
              <w:jc w:val="both"/>
              <w:rPr>
                <w:rFonts w:ascii="Times" w:eastAsiaTheme="minorEastAsia" w:hAnsi="Times" w:cs="Times"/>
                <w:sz w:val="18"/>
                <w:szCs w:val="18"/>
                <w:lang w:eastAsia="zh-CN"/>
              </w:rPr>
            </w:pPr>
            <w:r>
              <w:rPr>
                <w:rFonts w:ascii="Times" w:eastAsiaTheme="minorEastAsia" w:hAnsi="Times" w:cs="Times"/>
                <w:sz w:val="18"/>
                <w:szCs w:val="18"/>
                <w:lang w:val="en-GB" w:eastAsia="zh-CN"/>
              </w:rPr>
              <w:t>Support.</w:t>
            </w:r>
          </w:p>
          <w:p w14:paraId="6369048E" w14:textId="77777777" w:rsidR="001D1C49" w:rsidRDefault="001D1C49" w:rsidP="001D1C49">
            <w:pPr>
              <w:jc w:val="both"/>
              <w:rPr>
                <w:rFonts w:ascii="Times" w:eastAsiaTheme="minorEastAsia" w:hAnsi="Times" w:cs="Times"/>
                <w:sz w:val="18"/>
                <w:szCs w:val="18"/>
                <w:lang w:eastAsia="zh-CN"/>
              </w:rPr>
            </w:pPr>
          </w:p>
          <w:p w14:paraId="4EE0981F" w14:textId="77777777" w:rsidR="001D1C49" w:rsidRPr="001D2C1A" w:rsidRDefault="001D1C49" w:rsidP="001D1C49">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1.E.1</w:t>
            </w:r>
          </w:p>
          <w:p w14:paraId="1938C39E" w14:textId="77777777" w:rsidR="001D1C49" w:rsidRDefault="001D1C49" w:rsidP="001D1C4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31B53C85" w14:textId="77777777" w:rsidR="001D1C49" w:rsidRDefault="001D1C49" w:rsidP="001D1C49">
            <w:pPr>
              <w:jc w:val="both"/>
              <w:rPr>
                <w:rFonts w:ascii="Times" w:eastAsiaTheme="minorEastAsia" w:hAnsi="Times" w:cs="Times"/>
                <w:sz w:val="18"/>
                <w:szCs w:val="18"/>
                <w:lang w:val="en-GB" w:eastAsia="zh-CN"/>
              </w:rPr>
            </w:pPr>
          </w:p>
          <w:p w14:paraId="10DF9608" w14:textId="77777777" w:rsidR="001D1C49" w:rsidRPr="001D2C1A" w:rsidRDefault="001D1C49" w:rsidP="001D1C49">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Question 1.5.2</w:t>
            </w:r>
          </w:p>
          <w:p w14:paraId="6C8B70F8" w14:textId="77777777" w:rsidR="001D1C49" w:rsidRDefault="001D1C49" w:rsidP="001D1C49">
            <w:pPr>
              <w:jc w:val="both"/>
              <w:rPr>
                <w:rFonts w:ascii="Times" w:eastAsiaTheme="minorEastAsia" w:hAnsi="Times" w:cs="Times"/>
                <w:bCs/>
                <w:sz w:val="18"/>
                <w:szCs w:val="18"/>
                <w:lang w:val="en-GB" w:eastAsia="zh-CN"/>
              </w:rPr>
            </w:pPr>
            <w:r w:rsidRPr="008260EA">
              <w:rPr>
                <w:rFonts w:ascii="Times" w:eastAsiaTheme="minorEastAsia" w:hAnsi="Times" w:cs="Times"/>
                <w:bCs/>
                <w:sz w:val="18"/>
                <w:szCs w:val="18"/>
                <w:lang w:val="en-GB" w:eastAsia="zh-CN"/>
              </w:rPr>
              <w:t>We prefer Alt 2.</w:t>
            </w:r>
          </w:p>
          <w:p w14:paraId="3C79BF8C" w14:textId="77777777" w:rsidR="001D1C49" w:rsidRDefault="001D1C49" w:rsidP="001D1C49">
            <w:pPr>
              <w:jc w:val="both"/>
              <w:rPr>
                <w:rFonts w:ascii="Times" w:eastAsiaTheme="minorEastAsia" w:hAnsi="Times" w:cs="Times"/>
                <w:bCs/>
                <w:sz w:val="18"/>
                <w:szCs w:val="18"/>
                <w:lang w:val="en-GB" w:eastAsia="zh-CN"/>
              </w:rPr>
            </w:pPr>
          </w:p>
          <w:p w14:paraId="25B6359A" w14:textId="77777777" w:rsidR="001D1C49" w:rsidRPr="001D2C1A" w:rsidRDefault="001D1C49" w:rsidP="001D1C49">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Question 1.5.3</w:t>
            </w:r>
          </w:p>
          <w:p w14:paraId="556F2066" w14:textId="233C227B" w:rsidR="001D1C49" w:rsidRPr="009E7DF1" w:rsidRDefault="001D1C49" w:rsidP="001D1C49">
            <w:pPr>
              <w:snapToGrid w:val="0"/>
              <w:rPr>
                <w:rFonts w:eastAsiaTheme="minorEastAsia"/>
                <w:b/>
                <w:sz w:val="20"/>
                <w:szCs w:val="20"/>
                <w:u w:val="single"/>
                <w:lang w:val="en-GB" w:eastAsia="zh-CN"/>
              </w:rPr>
            </w:pPr>
            <w:r>
              <w:rPr>
                <w:rFonts w:ascii="Times" w:eastAsiaTheme="minorEastAsia" w:hAnsi="Times" w:cs="Times"/>
                <w:bCs/>
                <w:sz w:val="18"/>
                <w:szCs w:val="18"/>
                <w:lang w:val="en-GB" w:eastAsia="zh-CN"/>
              </w:rPr>
              <w:t xml:space="preserve">Not support </w:t>
            </w:r>
            <w:r w:rsidRPr="008260EA">
              <w:rPr>
                <w:rFonts w:ascii="Times" w:eastAsiaTheme="minorEastAsia" w:hAnsi="Times" w:cs="Times"/>
                <w:bCs/>
                <w:sz w:val="18"/>
                <w:szCs w:val="18"/>
                <w:lang w:val="en-GB" w:eastAsia="zh-CN"/>
              </w:rPr>
              <w:t>additional (RRC configurable) restriction</w:t>
            </w:r>
            <w:r>
              <w:rPr>
                <w:rFonts w:ascii="Times" w:eastAsiaTheme="minorEastAsia" w:hAnsi="Times" w:cs="Times"/>
                <w:bCs/>
                <w:sz w:val="18"/>
                <w:szCs w:val="18"/>
                <w:lang w:val="en-GB" w:eastAsia="zh-CN"/>
              </w:rPr>
              <w:t xml:space="preserve">. </w:t>
            </w:r>
            <w:r w:rsidR="00BD536C">
              <w:rPr>
                <w:rFonts w:ascii="Times" w:eastAsiaTheme="minorEastAsia" w:hAnsi="Times" w:cs="Times"/>
                <w:bCs/>
                <w:sz w:val="18"/>
                <w:szCs w:val="18"/>
                <w:lang w:val="en-GB" w:eastAsia="zh-CN"/>
              </w:rPr>
              <w:t>And i</w:t>
            </w:r>
            <w:r>
              <w:rPr>
                <w:rFonts w:ascii="Times" w:eastAsiaTheme="minorEastAsia" w:hAnsi="Times" w:cs="Times"/>
                <w:bCs/>
                <w:sz w:val="18"/>
                <w:szCs w:val="18"/>
                <w:lang w:val="en-GB" w:eastAsia="zh-CN"/>
              </w:rPr>
              <w:t>t is difficult for NW to configure an accurate restriction.</w:t>
            </w:r>
          </w:p>
        </w:tc>
      </w:tr>
      <w:tr w:rsidR="00E0377E" w:rsidRPr="008516CD" w14:paraId="1E7F6596"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76E8D8" w14:textId="79B8FE1C" w:rsidR="00E0377E" w:rsidRDefault="00E0377E" w:rsidP="00E0377E">
            <w:pPr>
              <w:snapToGrid w:val="0"/>
              <w:rPr>
                <w:rFonts w:eastAsiaTheme="minorEastAsia"/>
                <w:sz w:val="18"/>
                <w:szCs w:val="18"/>
                <w:lang w:eastAsia="zh-CN"/>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F97DD8" w14:textId="77777777" w:rsidR="00E0377E" w:rsidRPr="001D2C1A" w:rsidRDefault="00E0377E" w:rsidP="00E0377E">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1.A.1</w:t>
            </w:r>
          </w:p>
          <w:p w14:paraId="265DA31C" w14:textId="77777777" w:rsidR="00E0377E" w:rsidRDefault="00E0377E" w:rsidP="00E0377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71472244" w14:textId="77777777" w:rsidR="00E0377E" w:rsidRDefault="00E0377E" w:rsidP="00E0377E">
            <w:pPr>
              <w:jc w:val="both"/>
              <w:rPr>
                <w:rFonts w:ascii="Times" w:eastAsiaTheme="minorEastAsia" w:hAnsi="Times" w:cs="Times"/>
                <w:b/>
                <w:sz w:val="18"/>
                <w:szCs w:val="18"/>
                <w:u w:val="single"/>
                <w:lang w:val="en-GB" w:eastAsia="zh-CN"/>
              </w:rPr>
            </w:pPr>
          </w:p>
          <w:p w14:paraId="50FA7447" w14:textId="77777777" w:rsidR="00E0377E" w:rsidRPr="001D2C1A" w:rsidRDefault="00E0377E" w:rsidP="00E0377E">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B</w:t>
            </w:r>
            <w:r w:rsidRPr="001D2C1A">
              <w:rPr>
                <w:rFonts w:ascii="Times" w:eastAsiaTheme="minorEastAsia" w:hAnsi="Times" w:cs="Times"/>
                <w:b/>
                <w:sz w:val="18"/>
                <w:szCs w:val="18"/>
                <w:u w:val="single"/>
                <w:lang w:val="en-GB" w:eastAsia="zh-CN"/>
              </w:rPr>
              <w:t>.1</w:t>
            </w:r>
          </w:p>
          <w:p w14:paraId="334B9F16" w14:textId="77777777" w:rsidR="00E0377E" w:rsidRDefault="00E0377E" w:rsidP="00E0377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7722D9EB" w14:textId="77777777" w:rsidR="00E0377E" w:rsidRDefault="00E0377E" w:rsidP="00E0377E">
            <w:pPr>
              <w:jc w:val="both"/>
              <w:rPr>
                <w:rFonts w:ascii="Times" w:eastAsiaTheme="minorEastAsia" w:hAnsi="Times" w:cs="Times"/>
                <w:b/>
                <w:sz w:val="18"/>
                <w:szCs w:val="18"/>
                <w:u w:val="single"/>
                <w:lang w:val="en-GB" w:eastAsia="zh-CN"/>
              </w:rPr>
            </w:pPr>
          </w:p>
          <w:p w14:paraId="0F0EFECA" w14:textId="77777777" w:rsidR="00E0377E" w:rsidRPr="001D2C1A" w:rsidRDefault="00E0377E" w:rsidP="00E0377E">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lastRenderedPageBreak/>
              <w:t>Question</w:t>
            </w:r>
            <w:r w:rsidRPr="001D2C1A">
              <w:rPr>
                <w:rFonts w:ascii="Times" w:eastAsiaTheme="minorEastAsia" w:hAnsi="Times" w:cs="Times"/>
                <w:b/>
                <w:sz w:val="18"/>
                <w:szCs w:val="18"/>
                <w:u w:val="single"/>
                <w:lang w:val="en-GB" w:eastAsia="zh-CN"/>
              </w:rPr>
              <w:t xml:space="preserve"> 1.</w:t>
            </w:r>
            <w:r>
              <w:rPr>
                <w:rFonts w:ascii="Times" w:eastAsiaTheme="minorEastAsia" w:hAnsi="Times" w:cs="Times"/>
                <w:b/>
                <w:sz w:val="18"/>
                <w:szCs w:val="18"/>
                <w:u w:val="single"/>
                <w:lang w:val="en-GB" w:eastAsia="zh-CN"/>
              </w:rPr>
              <w:t>2</w:t>
            </w:r>
            <w:r w:rsidRPr="001D2C1A">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2</w:t>
            </w:r>
          </w:p>
          <w:p w14:paraId="4D514CF2" w14:textId="77777777" w:rsidR="00E0377E" w:rsidRDefault="00E0377E" w:rsidP="00E0377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 to order CSI-RS port indices according to CSI-RS resource ID.</w:t>
            </w:r>
          </w:p>
          <w:p w14:paraId="4301B748" w14:textId="77777777" w:rsidR="00E0377E" w:rsidRDefault="00E0377E" w:rsidP="00E0377E">
            <w:pPr>
              <w:jc w:val="both"/>
              <w:rPr>
                <w:rFonts w:ascii="Times" w:eastAsiaTheme="minorEastAsia" w:hAnsi="Times" w:cs="Times"/>
                <w:b/>
                <w:sz w:val="18"/>
                <w:szCs w:val="18"/>
                <w:u w:val="single"/>
                <w:lang w:val="en-GB" w:eastAsia="zh-CN"/>
              </w:rPr>
            </w:pPr>
          </w:p>
          <w:p w14:paraId="33E1170E" w14:textId="77777777" w:rsidR="00E0377E" w:rsidRPr="001D2C1A" w:rsidRDefault="00E0377E" w:rsidP="00E0377E">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Question</w:t>
            </w:r>
            <w:r w:rsidRPr="001D2C1A">
              <w:rPr>
                <w:rFonts w:ascii="Times" w:eastAsiaTheme="minorEastAsia" w:hAnsi="Times" w:cs="Times"/>
                <w:b/>
                <w:sz w:val="18"/>
                <w:szCs w:val="18"/>
                <w:u w:val="single"/>
                <w:lang w:val="en-GB" w:eastAsia="zh-CN"/>
              </w:rPr>
              <w:t xml:space="preserve"> 1.</w:t>
            </w:r>
            <w:r>
              <w:rPr>
                <w:rFonts w:ascii="Times" w:eastAsiaTheme="minorEastAsia" w:hAnsi="Times" w:cs="Times"/>
                <w:b/>
                <w:sz w:val="18"/>
                <w:szCs w:val="18"/>
                <w:u w:val="single"/>
                <w:lang w:val="en-GB" w:eastAsia="zh-CN"/>
              </w:rPr>
              <w:t>2</w:t>
            </w:r>
            <w:r w:rsidRPr="001D2C1A">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3</w:t>
            </w:r>
          </w:p>
          <w:p w14:paraId="5D3E3C04" w14:textId="77777777" w:rsidR="00E0377E" w:rsidRDefault="00E0377E" w:rsidP="00E0377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Other RRC-configured TRP selection restriction is not needed. We think restricting N = N</w:t>
            </w:r>
            <w:r w:rsidRPr="004C262D">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 xml:space="preserve"> is enough if gNB need to force some TRPs mandatory selected.</w:t>
            </w:r>
          </w:p>
          <w:p w14:paraId="37914DAE" w14:textId="77777777" w:rsidR="00E0377E" w:rsidRDefault="00E0377E" w:rsidP="00E0377E">
            <w:pPr>
              <w:jc w:val="both"/>
              <w:rPr>
                <w:rFonts w:ascii="Times" w:eastAsiaTheme="minorEastAsia" w:hAnsi="Times" w:cs="Times"/>
                <w:sz w:val="18"/>
                <w:szCs w:val="18"/>
                <w:lang w:val="en-GB" w:eastAsia="zh-CN"/>
              </w:rPr>
            </w:pPr>
          </w:p>
          <w:p w14:paraId="5C5DD916" w14:textId="77777777" w:rsidR="00E0377E" w:rsidRPr="001D2C1A" w:rsidRDefault="00E0377E" w:rsidP="00E0377E">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C</w:t>
            </w:r>
            <w:r w:rsidRPr="001D2C1A">
              <w:rPr>
                <w:rFonts w:ascii="Times" w:eastAsiaTheme="minorEastAsia" w:hAnsi="Times" w:cs="Times"/>
                <w:b/>
                <w:sz w:val="18"/>
                <w:szCs w:val="18"/>
                <w:u w:val="single"/>
                <w:lang w:val="en-GB" w:eastAsia="zh-CN"/>
              </w:rPr>
              <w:t>.1</w:t>
            </w:r>
            <w:r>
              <w:rPr>
                <w:rFonts w:ascii="Times" w:eastAsiaTheme="minorEastAsia" w:hAnsi="Times" w:cs="Times"/>
                <w:b/>
                <w:sz w:val="18"/>
                <w:szCs w:val="18"/>
                <w:u w:val="single"/>
                <w:lang w:val="en-GB" w:eastAsia="zh-CN"/>
              </w:rPr>
              <w:t>/2/3</w:t>
            </w:r>
          </w:p>
          <w:p w14:paraId="175E08C5" w14:textId="77777777" w:rsidR="00E0377E" w:rsidRDefault="00E0377E" w:rsidP="00E0377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0D833700" w14:textId="77777777" w:rsidR="00E0377E" w:rsidRDefault="00E0377E" w:rsidP="00E0377E">
            <w:pPr>
              <w:jc w:val="both"/>
              <w:rPr>
                <w:rFonts w:ascii="Times" w:eastAsiaTheme="minorEastAsia" w:hAnsi="Times" w:cs="Times"/>
                <w:sz w:val="18"/>
                <w:szCs w:val="18"/>
                <w:lang w:val="en-GB" w:eastAsia="zh-CN"/>
              </w:rPr>
            </w:pPr>
          </w:p>
          <w:p w14:paraId="7DE1AEC6" w14:textId="77777777" w:rsidR="00E0377E" w:rsidRPr="001D2C1A" w:rsidRDefault="00E0377E" w:rsidP="00E0377E">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1.E.1</w:t>
            </w:r>
          </w:p>
          <w:p w14:paraId="55FACF79" w14:textId="77777777" w:rsidR="00E0377E" w:rsidRDefault="00E0377E" w:rsidP="00E0377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11F64461" w14:textId="77777777" w:rsidR="00E0377E" w:rsidRDefault="00E0377E" w:rsidP="00E0377E">
            <w:pPr>
              <w:jc w:val="both"/>
              <w:rPr>
                <w:rFonts w:ascii="Times" w:eastAsiaTheme="minorEastAsia" w:hAnsi="Times" w:cs="Times"/>
                <w:sz w:val="18"/>
                <w:szCs w:val="18"/>
                <w:lang w:val="en-GB" w:eastAsia="zh-CN"/>
              </w:rPr>
            </w:pPr>
          </w:p>
          <w:p w14:paraId="2FA9F489" w14:textId="77777777" w:rsidR="00E0377E" w:rsidRPr="001D2C1A" w:rsidRDefault="00E0377E" w:rsidP="00E0377E">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Question</w:t>
            </w:r>
            <w:r w:rsidRPr="001D2C1A">
              <w:rPr>
                <w:rFonts w:ascii="Times" w:eastAsiaTheme="minorEastAsia" w:hAnsi="Times" w:cs="Times"/>
                <w:b/>
                <w:sz w:val="18"/>
                <w:szCs w:val="18"/>
                <w:u w:val="single"/>
                <w:lang w:val="en-GB" w:eastAsia="zh-CN"/>
              </w:rPr>
              <w:t xml:space="preserve"> 1.</w:t>
            </w:r>
            <w:r>
              <w:rPr>
                <w:rFonts w:ascii="Times" w:eastAsiaTheme="minorEastAsia" w:hAnsi="Times" w:cs="Times"/>
                <w:b/>
                <w:sz w:val="18"/>
                <w:szCs w:val="18"/>
                <w:u w:val="single"/>
                <w:lang w:val="en-GB" w:eastAsia="zh-CN"/>
              </w:rPr>
              <w:t>5.2</w:t>
            </w:r>
          </w:p>
          <w:p w14:paraId="2617078F" w14:textId="77777777" w:rsidR="00E0377E" w:rsidRDefault="00E0377E" w:rsidP="00E0377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Prefer Alt2.</w:t>
            </w:r>
          </w:p>
          <w:p w14:paraId="5C89BFFB" w14:textId="77777777" w:rsidR="00E0377E" w:rsidRDefault="00E0377E" w:rsidP="00E0377E">
            <w:pPr>
              <w:jc w:val="both"/>
              <w:rPr>
                <w:rFonts w:ascii="Times" w:eastAsiaTheme="minorEastAsia" w:hAnsi="Times" w:cs="Times"/>
                <w:sz w:val="18"/>
                <w:szCs w:val="18"/>
                <w:lang w:val="en-GB" w:eastAsia="zh-CN"/>
              </w:rPr>
            </w:pPr>
          </w:p>
          <w:p w14:paraId="2B96E184" w14:textId="77777777" w:rsidR="00E0377E" w:rsidRPr="001D2C1A" w:rsidRDefault="00E0377E" w:rsidP="00E0377E">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Question</w:t>
            </w:r>
            <w:r w:rsidRPr="001D2C1A">
              <w:rPr>
                <w:rFonts w:ascii="Times" w:eastAsiaTheme="minorEastAsia" w:hAnsi="Times" w:cs="Times"/>
                <w:b/>
                <w:sz w:val="18"/>
                <w:szCs w:val="18"/>
                <w:u w:val="single"/>
                <w:lang w:val="en-GB" w:eastAsia="zh-CN"/>
              </w:rPr>
              <w:t xml:space="preserve"> 1.</w:t>
            </w:r>
            <w:r>
              <w:rPr>
                <w:rFonts w:ascii="Times" w:eastAsiaTheme="minorEastAsia" w:hAnsi="Times" w:cs="Times"/>
                <w:b/>
                <w:sz w:val="18"/>
                <w:szCs w:val="18"/>
                <w:u w:val="single"/>
                <w:lang w:val="en-GB" w:eastAsia="zh-CN"/>
              </w:rPr>
              <w:t>5.3</w:t>
            </w:r>
          </w:p>
          <w:p w14:paraId="08CF9478" w14:textId="56565CEB" w:rsidR="00E0377E" w:rsidRPr="001D2C1A" w:rsidRDefault="00E0377E" w:rsidP="00E0377E">
            <w:pPr>
              <w:jc w:val="both"/>
              <w:rPr>
                <w:rFonts w:ascii="Times" w:eastAsiaTheme="minorEastAsia" w:hAnsi="Times" w:cs="Times"/>
                <w:b/>
                <w:sz w:val="18"/>
                <w:szCs w:val="18"/>
                <w:u w:val="single"/>
                <w:lang w:val="en-GB" w:eastAsia="zh-CN"/>
              </w:rPr>
            </w:pPr>
            <w:r>
              <w:rPr>
                <w:rFonts w:ascii="Times" w:eastAsiaTheme="minorEastAsia" w:hAnsi="Times" w:cs="Times"/>
                <w:sz w:val="18"/>
                <w:szCs w:val="18"/>
                <w:lang w:val="en-GB" w:eastAsia="zh-CN"/>
              </w:rPr>
              <w:t xml:space="preserve">We don’t think additional restriction over </w:t>
            </w:r>
            <m:oMath>
              <m:sSub>
                <m:sSubPr>
                  <m:ctrlPr>
                    <w:rPr>
                      <w:rFonts w:ascii="Cambria Math" w:hAnsi="Cambria Math" w:cs="Calibri"/>
                      <w:i/>
                      <w:iCs/>
                      <w:sz w:val="20"/>
                      <w:szCs w:val="20"/>
                    </w:rPr>
                  </m:ctrlPr>
                </m:sSubPr>
                <m:e>
                  <m:r>
                    <w:rPr>
                      <w:rFonts w:ascii="Cambria Math" w:hAnsi="Cambria Math"/>
                      <w:sz w:val="20"/>
                      <w:szCs w:val="20"/>
                    </w:rPr>
                    <m:t>φ</m:t>
                  </m:r>
                </m:e>
                <m:sub>
                  <m:r>
                    <w:rPr>
                      <w:rFonts w:ascii="Cambria Math" w:hAnsi="Cambria Math"/>
                      <w:sz w:val="20"/>
                      <w:szCs w:val="20"/>
                    </w:rPr>
                    <m:t>n</m:t>
                  </m:r>
                </m:sub>
              </m:sSub>
            </m:oMath>
            <w:r>
              <w:rPr>
                <w:rFonts w:ascii="Times" w:eastAsia="Malgun Gothic" w:hAnsi="Times" w:cs="Times" w:hint="eastAsia"/>
                <w:iCs/>
                <w:sz w:val="20"/>
                <w:szCs w:val="20"/>
              </w:rPr>
              <w:t xml:space="preserve"> </w:t>
            </w:r>
            <w:r>
              <w:rPr>
                <w:rFonts w:ascii="Times" w:eastAsia="Malgun Gothic" w:hAnsi="Times" w:cs="Times"/>
                <w:iCs/>
                <w:sz w:val="20"/>
                <w:szCs w:val="20"/>
              </w:rPr>
              <w:t>is needed. Only UE will measure the frequency domain characteristics, NW may not know how to configure the restriction.</w:t>
            </w:r>
          </w:p>
        </w:tc>
      </w:tr>
      <w:tr w:rsidR="00E0377E" w:rsidRPr="008516CD" w14:paraId="122FA983"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BE2674" w14:textId="4A3786A7" w:rsidR="00E0377E" w:rsidRDefault="00E0377E" w:rsidP="00E0377E">
            <w:pPr>
              <w:snapToGrid w:val="0"/>
              <w:rPr>
                <w:rFonts w:eastAsiaTheme="minorEastAsia"/>
                <w:sz w:val="18"/>
                <w:szCs w:val="18"/>
                <w:lang w:eastAsia="zh-CN"/>
              </w:rPr>
            </w:pPr>
            <w:r>
              <w:rPr>
                <w:rFonts w:eastAsiaTheme="minorEastAsia"/>
                <w:sz w:val="18"/>
                <w:szCs w:val="18"/>
                <w:lang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3581FE" w14:textId="77777777" w:rsidR="00E0377E" w:rsidRDefault="00E0377E" w:rsidP="00E0377E">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Question 1.2.2</w:t>
            </w:r>
          </w:p>
          <w:p w14:paraId="52C8D87F" w14:textId="77777777" w:rsidR="00E0377E" w:rsidRDefault="00E0377E" w:rsidP="00E0377E">
            <w:pPr>
              <w:jc w:val="both"/>
              <w:rPr>
                <w:rFonts w:ascii="Times" w:eastAsiaTheme="minorEastAsia" w:hAnsi="Times" w:cs="Times"/>
                <w:b/>
                <w:sz w:val="18"/>
                <w:szCs w:val="18"/>
                <w:u w:val="single"/>
                <w:lang w:val="en-GB" w:eastAsia="zh-CN"/>
              </w:rPr>
            </w:pPr>
          </w:p>
          <w:p w14:paraId="7E265733" w14:textId="77777777" w:rsidR="00E0377E" w:rsidRDefault="00E0377E" w:rsidP="00E0377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don’t think it’s needed</w:t>
            </w:r>
            <w:r w:rsidRPr="009A1560">
              <w:rPr>
                <w:rFonts w:ascii="Times" w:eastAsiaTheme="minorEastAsia" w:hAnsi="Times" w:cs="Times"/>
                <w:bCs/>
                <w:sz w:val="18"/>
                <w:szCs w:val="18"/>
                <w:lang w:val="en-GB" w:eastAsia="zh-CN"/>
              </w:rPr>
              <w:t xml:space="preserve"> as the port ordering in the PMI representation and CQI calculation naturally follows the ordering of selected CSI-RS resources in the resource set</w:t>
            </w:r>
            <w:r>
              <w:rPr>
                <w:rFonts w:ascii="Times" w:eastAsiaTheme="minorEastAsia" w:hAnsi="Times" w:cs="Times"/>
                <w:bCs/>
                <w:sz w:val="18"/>
                <w:szCs w:val="18"/>
                <w:lang w:val="en-GB" w:eastAsia="zh-CN"/>
              </w:rPr>
              <w:t xml:space="preserve"> and ports within each selected resource</w:t>
            </w:r>
            <w:r w:rsidRPr="009A1560">
              <w:rPr>
                <w:rFonts w:ascii="Times" w:eastAsiaTheme="minorEastAsia" w:hAnsi="Times" w:cs="Times"/>
                <w:bCs/>
                <w:sz w:val="18"/>
                <w:szCs w:val="18"/>
                <w:lang w:val="en-GB" w:eastAsia="zh-CN"/>
              </w:rPr>
              <w:t>.</w:t>
            </w:r>
            <w:r>
              <w:rPr>
                <w:rFonts w:ascii="Times" w:eastAsiaTheme="minorEastAsia" w:hAnsi="Times" w:cs="Times"/>
                <w:bCs/>
                <w:sz w:val="18"/>
                <w:szCs w:val="18"/>
                <w:lang w:val="en-GB" w:eastAsia="zh-CN"/>
              </w:rPr>
              <w:t xml:space="preserve"> We already used the expression ‘first of the N selected resources’ in a previous agreement, which implies an ordering of the N resources</w:t>
            </w:r>
          </w:p>
          <w:p w14:paraId="1FEC4248" w14:textId="77777777" w:rsidR="00E0377E" w:rsidRDefault="00E0377E" w:rsidP="00E0377E">
            <w:pPr>
              <w:jc w:val="both"/>
              <w:rPr>
                <w:rFonts w:ascii="Times" w:eastAsiaTheme="minorEastAsia" w:hAnsi="Times" w:cs="Times"/>
                <w:bCs/>
                <w:sz w:val="18"/>
                <w:szCs w:val="18"/>
                <w:lang w:val="en-GB" w:eastAsia="zh-CN"/>
              </w:rPr>
            </w:pPr>
          </w:p>
          <w:p w14:paraId="45B77649" w14:textId="77777777" w:rsidR="00E0377E" w:rsidRPr="007D4E28" w:rsidRDefault="00E0377E" w:rsidP="00E0377E">
            <w:pPr>
              <w:jc w:val="both"/>
              <w:rPr>
                <w:rFonts w:ascii="Times" w:eastAsiaTheme="minorEastAsia" w:hAnsi="Times" w:cs="Times"/>
                <w:b/>
                <w:sz w:val="18"/>
                <w:szCs w:val="18"/>
                <w:u w:val="single"/>
                <w:lang w:val="en-GB" w:eastAsia="zh-CN"/>
              </w:rPr>
            </w:pPr>
            <w:r w:rsidRPr="007D4E28">
              <w:rPr>
                <w:rFonts w:ascii="Times" w:eastAsiaTheme="minorEastAsia" w:hAnsi="Times" w:cs="Times"/>
                <w:b/>
                <w:sz w:val="18"/>
                <w:szCs w:val="18"/>
                <w:u w:val="single"/>
                <w:lang w:val="en-GB" w:eastAsia="zh-CN"/>
              </w:rPr>
              <w:t>Question 1.2.3</w:t>
            </w:r>
          </w:p>
          <w:p w14:paraId="2A4195DA" w14:textId="77777777" w:rsidR="00E0377E" w:rsidRDefault="00E0377E" w:rsidP="00E0377E">
            <w:pPr>
              <w:jc w:val="both"/>
              <w:rPr>
                <w:rFonts w:ascii="Times" w:eastAsiaTheme="minorEastAsia" w:hAnsi="Times" w:cs="Times"/>
                <w:bCs/>
                <w:sz w:val="18"/>
                <w:szCs w:val="18"/>
                <w:lang w:val="en-GB" w:eastAsia="zh-CN"/>
              </w:rPr>
            </w:pPr>
          </w:p>
          <w:p w14:paraId="311EA30A" w14:textId="77777777" w:rsidR="00E0377E" w:rsidRDefault="00E0377E" w:rsidP="00E0377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Support. Given that we already support the restricted configuration </w:t>
            </w:r>
            <m:oMath>
              <m:r>
                <w:rPr>
                  <w:rFonts w:ascii="Cambria Math" w:eastAsiaTheme="minorEastAsia" w:hAnsi="Cambria Math" w:cs="Times"/>
                  <w:sz w:val="18"/>
                  <w:szCs w:val="18"/>
                  <w:lang w:val="en-GB" w:eastAsia="zh-CN"/>
                </w:rPr>
                <m:t>N=</m:t>
              </m:r>
              <m:sSub>
                <m:sSubPr>
                  <m:ctrlPr>
                    <w:rPr>
                      <w:rFonts w:ascii="Cambria Math" w:eastAsiaTheme="minorEastAsia" w:hAnsi="Cambria Math" w:cs="Times"/>
                      <w:bC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oMath>
            <w:r>
              <w:rPr>
                <w:rFonts w:ascii="Times" w:eastAsiaTheme="minorEastAsia" w:hAnsi="Times" w:cs="Times"/>
                <w:bCs/>
                <w:sz w:val="18"/>
                <w:szCs w:val="18"/>
                <w:lang w:val="en-GB" w:eastAsia="zh-CN"/>
              </w:rPr>
              <w:t xml:space="preserve">, it seems little effort, for extra flexibility in NW configuration, to extend the value set of the restriction to </w:t>
            </w:r>
            <m:oMath>
              <m:r>
                <w:rPr>
                  <w:rFonts w:ascii="Cambria Math" w:eastAsiaTheme="minorEastAsia" w:hAnsi="Cambria Math" w:cs="Times"/>
                  <w:sz w:val="18"/>
                  <w:szCs w:val="18"/>
                  <w:lang w:val="en-GB" w:eastAsia="zh-CN"/>
                </w:rPr>
                <m:t>N∈{1,…,</m:t>
              </m:r>
              <m:sSub>
                <m:sSubPr>
                  <m:ctrlPr>
                    <w:rPr>
                      <w:rFonts w:ascii="Cambria Math" w:eastAsiaTheme="minorEastAsia" w:hAnsi="Cambria Math" w:cs="Times"/>
                      <w:bC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r>
                <w:rPr>
                  <w:rFonts w:ascii="Cambria Math" w:eastAsiaTheme="minorEastAsia" w:hAnsi="Cambria Math" w:cs="Times"/>
                  <w:sz w:val="18"/>
                  <w:szCs w:val="18"/>
                  <w:lang w:val="en-GB" w:eastAsia="zh-CN"/>
                </w:rPr>
                <m:t>}</m:t>
              </m:r>
            </m:oMath>
            <w:r>
              <w:rPr>
                <w:rFonts w:ascii="Times" w:eastAsiaTheme="minorEastAsia" w:hAnsi="Times" w:cs="Times"/>
                <w:bCs/>
                <w:sz w:val="18"/>
                <w:szCs w:val="18"/>
                <w:lang w:val="en-GB" w:eastAsia="zh-CN"/>
              </w:rPr>
              <w:t xml:space="preserve"> without the need of additional RRC parameter. If the restriction is absent, of course, N is determined by the UE.</w:t>
            </w:r>
          </w:p>
          <w:p w14:paraId="7F617E1C" w14:textId="77777777" w:rsidR="00E0377E" w:rsidRDefault="00E0377E" w:rsidP="00E0377E">
            <w:pPr>
              <w:jc w:val="both"/>
              <w:rPr>
                <w:rFonts w:ascii="Times" w:eastAsiaTheme="minorEastAsia" w:hAnsi="Times" w:cs="Times"/>
                <w:bCs/>
                <w:sz w:val="18"/>
                <w:szCs w:val="18"/>
                <w:lang w:val="en-GB" w:eastAsia="zh-CN"/>
              </w:rPr>
            </w:pPr>
          </w:p>
          <w:p w14:paraId="5A300350" w14:textId="77777777" w:rsidR="00E0377E" w:rsidRDefault="00E0377E" w:rsidP="00E0377E">
            <w:pPr>
              <w:jc w:val="both"/>
              <w:rPr>
                <w:rFonts w:eastAsia="Batang"/>
                <w:b/>
                <w:sz w:val="20"/>
                <w:szCs w:val="20"/>
                <w:u w:val="single"/>
                <w:lang w:val="en-GB"/>
              </w:rPr>
            </w:pPr>
            <w:r w:rsidRPr="0095528C">
              <w:rPr>
                <w:rFonts w:eastAsia="Batang"/>
                <w:b/>
                <w:sz w:val="20"/>
                <w:szCs w:val="20"/>
                <w:u w:val="single"/>
                <w:lang w:val="en-GB"/>
              </w:rPr>
              <w:t>Proposal 1.E.1</w:t>
            </w:r>
          </w:p>
          <w:p w14:paraId="7EFBF9BD" w14:textId="77777777" w:rsidR="00E0377E" w:rsidRDefault="00E0377E" w:rsidP="00E0377E">
            <w:pPr>
              <w:jc w:val="both"/>
              <w:rPr>
                <w:rFonts w:eastAsia="Batang"/>
                <w:bCs/>
                <w:sz w:val="20"/>
                <w:szCs w:val="20"/>
                <w:lang w:val="en-GB"/>
              </w:rPr>
            </w:pPr>
            <w:r>
              <w:rPr>
                <w:rFonts w:eastAsia="Batang"/>
                <w:bCs/>
                <w:sz w:val="20"/>
                <w:szCs w:val="20"/>
                <w:lang w:val="en-GB"/>
              </w:rPr>
              <w:t>Ok</w:t>
            </w:r>
          </w:p>
          <w:p w14:paraId="23A8B429" w14:textId="77777777" w:rsidR="00E0377E" w:rsidRDefault="00E0377E" w:rsidP="00E0377E">
            <w:pPr>
              <w:jc w:val="both"/>
              <w:rPr>
                <w:rFonts w:eastAsia="Batang"/>
                <w:bCs/>
                <w:sz w:val="20"/>
                <w:szCs w:val="20"/>
                <w:lang w:val="en-GB"/>
              </w:rPr>
            </w:pPr>
          </w:p>
          <w:p w14:paraId="1A143CF9" w14:textId="77777777" w:rsidR="00E0377E" w:rsidRDefault="00E0377E" w:rsidP="00E0377E">
            <w:pPr>
              <w:jc w:val="both"/>
              <w:rPr>
                <w:rFonts w:eastAsia="Batang"/>
                <w:b/>
                <w:sz w:val="20"/>
                <w:szCs w:val="20"/>
                <w:u w:val="single"/>
                <w:lang w:val="en-GB"/>
              </w:rPr>
            </w:pPr>
            <w:r w:rsidRPr="00510507">
              <w:rPr>
                <w:rFonts w:eastAsia="Batang"/>
                <w:b/>
                <w:sz w:val="20"/>
                <w:szCs w:val="20"/>
                <w:u w:val="single"/>
                <w:lang w:val="en-GB"/>
              </w:rPr>
              <w:t>Question 1.5.2</w:t>
            </w:r>
          </w:p>
          <w:p w14:paraId="1573D927" w14:textId="77777777" w:rsidR="00E0377E" w:rsidRDefault="00E0377E" w:rsidP="00E0377E">
            <w:pPr>
              <w:jc w:val="both"/>
              <w:rPr>
                <w:rFonts w:eastAsia="Batang"/>
                <w:bCs/>
                <w:sz w:val="20"/>
                <w:szCs w:val="20"/>
                <w:lang w:val="en-GB"/>
              </w:rPr>
            </w:pPr>
          </w:p>
          <w:p w14:paraId="185E6597" w14:textId="77777777" w:rsidR="00E0377E" w:rsidRDefault="00E0377E" w:rsidP="00E0377E">
            <w:pPr>
              <w:jc w:val="both"/>
              <w:rPr>
                <w:rFonts w:eastAsia="Batang"/>
                <w:bCs/>
                <w:sz w:val="20"/>
                <w:szCs w:val="20"/>
                <w:lang w:val="en-GB"/>
              </w:rPr>
            </w:pPr>
            <w:r>
              <w:rPr>
                <w:rFonts w:eastAsia="Batang"/>
                <w:bCs/>
                <w:sz w:val="20"/>
                <w:szCs w:val="20"/>
                <w:lang w:val="en-GB"/>
              </w:rPr>
              <w:t>We prefer Alt 1 – Group 0, for similar reasons as explained by Huawei</w:t>
            </w:r>
          </w:p>
          <w:p w14:paraId="786C2313" w14:textId="77777777" w:rsidR="00E0377E" w:rsidRDefault="00E0377E" w:rsidP="00E0377E">
            <w:pPr>
              <w:jc w:val="both"/>
              <w:rPr>
                <w:rFonts w:eastAsia="Batang"/>
                <w:bCs/>
                <w:sz w:val="20"/>
                <w:szCs w:val="20"/>
                <w:lang w:val="en-GB"/>
              </w:rPr>
            </w:pPr>
          </w:p>
          <w:p w14:paraId="678A8C35" w14:textId="77777777" w:rsidR="00E0377E" w:rsidRPr="00510507" w:rsidRDefault="00E0377E" w:rsidP="00E0377E">
            <w:pPr>
              <w:jc w:val="both"/>
              <w:rPr>
                <w:rFonts w:eastAsia="Batang"/>
                <w:b/>
                <w:sz w:val="20"/>
                <w:szCs w:val="20"/>
                <w:u w:val="single"/>
                <w:lang w:val="en-GB"/>
              </w:rPr>
            </w:pPr>
            <w:r w:rsidRPr="00510507">
              <w:rPr>
                <w:rFonts w:eastAsia="Batang"/>
                <w:b/>
                <w:sz w:val="20"/>
                <w:szCs w:val="20"/>
                <w:u w:val="single"/>
                <w:lang w:val="en-GB"/>
              </w:rPr>
              <w:t>Question 1.5.3</w:t>
            </w:r>
          </w:p>
          <w:p w14:paraId="4931B448" w14:textId="77777777" w:rsidR="00E0377E" w:rsidRDefault="00E0377E" w:rsidP="00E0377E">
            <w:pPr>
              <w:jc w:val="both"/>
              <w:rPr>
                <w:rFonts w:eastAsia="Batang"/>
                <w:bCs/>
                <w:sz w:val="20"/>
                <w:szCs w:val="20"/>
                <w:lang w:val="en-GB"/>
              </w:rPr>
            </w:pPr>
          </w:p>
          <w:p w14:paraId="12DDFEA2" w14:textId="77777777" w:rsidR="00E0377E" w:rsidRPr="00510507" w:rsidRDefault="00E0377E" w:rsidP="00E0377E">
            <w:pPr>
              <w:jc w:val="both"/>
              <w:rPr>
                <w:rFonts w:eastAsia="Batang"/>
                <w:bCs/>
                <w:sz w:val="20"/>
                <w:szCs w:val="20"/>
                <w:lang w:val="en-GB"/>
              </w:rPr>
            </w:pPr>
            <w:r>
              <w:rPr>
                <w:rFonts w:eastAsia="Batang"/>
                <w:bCs/>
                <w:sz w:val="20"/>
                <w:szCs w:val="20"/>
                <w:lang w:val="en-GB"/>
              </w:rPr>
              <w:t>We prefer not to introduce restrictions on the FD offset range. This is a small optimisation of the overhead that may cause some performance degradation, so it would require studying this small trade-off.</w:t>
            </w:r>
          </w:p>
          <w:p w14:paraId="3FD60FF9" w14:textId="77777777" w:rsidR="00E0377E" w:rsidRPr="001D2C1A" w:rsidRDefault="00E0377E" w:rsidP="00E0377E">
            <w:pPr>
              <w:jc w:val="both"/>
              <w:rPr>
                <w:rFonts w:ascii="Times" w:eastAsiaTheme="minorEastAsia" w:hAnsi="Times" w:cs="Times"/>
                <w:b/>
                <w:sz w:val="18"/>
                <w:szCs w:val="18"/>
                <w:u w:val="single"/>
                <w:lang w:val="en-GB" w:eastAsia="zh-CN"/>
              </w:rPr>
            </w:pPr>
          </w:p>
        </w:tc>
      </w:tr>
      <w:tr w:rsidR="00903EE2" w:rsidRPr="008516CD" w14:paraId="25FB83E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A7E4B5" w14:textId="3479E6CF" w:rsidR="00903EE2" w:rsidRDefault="00903EE2" w:rsidP="001D1C49">
            <w:pPr>
              <w:snapToGrid w:val="0"/>
              <w:rPr>
                <w:rFonts w:eastAsiaTheme="minorEastAsia"/>
                <w:sz w:val="18"/>
                <w:szCs w:val="18"/>
                <w:lang w:eastAsia="zh-CN"/>
              </w:rPr>
            </w:pPr>
            <w:r>
              <w:rPr>
                <w:rFonts w:eastAsiaTheme="minorEastAsia"/>
                <w:sz w:val="18"/>
                <w:szCs w:val="18"/>
                <w:lang w:eastAsia="zh-CN"/>
              </w:rPr>
              <w:t>Mod V</w:t>
            </w:r>
            <w:r w:rsidR="00E0377E">
              <w:rPr>
                <w:rFonts w:eastAsiaTheme="minorEastAsia"/>
                <w:sz w:val="18"/>
                <w:szCs w:val="18"/>
                <w:lang w:eastAsia="zh-CN"/>
              </w:rPr>
              <w:t>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A81C8C" w14:textId="77777777" w:rsidR="00903EE2" w:rsidRPr="00232E67" w:rsidRDefault="00903EE2" w:rsidP="001D1C49">
            <w:pPr>
              <w:jc w:val="both"/>
              <w:rPr>
                <w:rFonts w:ascii="Times" w:eastAsiaTheme="minorEastAsia" w:hAnsi="Times" w:cs="Times"/>
                <w:b/>
                <w:color w:val="3333FF"/>
                <w:sz w:val="22"/>
                <w:szCs w:val="18"/>
                <w:lang w:val="en-GB" w:eastAsia="zh-CN"/>
              </w:rPr>
            </w:pPr>
            <w:r w:rsidRPr="00232E67">
              <w:rPr>
                <w:rFonts w:ascii="Times" w:eastAsiaTheme="minorEastAsia" w:hAnsi="Times" w:cs="Times"/>
                <w:b/>
                <w:color w:val="3333FF"/>
                <w:sz w:val="22"/>
                <w:szCs w:val="18"/>
                <w:lang w:val="en-GB" w:eastAsia="zh-CN"/>
              </w:rPr>
              <w:t>Revision on 1.C.1 putting +1 in brackets due to questions from several companies. The answer: +1 is initially intended to capture legacy OCPU behaviour, i.e. when NTRP=1 and NL=1, X is set to 0. But perhaps by adding a Note suggested by OPPO (added to 1.C.1) it is sufficient and “+1” can be removed.</w:t>
            </w:r>
          </w:p>
          <w:p w14:paraId="50773D03" w14:textId="77777777" w:rsidR="00903EE2" w:rsidRPr="00003366" w:rsidRDefault="00903EE2" w:rsidP="001D1C49">
            <w:pPr>
              <w:jc w:val="both"/>
              <w:rPr>
                <w:rFonts w:ascii="Times" w:eastAsiaTheme="minorEastAsia" w:hAnsi="Times" w:cs="Times"/>
                <w:color w:val="3333FF"/>
                <w:sz w:val="22"/>
                <w:szCs w:val="18"/>
                <w:lang w:val="en-GB" w:eastAsia="zh-CN"/>
              </w:rPr>
            </w:pPr>
          </w:p>
          <w:p w14:paraId="78DDB4A1" w14:textId="04F62464" w:rsidR="00903EE2" w:rsidRPr="00232E67" w:rsidRDefault="00903EE2" w:rsidP="001D1C49">
            <w:pPr>
              <w:jc w:val="both"/>
              <w:rPr>
                <w:rFonts w:ascii="Times" w:eastAsiaTheme="minorEastAsia" w:hAnsi="Times" w:cs="Times"/>
                <w:b/>
                <w:color w:val="3333FF"/>
                <w:sz w:val="22"/>
                <w:szCs w:val="18"/>
                <w:lang w:val="en-GB" w:eastAsia="zh-CN"/>
              </w:rPr>
            </w:pPr>
            <w:r w:rsidRPr="00232E67">
              <w:rPr>
                <w:rFonts w:ascii="Times" w:eastAsiaTheme="minorEastAsia" w:hAnsi="Times" w:cs="Times"/>
                <w:b/>
                <w:color w:val="3333FF"/>
                <w:sz w:val="22"/>
                <w:szCs w:val="18"/>
                <w:lang w:val="en-GB" w:eastAsia="zh-CN"/>
              </w:rPr>
              <w:t>Added conclusions 1.B.3 and 1.E.2</w:t>
            </w:r>
          </w:p>
          <w:p w14:paraId="75FDD5AF" w14:textId="1003B259" w:rsidR="00903EE2" w:rsidRPr="001D2C1A" w:rsidRDefault="00903EE2" w:rsidP="001D1C49">
            <w:pPr>
              <w:jc w:val="both"/>
              <w:rPr>
                <w:rFonts w:ascii="Times" w:eastAsiaTheme="minorEastAsia" w:hAnsi="Times" w:cs="Times"/>
                <w:b/>
                <w:sz w:val="18"/>
                <w:szCs w:val="18"/>
                <w:u w:val="single"/>
                <w:lang w:val="en-GB" w:eastAsia="zh-CN"/>
              </w:rPr>
            </w:pPr>
          </w:p>
        </w:tc>
      </w:tr>
      <w:tr w:rsidR="00C2668D" w:rsidRPr="008516CD" w14:paraId="792E3691" w14:textId="77777777" w:rsidTr="008A79D5">
        <w:trPr>
          <w:trHeight w:val="3452"/>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ACAC7E" w14:textId="38547E98" w:rsidR="00C2668D" w:rsidRDefault="00C2668D" w:rsidP="00C2668D">
            <w:pPr>
              <w:snapToGrid w:val="0"/>
              <w:rPr>
                <w:rFonts w:eastAsiaTheme="minorEastAsia"/>
                <w:sz w:val="18"/>
                <w:szCs w:val="18"/>
                <w:lang w:eastAsia="zh-CN"/>
              </w:rPr>
            </w:pPr>
            <w:r>
              <w:rPr>
                <w:rFonts w:eastAsiaTheme="minorEastAsia"/>
                <w:sz w:val="18"/>
                <w:szCs w:val="18"/>
                <w:lang w:eastAsia="zh-CN"/>
              </w:rPr>
              <w:lastRenderedPageBreak/>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D2D299" w14:textId="77777777" w:rsidR="005379E4" w:rsidRDefault="005379E4" w:rsidP="005379E4">
            <w:pPr>
              <w:jc w:val="both"/>
              <w:rPr>
                <w:rFonts w:ascii="Times" w:eastAsiaTheme="minorEastAsia" w:hAnsi="Times" w:cs="Times"/>
                <w:b/>
                <w:sz w:val="18"/>
                <w:szCs w:val="18"/>
                <w:u w:val="single"/>
                <w:lang w:val="en-GB" w:eastAsia="zh-CN"/>
              </w:rPr>
            </w:pPr>
          </w:p>
          <w:p w14:paraId="6FE61E62" w14:textId="6A287788" w:rsidR="005379E4" w:rsidRDefault="005379E4" w:rsidP="005379E4">
            <w:pPr>
              <w:jc w:val="both"/>
              <w:rPr>
                <w:rFonts w:ascii="Times" w:eastAsiaTheme="minorEastAsia" w:hAnsi="Times" w:cs="Times"/>
                <w:bCs/>
                <w:sz w:val="18"/>
                <w:szCs w:val="18"/>
                <w:lang w:val="en-GB" w:eastAsia="zh-CN"/>
              </w:rPr>
            </w:pPr>
            <w:r w:rsidRPr="002767BD">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B</w:t>
            </w:r>
            <w:r w:rsidRPr="002767BD">
              <w:rPr>
                <w:rFonts w:ascii="Times" w:eastAsiaTheme="minorEastAsia" w:hAnsi="Times" w:cs="Times"/>
                <w:b/>
                <w:sz w:val="18"/>
                <w:szCs w:val="18"/>
                <w:u w:val="single"/>
                <w:lang w:val="en-GB" w:eastAsia="zh-CN"/>
              </w:rPr>
              <w:t>.1</w:t>
            </w:r>
            <w:r w:rsidRPr="002B0B8F">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Support</w:t>
            </w:r>
          </w:p>
          <w:p w14:paraId="2D7E85D5" w14:textId="77777777" w:rsidR="005379E4" w:rsidRPr="005379E4" w:rsidRDefault="005379E4" w:rsidP="005379E4">
            <w:pPr>
              <w:jc w:val="both"/>
              <w:rPr>
                <w:rFonts w:ascii="Times" w:eastAsiaTheme="minorEastAsia" w:hAnsi="Times" w:cs="Times"/>
                <w:b/>
                <w:sz w:val="18"/>
                <w:szCs w:val="18"/>
                <w:u w:val="single"/>
                <w:lang w:val="en-GB" w:eastAsia="zh-CN"/>
              </w:rPr>
            </w:pPr>
          </w:p>
          <w:p w14:paraId="35F2A57E" w14:textId="4297851E" w:rsidR="002767BD" w:rsidRDefault="00C2668D" w:rsidP="00C2668D">
            <w:pPr>
              <w:jc w:val="both"/>
              <w:rPr>
                <w:rFonts w:eastAsiaTheme="minorEastAsia"/>
                <w:sz w:val="18"/>
                <w:szCs w:val="18"/>
                <w:lang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1.2.3</w:t>
            </w:r>
            <w:r w:rsidR="002B0B8F" w:rsidRPr="002B0B8F">
              <w:rPr>
                <w:rFonts w:ascii="Times" w:eastAsiaTheme="minorEastAsia" w:hAnsi="Times" w:cs="Times"/>
                <w:b/>
                <w:sz w:val="18"/>
                <w:szCs w:val="18"/>
                <w:lang w:val="en-GB" w:eastAsia="zh-CN"/>
              </w:rPr>
              <w:t>:</w:t>
            </w:r>
            <w:r w:rsidR="002767BD">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 xml:space="preserve">We do not see a need for </w:t>
            </w:r>
            <w:r w:rsidRPr="00A36507">
              <w:rPr>
                <w:rFonts w:ascii="Times" w:eastAsiaTheme="minorEastAsia" w:hAnsi="Times" w:cs="Times"/>
                <w:bCs/>
                <w:sz w:val="18"/>
                <w:szCs w:val="18"/>
                <w:lang w:val="en-GB" w:eastAsia="zh-CN"/>
              </w:rPr>
              <w:t>RRC-configured TRP selection restriction</w:t>
            </w:r>
            <w:r>
              <w:rPr>
                <w:rFonts w:ascii="Times" w:eastAsiaTheme="minorEastAsia" w:hAnsi="Times" w:cs="Times"/>
                <w:bCs/>
                <w:sz w:val="18"/>
                <w:szCs w:val="18"/>
                <w:lang w:val="en-GB" w:eastAsia="zh-CN"/>
              </w:rPr>
              <w:t xml:space="preserve"> for same reason listed by </w:t>
            </w:r>
            <w:r>
              <w:rPr>
                <w:rFonts w:eastAsiaTheme="minorEastAsia" w:hint="eastAsia"/>
                <w:sz w:val="18"/>
                <w:szCs w:val="18"/>
                <w:lang w:eastAsia="zh-CN"/>
              </w:rPr>
              <w:t>N</w:t>
            </w:r>
            <w:r>
              <w:rPr>
                <w:rFonts w:eastAsiaTheme="minorEastAsia"/>
                <w:sz w:val="18"/>
                <w:szCs w:val="18"/>
                <w:lang w:eastAsia="zh-CN"/>
              </w:rPr>
              <w:t>TT DOCOMO &amp; CMCC.</w:t>
            </w:r>
          </w:p>
          <w:p w14:paraId="7A16FD7B" w14:textId="77777777" w:rsidR="00613A06" w:rsidRDefault="00613A06" w:rsidP="00C2668D">
            <w:pPr>
              <w:jc w:val="both"/>
              <w:rPr>
                <w:rFonts w:ascii="Times" w:eastAsiaTheme="minorEastAsia" w:hAnsi="Times" w:cs="Times"/>
                <w:b/>
                <w:sz w:val="18"/>
                <w:szCs w:val="18"/>
                <w:u w:val="single"/>
                <w:lang w:val="en-GB" w:eastAsia="zh-CN"/>
              </w:rPr>
            </w:pPr>
          </w:p>
          <w:p w14:paraId="27458AD1" w14:textId="0DA1D80D" w:rsidR="00C2668D" w:rsidRPr="002B0B8F" w:rsidRDefault="002767BD" w:rsidP="00C2668D">
            <w:pPr>
              <w:jc w:val="both"/>
              <w:rPr>
                <w:rFonts w:ascii="Times" w:eastAsiaTheme="minorEastAsia" w:hAnsi="Times" w:cs="Times"/>
                <w:b/>
                <w:sz w:val="18"/>
                <w:szCs w:val="18"/>
                <w:u w:val="single"/>
                <w:lang w:val="en-GB" w:eastAsia="zh-CN"/>
              </w:rPr>
            </w:pPr>
            <w:r w:rsidRPr="002767BD">
              <w:rPr>
                <w:rFonts w:ascii="Times" w:eastAsiaTheme="minorEastAsia" w:hAnsi="Times" w:cs="Times"/>
                <w:b/>
                <w:sz w:val="18"/>
                <w:szCs w:val="18"/>
                <w:u w:val="single"/>
                <w:lang w:val="en-GB" w:eastAsia="zh-CN"/>
              </w:rPr>
              <w:t>Conclusion 1.B.3</w:t>
            </w:r>
            <w:r w:rsidR="002B0B8F" w:rsidRPr="002B0B8F">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Support</w:t>
            </w:r>
          </w:p>
          <w:p w14:paraId="2447F7FE" w14:textId="22EE3550" w:rsidR="002B0B8F" w:rsidRDefault="002B0B8F" w:rsidP="00C2668D">
            <w:pPr>
              <w:jc w:val="both"/>
              <w:rPr>
                <w:rFonts w:ascii="Times" w:eastAsiaTheme="minorEastAsia" w:hAnsi="Times" w:cs="Times"/>
                <w:sz w:val="18"/>
                <w:szCs w:val="18"/>
                <w:lang w:val="en-GB" w:eastAsia="zh-CN"/>
              </w:rPr>
            </w:pPr>
          </w:p>
          <w:p w14:paraId="1F3CAC9A" w14:textId="5E874EB6" w:rsidR="002767BD" w:rsidRDefault="002767BD" w:rsidP="002767BD">
            <w:pPr>
              <w:jc w:val="both"/>
              <w:rPr>
                <w:rFonts w:ascii="Times" w:eastAsiaTheme="minorEastAsia" w:hAnsi="Times" w:cs="Times"/>
                <w:bCs/>
                <w:sz w:val="18"/>
                <w:szCs w:val="18"/>
                <w:lang w:val="en-GB" w:eastAsia="zh-CN"/>
              </w:rPr>
            </w:pPr>
            <w:r w:rsidRPr="002767BD">
              <w:rPr>
                <w:rFonts w:ascii="Times" w:eastAsiaTheme="minorEastAsia" w:hAnsi="Times" w:cs="Times"/>
                <w:b/>
                <w:sz w:val="18"/>
                <w:szCs w:val="18"/>
                <w:u w:val="single"/>
                <w:lang w:val="en-GB" w:eastAsia="zh-CN"/>
              </w:rPr>
              <w:t>Proposal 1.D.1</w:t>
            </w:r>
            <w:r w:rsidRPr="002B0B8F">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Support</w:t>
            </w:r>
          </w:p>
          <w:p w14:paraId="07E3944E" w14:textId="40BD354D" w:rsidR="00CC4578" w:rsidRDefault="00CC4578" w:rsidP="002767BD">
            <w:pPr>
              <w:jc w:val="both"/>
              <w:rPr>
                <w:rFonts w:ascii="Times" w:eastAsiaTheme="minorEastAsia" w:hAnsi="Times" w:cs="Times"/>
                <w:bCs/>
                <w:sz w:val="18"/>
                <w:szCs w:val="18"/>
                <w:lang w:val="en-GB" w:eastAsia="zh-CN"/>
              </w:rPr>
            </w:pPr>
          </w:p>
          <w:p w14:paraId="1C7E3B96" w14:textId="77777777" w:rsidR="00613A06" w:rsidRPr="002B0B8F" w:rsidRDefault="00613A06" w:rsidP="00613A06">
            <w:pPr>
              <w:jc w:val="both"/>
              <w:rPr>
                <w:rFonts w:ascii="Times" w:eastAsiaTheme="minorEastAsia" w:hAnsi="Times" w:cs="Times"/>
                <w:b/>
                <w:sz w:val="18"/>
                <w:szCs w:val="18"/>
                <w:u w:val="single"/>
                <w:lang w:val="en-GB" w:eastAsia="zh-CN"/>
              </w:rPr>
            </w:pPr>
            <w:r w:rsidRPr="002B0B8F">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E</w:t>
            </w:r>
            <w:r w:rsidRPr="002B0B8F">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1</w:t>
            </w:r>
            <w:r w:rsidRPr="002B0B8F">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ok</w:t>
            </w:r>
          </w:p>
          <w:p w14:paraId="69DEB117" w14:textId="45D12213" w:rsidR="002767BD" w:rsidRDefault="00613A06" w:rsidP="002B0B8F">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 xml:space="preserve"> </w:t>
            </w:r>
          </w:p>
          <w:p w14:paraId="21D88F27" w14:textId="77777777" w:rsidR="005379E4" w:rsidRPr="002B0B8F" w:rsidRDefault="005379E4" w:rsidP="005379E4">
            <w:pPr>
              <w:jc w:val="both"/>
              <w:rPr>
                <w:rFonts w:ascii="Times" w:eastAsiaTheme="minorEastAsia" w:hAnsi="Times" w:cs="Times"/>
                <w:b/>
                <w:sz w:val="18"/>
                <w:szCs w:val="18"/>
                <w:u w:val="single"/>
                <w:lang w:val="en-GB"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w:t>
            </w:r>
            <w:r>
              <w:rPr>
                <w:rFonts w:ascii="Times" w:eastAsiaTheme="minorEastAsia" w:hAnsi="Times" w:cs="Times"/>
                <w:b/>
                <w:sz w:val="18"/>
                <w:szCs w:val="18"/>
                <w:u w:val="single"/>
                <w:lang w:val="en-GB" w:eastAsia="zh-CN"/>
              </w:rPr>
              <w:t>5</w:t>
            </w:r>
            <w:r w:rsidRPr="001D2C1A">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2</w:t>
            </w:r>
            <w:r w:rsidRPr="002B0B8F">
              <w:rPr>
                <w:rFonts w:ascii="Times" w:eastAsiaTheme="minorEastAsia" w:hAnsi="Times" w:cs="Times"/>
                <w:b/>
                <w:sz w:val="18"/>
                <w:szCs w:val="18"/>
                <w:lang w:val="en-GB" w:eastAsia="zh-CN"/>
              </w:rPr>
              <w:t>:</w:t>
            </w:r>
            <w:r>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Alt2 is our preference</w:t>
            </w:r>
          </w:p>
          <w:p w14:paraId="0BF87FFF" w14:textId="77777777" w:rsidR="005379E4" w:rsidRDefault="005379E4" w:rsidP="005379E4">
            <w:pPr>
              <w:jc w:val="both"/>
              <w:rPr>
                <w:rFonts w:ascii="Times" w:eastAsiaTheme="minorEastAsia" w:hAnsi="Times" w:cs="Times"/>
                <w:b/>
                <w:sz w:val="18"/>
                <w:szCs w:val="18"/>
                <w:u w:val="single"/>
                <w:lang w:val="en-GB" w:eastAsia="zh-CN"/>
              </w:rPr>
            </w:pPr>
          </w:p>
          <w:p w14:paraId="777E2403" w14:textId="34E31291" w:rsidR="005379E4" w:rsidRPr="002B0B8F" w:rsidRDefault="005379E4" w:rsidP="005379E4">
            <w:pPr>
              <w:jc w:val="both"/>
              <w:rPr>
                <w:rFonts w:ascii="Times" w:eastAsiaTheme="minorEastAsia" w:hAnsi="Times" w:cs="Times"/>
                <w:b/>
                <w:sz w:val="18"/>
                <w:szCs w:val="18"/>
                <w:u w:val="single"/>
                <w:lang w:val="en-GB" w:eastAsia="zh-CN"/>
              </w:rPr>
            </w:pPr>
            <w:r w:rsidRPr="002B0B8F">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E</w:t>
            </w:r>
            <w:r w:rsidRPr="002B0B8F">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2</w:t>
            </w:r>
            <w:r w:rsidRPr="002B0B8F">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 xml:space="preserve">Support </w:t>
            </w:r>
          </w:p>
          <w:p w14:paraId="1C6210E1" w14:textId="064C0737" w:rsidR="00C2668D" w:rsidRPr="00232E67" w:rsidRDefault="00C2668D" w:rsidP="00C2668D">
            <w:pPr>
              <w:jc w:val="both"/>
              <w:rPr>
                <w:rFonts w:ascii="Times" w:eastAsiaTheme="minorEastAsia" w:hAnsi="Times" w:cs="Times"/>
                <w:b/>
                <w:color w:val="3333FF"/>
                <w:sz w:val="22"/>
                <w:szCs w:val="18"/>
                <w:lang w:val="en-GB" w:eastAsia="zh-CN"/>
              </w:rPr>
            </w:pPr>
          </w:p>
        </w:tc>
      </w:tr>
      <w:tr w:rsidR="008A79D5" w:rsidRPr="008516CD" w14:paraId="60B23E48"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7F5B5B" w14:textId="02E91A0A" w:rsidR="008A79D5" w:rsidRDefault="008A79D5" w:rsidP="008A79D5">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989526" w14:textId="77777777" w:rsidR="008A79D5" w:rsidRPr="001D2C1A" w:rsidRDefault="008A79D5" w:rsidP="008A79D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1.A.1</w:t>
            </w:r>
          </w:p>
          <w:p w14:paraId="4F9EB064" w14:textId="77777777" w:rsidR="008A79D5" w:rsidRDefault="008A79D5" w:rsidP="008A79D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15E1D827" w14:textId="77777777" w:rsidR="008A79D5" w:rsidRDefault="008A79D5" w:rsidP="008A79D5">
            <w:pPr>
              <w:jc w:val="both"/>
              <w:rPr>
                <w:rFonts w:ascii="Times" w:eastAsiaTheme="minorEastAsia" w:hAnsi="Times" w:cs="Times"/>
                <w:b/>
                <w:sz w:val="18"/>
                <w:szCs w:val="18"/>
                <w:u w:val="single"/>
                <w:lang w:val="en-GB" w:eastAsia="zh-CN"/>
              </w:rPr>
            </w:pPr>
          </w:p>
          <w:p w14:paraId="142E1242" w14:textId="77777777" w:rsidR="008A79D5" w:rsidRPr="001D2C1A" w:rsidRDefault="008A79D5" w:rsidP="008A79D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B</w:t>
            </w:r>
            <w:r w:rsidRPr="001D2C1A">
              <w:rPr>
                <w:rFonts w:ascii="Times" w:eastAsiaTheme="minorEastAsia" w:hAnsi="Times" w:cs="Times"/>
                <w:b/>
                <w:sz w:val="18"/>
                <w:szCs w:val="18"/>
                <w:u w:val="single"/>
                <w:lang w:val="en-GB" w:eastAsia="zh-CN"/>
              </w:rPr>
              <w:t>.1</w:t>
            </w:r>
          </w:p>
          <w:p w14:paraId="467F2965" w14:textId="77777777" w:rsidR="008A79D5" w:rsidRDefault="008A79D5" w:rsidP="008A79D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1763E31B" w14:textId="77777777" w:rsidR="008A79D5" w:rsidRDefault="008A79D5" w:rsidP="008A79D5">
            <w:pPr>
              <w:jc w:val="both"/>
              <w:rPr>
                <w:rFonts w:ascii="Times" w:eastAsiaTheme="minorEastAsia" w:hAnsi="Times" w:cs="Times"/>
                <w:b/>
                <w:sz w:val="18"/>
                <w:szCs w:val="18"/>
                <w:u w:val="single"/>
                <w:lang w:val="en-GB" w:eastAsia="zh-CN"/>
              </w:rPr>
            </w:pPr>
          </w:p>
          <w:p w14:paraId="6E0C4D5C" w14:textId="77777777" w:rsidR="008A79D5" w:rsidRPr="001D2C1A" w:rsidRDefault="008A79D5" w:rsidP="008A79D5">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Question</w:t>
            </w:r>
            <w:r w:rsidRPr="001D2C1A">
              <w:rPr>
                <w:rFonts w:ascii="Times" w:eastAsiaTheme="minorEastAsia" w:hAnsi="Times" w:cs="Times"/>
                <w:b/>
                <w:sz w:val="18"/>
                <w:szCs w:val="18"/>
                <w:u w:val="single"/>
                <w:lang w:val="en-GB" w:eastAsia="zh-CN"/>
              </w:rPr>
              <w:t xml:space="preserve"> 1.</w:t>
            </w:r>
            <w:r>
              <w:rPr>
                <w:rFonts w:ascii="Times" w:eastAsiaTheme="minorEastAsia" w:hAnsi="Times" w:cs="Times"/>
                <w:b/>
                <w:sz w:val="18"/>
                <w:szCs w:val="18"/>
                <w:u w:val="single"/>
                <w:lang w:val="en-GB" w:eastAsia="zh-CN"/>
              </w:rPr>
              <w:t>2</w:t>
            </w:r>
            <w:r w:rsidRPr="001D2C1A">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2</w:t>
            </w:r>
          </w:p>
          <w:p w14:paraId="6900B85B" w14:textId="77777777" w:rsidR="008A79D5" w:rsidRDefault="008A79D5" w:rsidP="008A79D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Since only one CMR can be transmitted from each TRP in one set and </w:t>
            </w:r>
            <w:r w:rsidRPr="00FA4302">
              <w:rPr>
                <w:rFonts w:ascii="Times" w:eastAsiaTheme="minorEastAsia" w:hAnsi="Times" w:cs="Times"/>
                <w:sz w:val="18"/>
                <w:szCs w:val="18"/>
                <w:lang w:val="en-GB" w:eastAsia="zh-CN"/>
              </w:rPr>
              <w:t>UE can assume that N CMRs fully overlap in time and frequency</w:t>
            </w:r>
            <w:r>
              <w:rPr>
                <w:rFonts w:ascii="Times" w:eastAsiaTheme="minorEastAsia" w:hAnsi="Times" w:cs="Times"/>
                <w:sz w:val="18"/>
                <w:szCs w:val="18"/>
                <w:lang w:val="en-GB" w:eastAsia="zh-CN"/>
              </w:rPr>
              <w:t xml:space="preserve"> for CSI </w:t>
            </w:r>
            <w:r w:rsidRPr="00FA4302">
              <w:rPr>
                <w:rFonts w:ascii="Times" w:eastAsiaTheme="minorEastAsia" w:hAnsi="Times" w:cs="Times"/>
                <w:sz w:val="18"/>
                <w:szCs w:val="18"/>
                <w:lang w:val="en-GB" w:eastAsia="zh-CN"/>
              </w:rPr>
              <w:t>calculation</w:t>
            </w:r>
            <w:r>
              <w:rPr>
                <w:rFonts w:ascii="Times" w:eastAsiaTheme="minorEastAsia" w:hAnsi="Times" w:cs="Times"/>
                <w:sz w:val="18"/>
                <w:szCs w:val="18"/>
                <w:lang w:val="en-GB" w:eastAsia="zh-CN"/>
              </w:rPr>
              <w:t xml:space="preserve">, </w:t>
            </w:r>
            <w:r w:rsidRPr="00FA4302">
              <w:rPr>
                <w:rFonts w:ascii="Times" w:eastAsiaTheme="minorEastAsia" w:hAnsi="Times" w:cs="Times"/>
                <w:sz w:val="18"/>
                <w:szCs w:val="18"/>
                <w:lang w:val="en-GB" w:eastAsia="zh-CN"/>
              </w:rPr>
              <w:t>CMR index is sufficient for calculation and reporting of CSI</w:t>
            </w:r>
            <w:r>
              <w:rPr>
                <w:rFonts w:ascii="Times" w:eastAsiaTheme="minorEastAsia" w:hAnsi="Times" w:cs="Times"/>
                <w:sz w:val="18"/>
                <w:szCs w:val="18"/>
                <w:lang w:val="en-GB" w:eastAsia="zh-CN"/>
              </w:rPr>
              <w:t>, which is similar as Rel-17 NCJT</w:t>
            </w:r>
            <w:r w:rsidRPr="00FA4302">
              <w:rPr>
                <w:rFonts w:ascii="Times" w:eastAsiaTheme="minorEastAsia" w:hAnsi="Times" w:cs="Times"/>
                <w:sz w:val="18"/>
                <w:szCs w:val="18"/>
                <w:lang w:val="en-GB" w:eastAsia="zh-CN"/>
              </w:rPr>
              <w:t>.</w:t>
            </w:r>
          </w:p>
          <w:p w14:paraId="5BAD77AA" w14:textId="77777777" w:rsidR="008A79D5" w:rsidRDefault="008A79D5" w:rsidP="008A79D5">
            <w:pPr>
              <w:jc w:val="both"/>
              <w:rPr>
                <w:rFonts w:ascii="Times" w:eastAsiaTheme="minorEastAsia" w:hAnsi="Times" w:cs="Times"/>
                <w:b/>
                <w:sz w:val="18"/>
                <w:szCs w:val="18"/>
                <w:u w:val="single"/>
                <w:lang w:val="en-GB" w:eastAsia="zh-CN"/>
              </w:rPr>
            </w:pPr>
          </w:p>
          <w:p w14:paraId="28D49139" w14:textId="77777777" w:rsidR="008A79D5" w:rsidRPr="001D2C1A" w:rsidRDefault="008A79D5" w:rsidP="008A79D5">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Question</w:t>
            </w:r>
            <w:r w:rsidRPr="001D2C1A">
              <w:rPr>
                <w:rFonts w:ascii="Times" w:eastAsiaTheme="minorEastAsia" w:hAnsi="Times" w:cs="Times"/>
                <w:b/>
                <w:sz w:val="18"/>
                <w:szCs w:val="18"/>
                <w:u w:val="single"/>
                <w:lang w:val="en-GB" w:eastAsia="zh-CN"/>
              </w:rPr>
              <w:t xml:space="preserve"> 1.</w:t>
            </w:r>
            <w:r>
              <w:rPr>
                <w:rFonts w:ascii="Times" w:eastAsiaTheme="minorEastAsia" w:hAnsi="Times" w:cs="Times"/>
                <w:b/>
                <w:sz w:val="18"/>
                <w:szCs w:val="18"/>
                <w:u w:val="single"/>
                <w:lang w:val="en-GB" w:eastAsia="zh-CN"/>
              </w:rPr>
              <w:t>2</w:t>
            </w:r>
            <w:r w:rsidRPr="001D2C1A">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3</w:t>
            </w:r>
          </w:p>
          <w:p w14:paraId="7DD3F0B9" w14:textId="77777777" w:rsidR="008A79D5" w:rsidRDefault="008A79D5" w:rsidP="008A79D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w:t>
            </w:r>
            <w:r w:rsidRPr="00FA4302">
              <w:rPr>
                <w:rFonts w:ascii="Times" w:eastAsiaTheme="minorEastAsia" w:hAnsi="Times" w:cs="Times"/>
                <w:sz w:val="18"/>
                <w:szCs w:val="18"/>
                <w:lang w:val="en-GB" w:eastAsia="zh-CN"/>
              </w:rPr>
              <w:t>Conclusion 1.B.3</w:t>
            </w:r>
            <w:r>
              <w:rPr>
                <w:rFonts w:ascii="Times" w:eastAsiaTheme="minorEastAsia" w:hAnsi="Times" w:cs="Times"/>
                <w:sz w:val="18"/>
                <w:szCs w:val="18"/>
                <w:lang w:val="en-GB" w:eastAsia="zh-CN"/>
              </w:rPr>
              <w:t xml:space="preserve">. </w:t>
            </w:r>
          </w:p>
          <w:p w14:paraId="46C6F22D" w14:textId="77777777" w:rsidR="008A79D5" w:rsidRDefault="008A79D5" w:rsidP="008A79D5">
            <w:pPr>
              <w:jc w:val="both"/>
              <w:rPr>
                <w:rFonts w:ascii="Times" w:eastAsiaTheme="minorEastAsia" w:hAnsi="Times" w:cs="Times"/>
                <w:sz w:val="18"/>
                <w:szCs w:val="18"/>
                <w:lang w:val="en-GB" w:eastAsia="zh-CN"/>
              </w:rPr>
            </w:pPr>
          </w:p>
          <w:p w14:paraId="594583AF" w14:textId="77777777" w:rsidR="008A79D5" w:rsidRPr="001D2C1A" w:rsidRDefault="008A79D5" w:rsidP="008A79D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C</w:t>
            </w:r>
            <w:r w:rsidRPr="001D2C1A">
              <w:rPr>
                <w:rFonts w:ascii="Times" w:eastAsiaTheme="minorEastAsia" w:hAnsi="Times" w:cs="Times"/>
                <w:b/>
                <w:sz w:val="18"/>
                <w:szCs w:val="18"/>
                <w:u w:val="single"/>
                <w:lang w:val="en-GB" w:eastAsia="zh-CN"/>
              </w:rPr>
              <w:t>.1</w:t>
            </w:r>
            <w:r>
              <w:rPr>
                <w:rFonts w:ascii="Times" w:eastAsiaTheme="minorEastAsia" w:hAnsi="Times" w:cs="Times"/>
                <w:b/>
                <w:sz w:val="18"/>
                <w:szCs w:val="18"/>
                <w:u w:val="single"/>
                <w:lang w:val="en-GB" w:eastAsia="zh-CN"/>
              </w:rPr>
              <w:t>/2/3</w:t>
            </w:r>
          </w:p>
          <w:p w14:paraId="5AD9BA86" w14:textId="77777777" w:rsidR="008A79D5" w:rsidRDefault="008A79D5" w:rsidP="008A79D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6DD57A5F" w14:textId="77777777" w:rsidR="008A79D5" w:rsidRDefault="008A79D5" w:rsidP="008A79D5">
            <w:pPr>
              <w:jc w:val="both"/>
              <w:rPr>
                <w:rFonts w:ascii="Times" w:eastAsiaTheme="minorEastAsia" w:hAnsi="Times" w:cs="Times"/>
                <w:sz w:val="18"/>
                <w:szCs w:val="18"/>
                <w:lang w:val="en-GB" w:eastAsia="zh-CN"/>
              </w:rPr>
            </w:pPr>
          </w:p>
          <w:p w14:paraId="31C48A98" w14:textId="77777777" w:rsidR="008A79D5" w:rsidRPr="001D2C1A" w:rsidRDefault="008A79D5" w:rsidP="008A79D5">
            <w:pPr>
              <w:jc w:val="both"/>
              <w:rPr>
                <w:rFonts w:ascii="Times" w:eastAsiaTheme="minorEastAsia" w:hAnsi="Times" w:cs="Times"/>
                <w:b/>
                <w:sz w:val="18"/>
                <w:szCs w:val="18"/>
                <w:u w:val="single"/>
                <w:lang w:val="en-GB" w:eastAsia="zh-CN"/>
              </w:rPr>
            </w:pPr>
            <w:r w:rsidRPr="001D2C1A">
              <w:rPr>
                <w:rFonts w:ascii="Times" w:eastAsiaTheme="minorEastAsia" w:hAnsi="Times" w:cs="Times"/>
                <w:b/>
                <w:sz w:val="18"/>
                <w:szCs w:val="18"/>
                <w:u w:val="single"/>
                <w:lang w:val="en-GB" w:eastAsia="zh-CN"/>
              </w:rPr>
              <w:t>Proposal 1.E.1</w:t>
            </w:r>
          </w:p>
          <w:p w14:paraId="5C05BB44" w14:textId="77777777" w:rsidR="008A79D5" w:rsidRDefault="008A79D5" w:rsidP="008A79D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62EDF592" w14:textId="77777777" w:rsidR="008A79D5" w:rsidRDefault="008A79D5" w:rsidP="008A79D5">
            <w:pPr>
              <w:jc w:val="both"/>
              <w:rPr>
                <w:rFonts w:ascii="Times" w:eastAsiaTheme="minorEastAsia" w:hAnsi="Times" w:cs="Times"/>
                <w:sz w:val="18"/>
                <w:szCs w:val="18"/>
                <w:lang w:val="en-GB" w:eastAsia="zh-CN"/>
              </w:rPr>
            </w:pPr>
          </w:p>
          <w:p w14:paraId="5DF2C205" w14:textId="77777777" w:rsidR="008A79D5" w:rsidRDefault="008A79D5" w:rsidP="008A79D5">
            <w:pPr>
              <w:jc w:val="both"/>
              <w:rPr>
                <w:rFonts w:ascii="Times" w:eastAsiaTheme="minorEastAsia" w:hAnsi="Times" w:cs="Times"/>
                <w:b/>
                <w:sz w:val="18"/>
                <w:szCs w:val="18"/>
                <w:lang w:val="en-GB" w:eastAsia="zh-CN"/>
              </w:rPr>
            </w:pPr>
            <w:r w:rsidRPr="002B0B8F">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E</w:t>
            </w:r>
            <w:r w:rsidRPr="002B0B8F">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2</w:t>
            </w:r>
            <w:r w:rsidRPr="002B0B8F">
              <w:rPr>
                <w:rFonts w:ascii="Times" w:eastAsiaTheme="minorEastAsia" w:hAnsi="Times" w:cs="Times"/>
                <w:b/>
                <w:sz w:val="18"/>
                <w:szCs w:val="18"/>
                <w:lang w:val="en-GB" w:eastAsia="zh-CN"/>
              </w:rPr>
              <w:t xml:space="preserve">: </w:t>
            </w:r>
          </w:p>
          <w:p w14:paraId="74E06C93" w14:textId="450A2DCE" w:rsidR="008A79D5" w:rsidRDefault="008A79D5" w:rsidP="008A79D5">
            <w:pPr>
              <w:jc w:val="both"/>
              <w:rPr>
                <w:rFonts w:ascii="Times" w:eastAsiaTheme="minorEastAsia" w:hAnsi="Times" w:cs="Times"/>
                <w:b/>
                <w:sz w:val="18"/>
                <w:szCs w:val="18"/>
                <w:u w:val="single"/>
                <w:lang w:val="en-GB" w:eastAsia="zh-CN"/>
              </w:rPr>
            </w:pPr>
            <w:r>
              <w:rPr>
                <w:rFonts w:ascii="Times" w:eastAsiaTheme="minorEastAsia" w:hAnsi="Times" w:cs="Times"/>
                <w:bCs/>
                <w:sz w:val="18"/>
                <w:szCs w:val="18"/>
                <w:lang w:val="en-GB" w:eastAsia="zh-CN"/>
              </w:rPr>
              <w:t>Suppo</w:t>
            </w:r>
            <w:r w:rsidRPr="00FA4302">
              <w:rPr>
                <w:rFonts w:ascii="Times" w:eastAsiaTheme="minorEastAsia" w:hAnsi="Times" w:cs="Times"/>
                <w:bCs/>
                <w:sz w:val="18"/>
                <w:szCs w:val="18"/>
                <w:lang w:val="en-GB" w:eastAsia="zh-CN"/>
              </w:rPr>
              <w:t>rt</w:t>
            </w:r>
            <w:r w:rsidRPr="00FA4302">
              <w:rPr>
                <w:rFonts w:ascii="Times" w:eastAsiaTheme="minorEastAsia" w:hAnsi="Times" w:cs="Times"/>
                <w:bCs/>
                <w:sz w:val="18"/>
                <w:szCs w:val="18"/>
                <w:u w:val="single"/>
                <w:lang w:val="en-GB" w:eastAsia="zh-CN"/>
              </w:rPr>
              <w:t>.</w:t>
            </w:r>
          </w:p>
        </w:tc>
      </w:tr>
      <w:tr w:rsidR="000A70E4" w:rsidRPr="008516CD" w14:paraId="7C99DC40"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59602A" w14:textId="01B88B3E" w:rsidR="000A70E4" w:rsidRDefault="00A35961" w:rsidP="008A79D5">
            <w:pPr>
              <w:snapToGrid w:val="0"/>
              <w:rPr>
                <w:rFonts w:eastAsiaTheme="minorEastAsia"/>
                <w:sz w:val="18"/>
                <w:szCs w:val="18"/>
                <w:lang w:eastAsia="zh-CN"/>
              </w:rPr>
            </w:pPr>
            <w:r>
              <w:rPr>
                <w:rFonts w:eastAsiaTheme="minorEastAsia" w:hint="eastAsia"/>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894756" w14:textId="77777777" w:rsidR="000A70E4" w:rsidRDefault="00A35961" w:rsidP="008A79D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1.B.1: Support</w:t>
            </w:r>
          </w:p>
          <w:p w14:paraId="6F74FEE3" w14:textId="55D3464E" w:rsidR="00A35961" w:rsidRDefault="00A35961" w:rsidP="008A79D5">
            <w:pPr>
              <w:jc w:val="both"/>
              <w:rPr>
                <w:rFonts w:ascii="Times" w:eastAsiaTheme="minorEastAsia" w:hAnsi="Times" w:cs="Times"/>
                <w:sz w:val="18"/>
                <w:szCs w:val="18"/>
                <w:lang w:val="en-GB" w:eastAsia="zh-CN"/>
              </w:rPr>
            </w:pPr>
            <w:r w:rsidRPr="00A35961">
              <w:rPr>
                <w:rFonts w:ascii="Times" w:eastAsiaTheme="minorEastAsia" w:hAnsi="Times" w:cs="Times"/>
                <w:sz w:val="18"/>
                <w:szCs w:val="18"/>
                <w:lang w:val="en-GB" w:eastAsia="zh-CN"/>
              </w:rPr>
              <w:t xml:space="preserve">Question 1.2.2: </w:t>
            </w:r>
            <w:r>
              <w:rPr>
                <w:rFonts w:ascii="Times" w:eastAsiaTheme="minorEastAsia" w:hAnsi="Times" w:cs="Times"/>
                <w:sz w:val="18"/>
                <w:szCs w:val="18"/>
                <w:lang w:val="en-GB" w:eastAsia="zh-CN"/>
              </w:rPr>
              <w:t>S</w:t>
            </w:r>
            <w:r w:rsidRPr="00A35961">
              <w:rPr>
                <w:rFonts w:ascii="Times" w:eastAsiaTheme="minorEastAsia" w:hAnsi="Times" w:cs="Times"/>
                <w:sz w:val="18"/>
                <w:szCs w:val="18"/>
                <w:lang w:val="en-GB" w:eastAsia="zh-CN"/>
              </w:rPr>
              <w:t>upport to define an ordering of CSI-RS port indices.</w:t>
            </w:r>
          </w:p>
          <w:p w14:paraId="7B5B0800" w14:textId="03CA177F" w:rsidR="00A35961" w:rsidRDefault="00A35961" w:rsidP="008A79D5">
            <w:pPr>
              <w:jc w:val="both"/>
              <w:rPr>
                <w:rFonts w:ascii="Times" w:eastAsiaTheme="minorEastAsia" w:hAnsi="Times" w:cs="Times"/>
                <w:sz w:val="18"/>
                <w:szCs w:val="18"/>
                <w:lang w:val="en-GB" w:eastAsia="zh-CN"/>
              </w:rPr>
            </w:pPr>
            <w:r w:rsidRPr="00A35961">
              <w:rPr>
                <w:rFonts w:ascii="Times" w:eastAsiaTheme="minorEastAsia" w:hAnsi="Times" w:cs="Times"/>
                <w:sz w:val="18"/>
                <w:szCs w:val="18"/>
                <w:lang w:val="en-GB" w:eastAsia="zh-CN"/>
              </w:rPr>
              <w:t>Conclusion 1.B.3</w:t>
            </w:r>
            <w:r>
              <w:rPr>
                <w:rFonts w:ascii="Times" w:eastAsiaTheme="minorEastAsia" w:hAnsi="Times" w:cs="Times"/>
                <w:sz w:val="18"/>
                <w:szCs w:val="18"/>
                <w:lang w:val="en-GB" w:eastAsia="zh-CN"/>
              </w:rPr>
              <w:t xml:space="preserve">: Support. The selected TRPs should be based on the channel quality. It </w:t>
            </w:r>
            <w:r w:rsidR="007D41B7">
              <w:rPr>
                <w:rFonts w:ascii="Times" w:eastAsiaTheme="minorEastAsia" w:hAnsi="Times" w:cs="Times"/>
                <w:sz w:val="18"/>
                <w:szCs w:val="18"/>
                <w:lang w:val="en-GB" w:eastAsia="zh-CN"/>
              </w:rPr>
              <w:t>will degrade the performance if mandate</w:t>
            </w:r>
            <w:r>
              <w:rPr>
                <w:rFonts w:ascii="Times" w:eastAsiaTheme="minorEastAsia" w:hAnsi="Times" w:cs="Times"/>
                <w:sz w:val="18"/>
                <w:szCs w:val="18"/>
                <w:lang w:val="en-GB" w:eastAsia="zh-CN"/>
              </w:rPr>
              <w:t xml:space="preserve"> UE to select </w:t>
            </w:r>
            <w:r w:rsidR="007D41B7">
              <w:rPr>
                <w:rFonts w:ascii="Times" w:eastAsiaTheme="minorEastAsia" w:hAnsi="Times" w:cs="Times"/>
                <w:sz w:val="18"/>
                <w:szCs w:val="18"/>
                <w:lang w:val="en-GB" w:eastAsia="zh-CN"/>
              </w:rPr>
              <w:t>some</w:t>
            </w:r>
            <w:r>
              <w:rPr>
                <w:rFonts w:ascii="Times" w:eastAsiaTheme="minorEastAsia" w:hAnsi="Times" w:cs="Times"/>
                <w:sz w:val="18"/>
                <w:szCs w:val="18"/>
                <w:lang w:val="en-GB" w:eastAsia="zh-CN"/>
              </w:rPr>
              <w:t xml:space="preserve"> of the TRPs.</w:t>
            </w:r>
          </w:p>
          <w:p w14:paraId="224B55B0" w14:textId="112B99EC" w:rsidR="00A35961" w:rsidRPr="007D41B7" w:rsidRDefault="007D41B7" w:rsidP="008A79D5">
            <w:pPr>
              <w:jc w:val="both"/>
              <w:rPr>
                <w:rFonts w:ascii="Times" w:eastAsiaTheme="minorEastAsia" w:hAnsi="Times" w:cs="Times"/>
                <w:sz w:val="18"/>
                <w:szCs w:val="18"/>
                <w:lang w:val="en-GB" w:eastAsia="zh-CN"/>
              </w:rPr>
            </w:pPr>
            <w:r w:rsidRPr="007D41B7">
              <w:rPr>
                <w:rFonts w:ascii="Times" w:eastAsiaTheme="minorEastAsia" w:hAnsi="Times" w:cs="Times"/>
                <w:sz w:val="18"/>
                <w:szCs w:val="18"/>
                <w:lang w:val="en-GB" w:eastAsia="zh-CN"/>
              </w:rPr>
              <w:t>Proposal 1.C.1</w:t>
            </w:r>
            <w:r>
              <w:rPr>
                <w:rFonts w:ascii="Times" w:eastAsiaTheme="minorEastAsia" w:hAnsi="Times" w:cs="Times"/>
                <w:sz w:val="18"/>
                <w:szCs w:val="18"/>
                <w:lang w:val="en-GB" w:eastAsia="zh-CN"/>
              </w:rPr>
              <w:t xml:space="preserve">: In order to handle the increased UE complexity, we are fine to define a larger </w:t>
            </w:r>
            <w:r w:rsidRPr="00253424">
              <w:rPr>
                <w:sz w:val="20"/>
              </w:rPr>
              <w:t>O</w:t>
            </w:r>
            <w:r w:rsidRPr="00253424">
              <w:rPr>
                <w:sz w:val="20"/>
                <w:vertAlign w:val="subscript"/>
              </w:rPr>
              <w:t>CPU</w:t>
            </w:r>
            <w:r>
              <w:rPr>
                <w:sz w:val="20"/>
                <w:vertAlign w:val="subscript"/>
              </w:rPr>
              <w:t xml:space="preserve"> </w:t>
            </w:r>
            <w:r w:rsidR="00BA61FC">
              <w:rPr>
                <w:rFonts w:ascii="Times" w:eastAsiaTheme="minorEastAsia" w:hAnsi="Times" w:cs="Times"/>
                <w:sz w:val="18"/>
                <w:szCs w:val="18"/>
                <w:lang w:val="en-GB" w:eastAsia="zh-CN"/>
              </w:rPr>
              <w:t>with UE capability i</w:t>
            </w:r>
            <w:r>
              <w:rPr>
                <w:rFonts w:ascii="Times" w:eastAsiaTheme="minorEastAsia" w:hAnsi="Times" w:cs="Times"/>
                <w:sz w:val="18"/>
                <w:szCs w:val="18"/>
                <w:lang w:val="en-GB" w:eastAsia="zh-CN"/>
              </w:rPr>
              <w:t>n principle.</w:t>
            </w:r>
            <w:r w:rsidR="00BA61FC">
              <w:rPr>
                <w:rFonts w:ascii="Times" w:eastAsiaTheme="minorEastAsia" w:hAnsi="Times" w:cs="Times"/>
                <w:sz w:val="18"/>
                <w:szCs w:val="18"/>
                <w:lang w:val="en-GB" w:eastAsia="zh-CN"/>
              </w:rPr>
              <w:t xml:space="preserve"> </w:t>
            </w:r>
            <w:r w:rsidR="006668CC">
              <w:rPr>
                <w:rFonts w:ascii="Times" w:eastAsiaTheme="minorEastAsia" w:hAnsi="Times" w:cs="Times"/>
                <w:sz w:val="18"/>
                <w:szCs w:val="18"/>
                <w:lang w:val="en-GB" w:eastAsia="zh-CN"/>
              </w:rPr>
              <w:t>Based on FL’s explanation and assessment, w</w:t>
            </w:r>
            <w:r w:rsidR="00BA61FC">
              <w:rPr>
                <w:rFonts w:ascii="Times" w:eastAsiaTheme="minorEastAsia" w:hAnsi="Times" w:cs="Times"/>
                <w:sz w:val="18"/>
                <w:szCs w:val="18"/>
                <w:lang w:val="en-GB" w:eastAsia="zh-CN"/>
              </w:rPr>
              <w:t xml:space="preserve">e prefer to remove </w:t>
            </w:r>
            <w:r w:rsidR="006668CC">
              <w:rPr>
                <w:rFonts w:ascii="Times" w:eastAsiaTheme="minorEastAsia" w:hAnsi="Times" w:cs="Times"/>
                <w:sz w:val="18"/>
                <w:szCs w:val="18"/>
                <w:lang w:val="en-GB" w:eastAsia="zh-CN"/>
              </w:rPr>
              <w:t>[+1].</w:t>
            </w:r>
          </w:p>
          <w:p w14:paraId="674EC362" w14:textId="77777777" w:rsidR="00A35961" w:rsidRDefault="006668CC" w:rsidP="008A79D5">
            <w:pPr>
              <w:jc w:val="both"/>
              <w:rPr>
                <w:rFonts w:ascii="Times" w:eastAsiaTheme="minorEastAsia" w:hAnsi="Times" w:cs="Times"/>
                <w:sz w:val="18"/>
                <w:szCs w:val="18"/>
                <w:lang w:val="en-GB" w:eastAsia="zh-CN"/>
              </w:rPr>
            </w:pPr>
            <w:r w:rsidRPr="006668CC">
              <w:rPr>
                <w:rFonts w:ascii="Times" w:eastAsiaTheme="minorEastAsia" w:hAnsi="Times" w:cs="Times"/>
                <w:sz w:val="18"/>
                <w:szCs w:val="18"/>
                <w:lang w:val="en-GB" w:eastAsia="zh-CN"/>
              </w:rPr>
              <w:t>Proposal 1.C.2</w:t>
            </w:r>
            <w:r>
              <w:rPr>
                <w:rFonts w:ascii="Times" w:eastAsiaTheme="minorEastAsia" w:hAnsi="Times" w:cs="Times"/>
                <w:sz w:val="18"/>
                <w:szCs w:val="18"/>
                <w:lang w:val="en-GB" w:eastAsia="zh-CN"/>
              </w:rPr>
              <w:t>/1.C.3: Support.</w:t>
            </w:r>
          </w:p>
          <w:p w14:paraId="57B6B34E" w14:textId="327EF72B" w:rsidR="006668CC" w:rsidRDefault="006668CC" w:rsidP="008A79D5">
            <w:pPr>
              <w:jc w:val="both"/>
              <w:rPr>
                <w:rFonts w:ascii="Times" w:eastAsiaTheme="minorEastAsia" w:hAnsi="Times" w:cs="Times"/>
                <w:sz w:val="18"/>
                <w:szCs w:val="18"/>
                <w:lang w:val="en-GB" w:eastAsia="zh-CN"/>
              </w:rPr>
            </w:pPr>
            <w:r w:rsidRPr="006668CC">
              <w:rPr>
                <w:rFonts w:ascii="Times" w:eastAsiaTheme="minorEastAsia" w:hAnsi="Times" w:cs="Times"/>
                <w:sz w:val="18"/>
                <w:szCs w:val="18"/>
                <w:lang w:val="en-GB" w:eastAsia="zh-CN"/>
              </w:rPr>
              <w:t>Proposal 1.E.1</w:t>
            </w:r>
            <w:r>
              <w:rPr>
                <w:rFonts w:ascii="Times" w:eastAsiaTheme="minorEastAsia" w:hAnsi="Times" w:cs="Times"/>
                <w:sz w:val="18"/>
                <w:szCs w:val="18"/>
                <w:lang w:val="en-GB" w:eastAsia="zh-CN"/>
              </w:rPr>
              <w:t>: Support.</w:t>
            </w:r>
          </w:p>
          <w:p w14:paraId="4BDD0915" w14:textId="40283032" w:rsidR="009712BE" w:rsidRDefault="009712BE" w:rsidP="008A79D5">
            <w:pPr>
              <w:jc w:val="both"/>
              <w:rPr>
                <w:rFonts w:ascii="Times" w:eastAsiaTheme="minorEastAsia" w:hAnsi="Times" w:cs="Times"/>
                <w:sz w:val="18"/>
                <w:szCs w:val="18"/>
                <w:lang w:val="en-GB" w:eastAsia="zh-CN"/>
              </w:rPr>
            </w:pPr>
            <w:r w:rsidRPr="009712BE">
              <w:rPr>
                <w:rFonts w:ascii="Times" w:eastAsiaTheme="minorEastAsia" w:hAnsi="Times" w:cs="Times"/>
                <w:sz w:val="18"/>
                <w:szCs w:val="18"/>
                <w:lang w:val="en-GB" w:eastAsia="zh-CN"/>
              </w:rPr>
              <w:t>Proposal 1.E.2</w:t>
            </w:r>
            <w:r>
              <w:rPr>
                <w:rFonts w:ascii="Times" w:eastAsiaTheme="minorEastAsia" w:hAnsi="Times" w:cs="Times"/>
                <w:sz w:val="18"/>
                <w:szCs w:val="18"/>
                <w:lang w:val="en-GB" w:eastAsia="zh-CN"/>
              </w:rPr>
              <w:t xml:space="preserve">: We think it’s better to put FD basis selection offset in the group as for FD basis indicator. In R16 Type II CB, FD basis indicator is in G1, but in R17 Type II CB, FD basis indicator in G0. If FD basis selection offset </w:t>
            </w:r>
            <w:r w:rsidR="005F643B">
              <w:rPr>
                <w:rFonts w:ascii="Times" w:eastAsiaTheme="minorEastAsia" w:hAnsi="Times" w:cs="Times"/>
                <w:sz w:val="18"/>
                <w:szCs w:val="18"/>
                <w:lang w:val="en-GB" w:eastAsia="zh-CN"/>
              </w:rPr>
              <w:t>will</w:t>
            </w:r>
            <w:r>
              <w:rPr>
                <w:rFonts w:ascii="Times" w:eastAsiaTheme="minorEastAsia" w:hAnsi="Times" w:cs="Times"/>
                <w:sz w:val="18"/>
                <w:szCs w:val="18"/>
                <w:lang w:val="en-GB" w:eastAsia="zh-CN"/>
              </w:rPr>
              <w:t xml:space="preserve"> be arranged in the same group for both refined codebooks based on R16 and R17, we prefer to put it in G0.</w:t>
            </w:r>
          </w:p>
          <w:p w14:paraId="3BCB2D69" w14:textId="4E6AFCEA" w:rsidR="006668CC" w:rsidRPr="00A35961" w:rsidRDefault="006668CC" w:rsidP="008A79D5">
            <w:pPr>
              <w:jc w:val="both"/>
              <w:rPr>
                <w:rFonts w:ascii="Times" w:eastAsiaTheme="minorEastAsia" w:hAnsi="Times" w:cs="Times"/>
                <w:sz w:val="18"/>
                <w:szCs w:val="18"/>
                <w:lang w:val="en-GB" w:eastAsia="zh-CN"/>
              </w:rPr>
            </w:pPr>
            <w:r w:rsidRPr="006668CC">
              <w:rPr>
                <w:rFonts w:ascii="Times" w:eastAsiaTheme="minorEastAsia" w:hAnsi="Times" w:cs="Times"/>
                <w:sz w:val="18"/>
                <w:szCs w:val="18"/>
                <w:lang w:val="en-GB" w:eastAsia="zh-CN"/>
              </w:rPr>
              <w:t>Conclusion 1.E.2</w:t>
            </w:r>
            <w:r>
              <w:rPr>
                <w:rFonts w:ascii="Times" w:eastAsiaTheme="minorEastAsia" w:hAnsi="Times" w:cs="Times"/>
                <w:sz w:val="18"/>
                <w:szCs w:val="18"/>
                <w:lang w:val="en-GB" w:eastAsia="zh-CN"/>
              </w:rPr>
              <w:t>: Support.</w:t>
            </w:r>
          </w:p>
        </w:tc>
      </w:tr>
      <w:tr w:rsidR="00FA6034" w:rsidRPr="008516CD" w14:paraId="59CA001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2D63392" w14:textId="67DBE628" w:rsidR="00FA6034" w:rsidRDefault="00FA6034" w:rsidP="00FA6034">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196E62" w14:textId="77777777" w:rsidR="00FA6034" w:rsidRDefault="00FA6034" w:rsidP="00FA6034">
            <w:pPr>
              <w:jc w:val="both"/>
              <w:rPr>
                <w:rFonts w:ascii="Times" w:eastAsiaTheme="minorEastAsia" w:hAnsi="Times" w:cs="Times"/>
                <w:sz w:val="18"/>
                <w:szCs w:val="18"/>
                <w:lang w:val="en-GB" w:eastAsia="zh-CN"/>
              </w:rPr>
            </w:pPr>
            <w:r>
              <w:rPr>
                <w:rFonts w:ascii="Times" w:eastAsiaTheme="minorEastAsia" w:hAnsi="Times" w:cs="Times"/>
                <w:b/>
                <w:sz w:val="18"/>
                <w:szCs w:val="18"/>
                <w:u w:val="single"/>
                <w:lang w:val="en-GB" w:eastAsia="zh-CN"/>
              </w:rPr>
              <w:t>Proposal 1.C.1:</w:t>
            </w:r>
            <w:r>
              <w:rPr>
                <w:rFonts w:ascii="Times" w:eastAsiaTheme="minorEastAsia" w:hAnsi="Times" w:cs="Times"/>
                <w:sz w:val="18"/>
                <w:szCs w:val="18"/>
                <w:lang w:val="en-GB" w:eastAsia="zh-CN"/>
              </w:rPr>
              <w:t xml:space="preserve"> In our views, the intention of ‘+1’ is to make sure that for N_TRP=1, the O_CPU can be equal to 1 as legacy. Then, if having the new note added from the FL, we can be flexible. BTW, N_L=1 is not needed due to the fact that the SD-combination dynamic selection is not supported in N_TRP=1</w:t>
            </w:r>
          </w:p>
          <w:p w14:paraId="3CACAE59" w14:textId="5406B3AC" w:rsidR="00FA6034" w:rsidRDefault="00E37ACD" w:rsidP="00FA603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Done]</w:t>
            </w:r>
          </w:p>
          <w:p w14:paraId="2027BE41" w14:textId="77777777" w:rsidR="00E37ACD" w:rsidRDefault="00E37ACD" w:rsidP="00FA6034">
            <w:pPr>
              <w:jc w:val="both"/>
              <w:rPr>
                <w:rFonts w:ascii="Times" w:eastAsiaTheme="minorEastAsia" w:hAnsi="Times" w:cs="Times"/>
                <w:sz w:val="18"/>
                <w:szCs w:val="18"/>
                <w:lang w:val="en-GB" w:eastAsia="zh-CN"/>
              </w:rPr>
            </w:pPr>
          </w:p>
          <w:p w14:paraId="47A952D7" w14:textId="77777777" w:rsidR="00FA6034" w:rsidRPr="00AE5040" w:rsidRDefault="00FA6034" w:rsidP="00FA6034">
            <w:pPr>
              <w:jc w:val="both"/>
              <w:rPr>
                <w:rFonts w:ascii="Times" w:eastAsiaTheme="minorEastAsia" w:hAnsi="Times" w:cs="Times"/>
                <w:sz w:val="18"/>
                <w:szCs w:val="18"/>
                <w:lang w:val="en-GB" w:eastAsia="zh-CN"/>
              </w:rPr>
            </w:pPr>
            <w:r w:rsidRPr="00A12F07">
              <w:rPr>
                <w:rFonts w:ascii="Times" w:eastAsiaTheme="minorEastAsia" w:hAnsi="Times" w:cs="Times"/>
                <w:b/>
                <w:sz w:val="18"/>
                <w:szCs w:val="18"/>
                <w:u w:val="single"/>
                <w:lang w:val="en-GB" w:eastAsia="zh-CN"/>
              </w:rPr>
              <w:t>Proposal 1.E.2:</w:t>
            </w:r>
            <w:r>
              <w:rPr>
                <w:rFonts w:ascii="Times" w:eastAsiaTheme="minorEastAsia" w:hAnsi="Times" w:cs="Times"/>
                <w:sz w:val="18"/>
                <w:szCs w:val="18"/>
                <w:lang w:val="en-GB" w:eastAsia="zh-CN"/>
              </w:rPr>
              <w:t xml:space="preserve">  Support.</w:t>
            </w:r>
          </w:p>
          <w:p w14:paraId="7E85458C" w14:textId="45DBD906" w:rsidR="00FA6034" w:rsidRDefault="00FA6034" w:rsidP="00FA603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Thanks for further discussion. Regarding Alt1(G0), i</w:t>
            </w:r>
            <w:r w:rsidRPr="00AC22C7">
              <w:rPr>
                <w:rFonts w:ascii="Times" w:eastAsiaTheme="minorEastAsia" w:hAnsi="Times" w:cs="Times"/>
                <w:sz w:val="18"/>
                <w:szCs w:val="18"/>
                <w:lang w:val="en-GB" w:eastAsia="zh-CN"/>
              </w:rPr>
              <w:t>n our views, we are not convinced that phi_n is just relevant to the strongest path, and instead phi_n is to shift FD-basis (with objective of minimizing errors). Therefore, from the perspective of PMI, FD-basis selection should be provided together with phi_n</w:t>
            </w:r>
            <w:r>
              <w:rPr>
                <w:rFonts w:ascii="Times" w:eastAsiaTheme="minorEastAsia" w:hAnsi="Times" w:cs="Times"/>
                <w:sz w:val="18"/>
                <w:szCs w:val="18"/>
                <w:lang w:val="en-GB" w:eastAsia="zh-CN"/>
              </w:rPr>
              <w:t xml:space="preserve">. Otherwise, we may need to justify benefits, if only having FD-basis offset but without other information, e.g., FD-basis selection, W2-amplitude/phase, etc, in G1. In short, </w:t>
            </w:r>
            <w:r w:rsidRPr="00AC22C7">
              <w:rPr>
                <w:rFonts w:ascii="Times" w:eastAsiaTheme="minorEastAsia" w:hAnsi="Times" w:cs="Times"/>
                <w:sz w:val="18"/>
                <w:szCs w:val="18"/>
                <w:lang w:val="en-GB" w:eastAsia="zh-CN"/>
              </w:rPr>
              <w:t xml:space="preserve">we do not identify the necessity of </w:t>
            </w:r>
            <w:r>
              <w:rPr>
                <w:rFonts w:ascii="Times" w:eastAsiaTheme="minorEastAsia" w:hAnsi="Times" w:cs="Times"/>
                <w:sz w:val="18"/>
                <w:szCs w:val="18"/>
                <w:lang w:val="en-GB" w:eastAsia="zh-CN"/>
              </w:rPr>
              <w:t>the</w:t>
            </w:r>
            <w:r w:rsidRPr="00AC22C7">
              <w:rPr>
                <w:rFonts w:ascii="Times" w:eastAsiaTheme="minorEastAsia" w:hAnsi="Times" w:cs="Times"/>
                <w:sz w:val="18"/>
                <w:szCs w:val="18"/>
                <w:lang w:val="en-GB" w:eastAsia="zh-CN"/>
              </w:rPr>
              <w:t xml:space="preserve"> optimization.</w:t>
            </w:r>
          </w:p>
        </w:tc>
      </w:tr>
      <w:tr w:rsidR="00A66ABB" w:rsidRPr="008516CD" w14:paraId="3A62F88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5E788C" w14:textId="250E4335" w:rsidR="00A66ABB" w:rsidRDefault="00A66ABB" w:rsidP="00FA6034">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B75BFE" w14:textId="77777777" w:rsidR="00331136" w:rsidRPr="008C2AFB" w:rsidRDefault="00331136" w:rsidP="0033113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conclusion 1.B.3, we prefer to leave companies more time to discuss it. From our side, there are benefits </w:t>
            </w:r>
            <w:r w:rsidRPr="008C2AFB">
              <w:rPr>
                <w:rFonts w:ascii="Times" w:eastAsiaTheme="minorEastAsia" w:hAnsi="Times" w:cs="Times"/>
                <w:sz w:val="18"/>
                <w:szCs w:val="18"/>
                <w:lang w:val="en-GB" w:eastAsia="zh-CN"/>
              </w:rPr>
              <w:t xml:space="preserve">to have a subset of TRPs (the number of which is K) configured by gNB (e.g at least one serving TRP with K=1): </w:t>
            </w:r>
          </w:p>
          <w:p w14:paraId="7C50D059" w14:textId="77777777" w:rsidR="00331136" w:rsidRPr="008C2AFB" w:rsidRDefault="00331136" w:rsidP="00331136">
            <w:pPr>
              <w:pStyle w:val="ListParagraph"/>
              <w:numPr>
                <w:ilvl w:val="0"/>
                <w:numId w:val="65"/>
              </w:numPr>
              <w:snapToGrid w:val="0"/>
              <w:spacing w:after="0" w:line="240" w:lineRule="auto"/>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It can</w:t>
            </w:r>
            <w:r w:rsidRPr="008C2AFB">
              <w:rPr>
                <w:rFonts w:ascii="Times" w:eastAsiaTheme="minorEastAsia" w:hAnsi="Times" w:cs="Times"/>
                <w:sz w:val="18"/>
                <w:szCs w:val="18"/>
                <w:lang w:val="en-GB" w:eastAsia="zh-CN"/>
              </w:rPr>
              <w:t xml:space="preserve"> reduce UE complexity for TRP selection since UE only need to select N-K TRPs out of NTRP-K TRPs</w:t>
            </w:r>
            <w:r>
              <w:rPr>
                <w:rFonts w:ascii="Times" w:eastAsiaTheme="minorEastAsia" w:hAnsi="Times" w:cs="Times"/>
                <w:sz w:val="18"/>
                <w:szCs w:val="18"/>
                <w:lang w:val="en-GB" w:eastAsia="zh-CN"/>
              </w:rPr>
              <w:t>, as illustrated by LG.</w:t>
            </w:r>
          </w:p>
          <w:p w14:paraId="4355E58F" w14:textId="77777777" w:rsidR="00331136" w:rsidRPr="008C2AFB" w:rsidRDefault="00331136" w:rsidP="00331136">
            <w:pPr>
              <w:pStyle w:val="ListParagraph"/>
              <w:numPr>
                <w:ilvl w:val="0"/>
                <w:numId w:val="65"/>
              </w:numPr>
              <w:snapToGrid w:val="0"/>
              <w:spacing w:after="0" w:line="240" w:lineRule="auto"/>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can</w:t>
            </w:r>
            <w:r w:rsidRPr="008C2AFB">
              <w:rPr>
                <w:rFonts w:ascii="Times" w:eastAsiaTheme="minorEastAsia" w:hAnsi="Times" w:cs="Times"/>
                <w:sz w:val="18"/>
                <w:szCs w:val="18"/>
                <w:lang w:val="en-GB" w:eastAsia="zh-CN"/>
              </w:rPr>
              <w:t xml:space="preserve"> guarantee that the serving TRP</w:t>
            </w:r>
            <w:r>
              <w:rPr>
                <w:rFonts w:ascii="Times" w:eastAsiaTheme="minorEastAsia" w:hAnsi="Times" w:cs="Times"/>
                <w:sz w:val="18"/>
                <w:szCs w:val="18"/>
                <w:lang w:val="en-GB" w:eastAsia="zh-CN"/>
              </w:rPr>
              <w:t xml:space="preserve"> (or the best TRP)</w:t>
            </w:r>
            <w:r w:rsidRPr="008C2AFB">
              <w:rPr>
                <w:rFonts w:ascii="Times" w:eastAsiaTheme="minorEastAsia" w:hAnsi="Times" w:cs="Times"/>
                <w:sz w:val="18"/>
                <w:szCs w:val="18"/>
                <w:lang w:val="en-GB" w:eastAsia="zh-CN"/>
              </w:rPr>
              <w:t xml:space="preserve"> for single-TRP transmission can be always selected, </w:t>
            </w:r>
            <w:r>
              <w:rPr>
                <w:rFonts w:ascii="Times" w:eastAsiaTheme="minorEastAsia" w:hAnsi="Times" w:cs="Times"/>
                <w:sz w:val="18"/>
                <w:szCs w:val="18"/>
                <w:lang w:val="en-GB" w:eastAsia="zh-CN"/>
              </w:rPr>
              <w:t>it can avoid that UE may miss a TRP with good channel quality due to error in measuring the received power. Therefore, the performance of CJT can be guaranteed</w:t>
            </w:r>
            <w:r w:rsidRPr="008C2AFB">
              <w:rPr>
                <w:rFonts w:ascii="Times" w:eastAsiaTheme="minorEastAsia" w:hAnsi="Times" w:cs="Times"/>
                <w:sz w:val="18"/>
                <w:szCs w:val="18"/>
                <w:lang w:val="en-GB" w:eastAsia="zh-CN"/>
              </w:rPr>
              <w:t>.</w:t>
            </w:r>
          </w:p>
          <w:p w14:paraId="51548946" w14:textId="77777777" w:rsidR="00331136" w:rsidRPr="008C2AFB" w:rsidRDefault="00331136" w:rsidP="00331136">
            <w:pPr>
              <w:pStyle w:val="ListParagraph"/>
              <w:numPr>
                <w:ilvl w:val="0"/>
                <w:numId w:val="65"/>
              </w:numPr>
              <w:snapToGrid w:val="0"/>
              <w:spacing w:after="0" w:line="240" w:lineRule="auto"/>
              <w:jc w:val="both"/>
              <w:rPr>
                <w:rFonts w:ascii="Times" w:eastAsiaTheme="minorEastAsia" w:hAnsi="Times" w:cs="Times"/>
                <w:sz w:val="18"/>
                <w:szCs w:val="18"/>
                <w:lang w:val="en-GB" w:eastAsia="zh-CN"/>
              </w:rPr>
            </w:pPr>
            <w:r w:rsidRPr="008C2AFB">
              <w:rPr>
                <w:rFonts w:ascii="Times" w:eastAsiaTheme="minorEastAsia" w:hAnsi="Times" w:cs="Times"/>
                <w:sz w:val="18"/>
                <w:szCs w:val="18"/>
                <w:lang w:val="en-GB" w:eastAsia="zh-CN"/>
              </w:rPr>
              <w:t>It is an intermediate restriction between gNB-configured N=NTRP and fully TRP selection by UE, which can provide both gNB and UE flexibility and better utilize the information from gNB and UE.</w:t>
            </w:r>
          </w:p>
          <w:p w14:paraId="638D856B" w14:textId="4CB112C5" w:rsidR="00A66ABB" w:rsidRDefault="00E37ACD" w:rsidP="00FA6034">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[Mod: OK I will postpone to later round]</w:t>
            </w:r>
          </w:p>
          <w:p w14:paraId="4029FD30" w14:textId="77777777" w:rsidR="00E37ACD" w:rsidRDefault="00E37ACD" w:rsidP="00FA6034">
            <w:pPr>
              <w:jc w:val="both"/>
              <w:rPr>
                <w:rFonts w:ascii="Times" w:eastAsiaTheme="minorEastAsia" w:hAnsi="Times" w:cs="Times"/>
                <w:b/>
                <w:sz w:val="18"/>
                <w:szCs w:val="18"/>
                <w:u w:val="single"/>
                <w:lang w:val="en-GB" w:eastAsia="zh-CN"/>
              </w:rPr>
            </w:pPr>
          </w:p>
          <w:p w14:paraId="5443716B" w14:textId="67505826" w:rsidR="00331136" w:rsidRDefault="00331136" w:rsidP="00FA6034">
            <w:pPr>
              <w:jc w:val="both"/>
              <w:rPr>
                <w:rFonts w:ascii="Times" w:eastAsiaTheme="minorEastAsia" w:hAnsi="Times" w:cs="Times"/>
                <w:b/>
                <w:sz w:val="18"/>
                <w:szCs w:val="18"/>
                <w:u w:val="single"/>
                <w:lang w:val="en-GB" w:eastAsia="zh-CN"/>
              </w:rPr>
            </w:pPr>
            <w:r w:rsidRPr="00331136">
              <w:rPr>
                <w:rFonts w:ascii="Times" w:eastAsiaTheme="minorEastAsia" w:hAnsi="Times" w:cs="Times"/>
                <w:sz w:val="18"/>
                <w:szCs w:val="18"/>
                <w:lang w:val="en-GB" w:eastAsia="zh-CN"/>
              </w:rPr>
              <w:t>For proposal 1.E.2, we can be fine with either alt 1 or alt 2.</w:t>
            </w:r>
          </w:p>
        </w:tc>
      </w:tr>
      <w:tr w:rsidR="0094246F" w:rsidRPr="008516CD" w14:paraId="21CBD4C5"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067C17" w14:textId="4E42F20F" w:rsidR="0094246F" w:rsidRDefault="0094246F" w:rsidP="00FA6034">
            <w:pPr>
              <w:snapToGrid w:val="0"/>
              <w:rPr>
                <w:rFonts w:eastAsiaTheme="minorEastAsia"/>
                <w:sz w:val="18"/>
                <w:szCs w:val="18"/>
                <w:lang w:eastAsia="zh-CN"/>
              </w:rPr>
            </w:pPr>
            <w:r>
              <w:rPr>
                <w:rFonts w:eastAsiaTheme="minorEastAsia"/>
                <w:sz w:val="18"/>
                <w:szCs w:val="18"/>
                <w:lang w:eastAsia="zh-CN"/>
              </w:rPr>
              <w:lastRenderedPageBreak/>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CB5545" w14:textId="77777777" w:rsidR="0082766C" w:rsidRPr="0082766C" w:rsidRDefault="0094246F" w:rsidP="00331136">
            <w:pPr>
              <w:jc w:val="both"/>
              <w:rPr>
                <w:rFonts w:ascii="Times" w:eastAsiaTheme="minorEastAsia" w:hAnsi="Times" w:cs="Times"/>
                <w:b/>
                <w:bCs/>
                <w:sz w:val="18"/>
                <w:szCs w:val="18"/>
                <w:lang w:val="en-GB" w:eastAsia="zh-CN"/>
              </w:rPr>
            </w:pPr>
            <w:r w:rsidRPr="0082766C">
              <w:rPr>
                <w:rFonts w:ascii="Times" w:eastAsiaTheme="minorEastAsia" w:hAnsi="Times" w:cs="Times"/>
                <w:b/>
                <w:bCs/>
                <w:sz w:val="18"/>
                <w:szCs w:val="18"/>
                <w:lang w:val="en-GB" w:eastAsia="zh-CN"/>
              </w:rPr>
              <w:t>Proposal 1.B.1</w:t>
            </w:r>
          </w:p>
          <w:p w14:paraId="0FA5FCE9" w14:textId="063FBFF6" w:rsidR="0082766C" w:rsidRDefault="0082766C" w:rsidP="0033113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1ACA1860" w14:textId="77777777" w:rsidR="0082766C" w:rsidRDefault="0082766C" w:rsidP="00331136">
            <w:pPr>
              <w:jc w:val="both"/>
              <w:rPr>
                <w:rFonts w:ascii="Times" w:eastAsiaTheme="minorEastAsia" w:hAnsi="Times" w:cs="Times"/>
                <w:sz w:val="18"/>
                <w:szCs w:val="18"/>
                <w:lang w:val="en-GB" w:eastAsia="zh-CN"/>
              </w:rPr>
            </w:pPr>
          </w:p>
          <w:p w14:paraId="79DF286E" w14:textId="064E2B2D" w:rsidR="0082766C" w:rsidRPr="0082766C" w:rsidRDefault="0082766C" w:rsidP="00331136">
            <w:pPr>
              <w:jc w:val="both"/>
              <w:rPr>
                <w:rFonts w:ascii="Times" w:eastAsiaTheme="minorEastAsia" w:hAnsi="Times" w:cs="Times"/>
                <w:b/>
                <w:bCs/>
                <w:sz w:val="18"/>
                <w:szCs w:val="18"/>
                <w:lang w:val="en-GB" w:eastAsia="zh-CN"/>
              </w:rPr>
            </w:pPr>
            <w:r w:rsidRPr="0082766C">
              <w:rPr>
                <w:rFonts w:ascii="Times" w:eastAsiaTheme="minorEastAsia" w:hAnsi="Times" w:cs="Times"/>
                <w:b/>
                <w:bCs/>
                <w:sz w:val="18"/>
                <w:szCs w:val="18"/>
                <w:lang w:val="en-GB" w:eastAsia="zh-CN"/>
              </w:rPr>
              <w:t>Proposal 1.C.1</w:t>
            </w:r>
          </w:p>
          <w:p w14:paraId="51C689D2" w14:textId="066DD473" w:rsidR="0082766C" w:rsidRDefault="0082766C" w:rsidP="0033113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21ECD294" w14:textId="77777777" w:rsidR="0082766C" w:rsidRDefault="0082766C" w:rsidP="00331136">
            <w:pPr>
              <w:jc w:val="both"/>
              <w:rPr>
                <w:rFonts w:ascii="Times" w:eastAsiaTheme="minorEastAsia" w:hAnsi="Times" w:cs="Times"/>
                <w:sz w:val="18"/>
                <w:szCs w:val="18"/>
                <w:lang w:val="en-GB" w:eastAsia="zh-CN"/>
              </w:rPr>
            </w:pPr>
          </w:p>
          <w:p w14:paraId="3DC132F9" w14:textId="056EEF9F" w:rsidR="0082766C" w:rsidRPr="0082766C" w:rsidRDefault="0082766C" w:rsidP="00331136">
            <w:pPr>
              <w:jc w:val="both"/>
              <w:rPr>
                <w:rFonts w:ascii="Times" w:eastAsiaTheme="minorEastAsia" w:hAnsi="Times" w:cs="Times"/>
                <w:b/>
                <w:bCs/>
                <w:sz w:val="18"/>
                <w:szCs w:val="18"/>
                <w:lang w:val="en-GB" w:eastAsia="zh-CN"/>
              </w:rPr>
            </w:pPr>
            <w:r w:rsidRPr="0082766C">
              <w:rPr>
                <w:rFonts w:ascii="Times" w:eastAsiaTheme="minorEastAsia" w:hAnsi="Times" w:cs="Times"/>
                <w:b/>
                <w:bCs/>
                <w:sz w:val="18"/>
                <w:szCs w:val="18"/>
                <w:lang w:val="en-GB" w:eastAsia="zh-CN"/>
              </w:rPr>
              <w:t>Proposal 1.C.2</w:t>
            </w:r>
          </w:p>
          <w:p w14:paraId="32D12610" w14:textId="239114F9" w:rsidR="0082766C" w:rsidRDefault="0082766C" w:rsidP="0033113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4FC3316C" w14:textId="77777777" w:rsidR="0082766C" w:rsidRDefault="0082766C" w:rsidP="00331136">
            <w:pPr>
              <w:jc w:val="both"/>
              <w:rPr>
                <w:rFonts w:ascii="Times" w:eastAsiaTheme="minorEastAsia" w:hAnsi="Times" w:cs="Times"/>
                <w:sz w:val="18"/>
                <w:szCs w:val="18"/>
                <w:lang w:val="en-GB" w:eastAsia="zh-CN"/>
              </w:rPr>
            </w:pPr>
          </w:p>
          <w:p w14:paraId="5CEF6BBF" w14:textId="1235B486" w:rsidR="0082766C" w:rsidRPr="0082766C" w:rsidRDefault="0082766C" w:rsidP="00331136">
            <w:pPr>
              <w:jc w:val="both"/>
              <w:rPr>
                <w:rFonts w:ascii="Times" w:eastAsiaTheme="minorEastAsia" w:hAnsi="Times" w:cs="Times"/>
                <w:b/>
                <w:bCs/>
                <w:sz w:val="18"/>
                <w:szCs w:val="18"/>
                <w:lang w:val="en-GB" w:eastAsia="zh-CN"/>
              </w:rPr>
            </w:pPr>
            <w:r w:rsidRPr="0082766C">
              <w:rPr>
                <w:rFonts w:ascii="Times" w:eastAsiaTheme="minorEastAsia" w:hAnsi="Times" w:cs="Times"/>
                <w:b/>
                <w:bCs/>
                <w:sz w:val="18"/>
                <w:szCs w:val="18"/>
                <w:lang w:val="en-GB" w:eastAsia="zh-CN"/>
              </w:rPr>
              <w:t>Proposal 1.C.3</w:t>
            </w:r>
          </w:p>
          <w:p w14:paraId="5E3DE4B3" w14:textId="614BB3FC" w:rsidR="0082766C" w:rsidRDefault="0082766C" w:rsidP="0033113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p w14:paraId="100CB54F" w14:textId="77777777" w:rsidR="0082766C" w:rsidRDefault="0082766C" w:rsidP="00331136">
            <w:pPr>
              <w:jc w:val="both"/>
              <w:rPr>
                <w:rFonts w:ascii="Times" w:eastAsiaTheme="minorEastAsia" w:hAnsi="Times" w:cs="Times"/>
                <w:sz w:val="18"/>
                <w:szCs w:val="18"/>
                <w:lang w:val="en-GB" w:eastAsia="zh-CN"/>
              </w:rPr>
            </w:pPr>
          </w:p>
          <w:p w14:paraId="3CC2095C" w14:textId="77777777" w:rsidR="0094246F" w:rsidRPr="0082766C" w:rsidRDefault="0082766C" w:rsidP="00331136">
            <w:pPr>
              <w:jc w:val="both"/>
              <w:rPr>
                <w:rFonts w:ascii="Times" w:eastAsiaTheme="minorEastAsia" w:hAnsi="Times" w:cs="Times"/>
                <w:b/>
                <w:bCs/>
                <w:sz w:val="18"/>
                <w:szCs w:val="18"/>
                <w:lang w:val="en-GB" w:eastAsia="zh-CN"/>
              </w:rPr>
            </w:pPr>
            <w:r w:rsidRPr="0082766C">
              <w:rPr>
                <w:rFonts w:ascii="Times" w:eastAsiaTheme="minorEastAsia" w:hAnsi="Times" w:cs="Times"/>
                <w:b/>
                <w:bCs/>
                <w:sz w:val="18"/>
                <w:szCs w:val="18"/>
                <w:lang w:val="en-GB" w:eastAsia="zh-CN"/>
              </w:rPr>
              <w:t>Proposal 1.E.1</w:t>
            </w:r>
          </w:p>
          <w:p w14:paraId="0CD350B5" w14:textId="1F4079D9" w:rsidR="0082766C" w:rsidRDefault="0082766C" w:rsidP="0033113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w:t>
            </w:r>
          </w:p>
        </w:tc>
      </w:tr>
      <w:tr w:rsidR="005F20AE" w:rsidRPr="008516CD" w14:paraId="053AD635"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9B30B78" w14:textId="0002ECDF" w:rsidR="005F20AE" w:rsidRDefault="005F20AE" w:rsidP="005F20AE">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45D373" w14:textId="77777777" w:rsidR="005F20AE" w:rsidRDefault="005F20AE" w:rsidP="005F20AE">
            <w:pPr>
              <w:jc w:val="both"/>
              <w:rPr>
                <w:rFonts w:ascii="Times" w:eastAsiaTheme="minorEastAsia" w:hAnsi="Times" w:cs="Times"/>
                <w:b/>
                <w:bCs/>
                <w:sz w:val="18"/>
                <w:szCs w:val="18"/>
                <w:u w:val="single"/>
                <w:lang w:val="en-GB" w:eastAsia="zh-CN"/>
              </w:rPr>
            </w:pPr>
            <w:r w:rsidRPr="009163E4">
              <w:rPr>
                <w:rFonts w:ascii="Times" w:eastAsiaTheme="minorEastAsia" w:hAnsi="Times" w:cs="Times"/>
                <w:b/>
                <w:bCs/>
                <w:sz w:val="18"/>
                <w:szCs w:val="18"/>
                <w:u w:val="single"/>
                <w:lang w:val="en-GB" w:eastAsia="zh-CN"/>
              </w:rPr>
              <w:t>Q 1.2.</w:t>
            </w:r>
            <w:r>
              <w:rPr>
                <w:rFonts w:ascii="Times" w:eastAsiaTheme="minorEastAsia" w:hAnsi="Times" w:cs="Times"/>
                <w:b/>
                <w:bCs/>
                <w:sz w:val="18"/>
                <w:szCs w:val="18"/>
                <w:u w:val="single"/>
                <w:lang w:val="en-GB" w:eastAsia="zh-CN"/>
              </w:rPr>
              <w:t>2</w:t>
            </w:r>
            <w:r w:rsidRPr="009163E4">
              <w:rPr>
                <w:rFonts w:ascii="Times" w:eastAsiaTheme="minorEastAsia" w:hAnsi="Times" w:cs="Times"/>
                <w:b/>
                <w:bCs/>
                <w:sz w:val="18"/>
                <w:szCs w:val="18"/>
                <w:u w:val="single"/>
                <w:lang w:val="en-GB" w:eastAsia="zh-CN"/>
              </w:rPr>
              <w:t>:</w:t>
            </w:r>
          </w:p>
          <w:p w14:paraId="10CD8B3E" w14:textId="77777777" w:rsidR="005F20AE" w:rsidRDefault="005F20AE" w:rsidP="005F20AE">
            <w:pPr>
              <w:jc w:val="both"/>
              <w:rPr>
                <w:rFonts w:ascii="Times" w:eastAsiaTheme="minorEastAsia" w:hAnsi="Times" w:cs="Times"/>
                <w:sz w:val="18"/>
                <w:szCs w:val="18"/>
                <w:lang w:val="en-GB" w:eastAsia="zh-CN"/>
              </w:rPr>
            </w:pPr>
            <w:r w:rsidRPr="001502EB">
              <w:rPr>
                <w:rFonts w:ascii="Times" w:eastAsiaTheme="minorEastAsia" w:hAnsi="Times" w:cs="Times"/>
                <w:sz w:val="18"/>
                <w:szCs w:val="18"/>
                <w:lang w:val="en-GB" w:eastAsia="zh-CN"/>
              </w:rPr>
              <w:t>W</w:t>
            </w:r>
            <w:r w:rsidRPr="001502EB">
              <w:rPr>
                <w:rFonts w:ascii="Times" w:eastAsiaTheme="minorEastAsia" w:hAnsi="Times" w:cs="Times" w:hint="eastAsia"/>
                <w:sz w:val="18"/>
                <w:szCs w:val="18"/>
                <w:lang w:val="en-GB" w:eastAsia="zh-CN"/>
              </w:rPr>
              <w:t>e</w:t>
            </w:r>
            <w:r w:rsidRPr="001502EB">
              <w:rPr>
                <w:rFonts w:ascii="Times" w:eastAsiaTheme="minorEastAsia" w:hAnsi="Times" w:cs="Times"/>
                <w:sz w:val="18"/>
                <w:szCs w:val="18"/>
                <w:lang w:val="en-GB" w:eastAsia="zh-CN"/>
              </w:rPr>
              <w:t xml:space="preserve"> would like to clarify the meaning of ordering of CSI-RS port indices</w:t>
            </w:r>
            <w:r>
              <w:rPr>
                <w:rFonts w:ascii="Times" w:eastAsiaTheme="minorEastAsia" w:hAnsi="Times" w:cs="Times"/>
                <w:sz w:val="18"/>
                <w:szCs w:val="18"/>
                <w:lang w:val="en-GB" w:eastAsia="zh-CN"/>
              </w:rPr>
              <w:t>. Opt1 is port index #0,1,2….,31(for the 1</w:t>
            </w:r>
            <w:r w:rsidRPr="001502EB">
              <w:rPr>
                <w:rFonts w:ascii="Times" w:eastAsiaTheme="minorEastAsia" w:hAnsi="Times" w:cs="Times"/>
                <w:sz w:val="18"/>
                <w:szCs w:val="18"/>
                <w:vertAlign w:val="superscript"/>
                <w:lang w:val="en-GB" w:eastAsia="zh-CN"/>
              </w:rPr>
              <w:t>st</w:t>
            </w:r>
            <w:r>
              <w:rPr>
                <w:rFonts w:ascii="Times" w:eastAsiaTheme="minorEastAsia" w:hAnsi="Times" w:cs="Times"/>
                <w:sz w:val="18"/>
                <w:szCs w:val="18"/>
                <w:lang w:val="en-GB" w:eastAsia="zh-CN"/>
              </w:rPr>
              <w:t xml:space="preserve"> CSI-RS resource), then port index #0,1,2, ….,31(for the 2</w:t>
            </w:r>
            <w:r w:rsidRPr="001502EB">
              <w:rPr>
                <w:rFonts w:ascii="Times" w:eastAsiaTheme="minorEastAsia" w:hAnsi="Times" w:cs="Times"/>
                <w:sz w:val="18"/>
                <w:szCs w:val="18"/>
                <w:vertAlign w:val="superscript"/>
                <w:lang w:val="en-GB" w:eastAsia="zh-CN"/>
              </w:rPr>
              <w:t>nd</w:t>
            </w:r>
            <w:r>
              <w:rPr>
                <w:rFonts w:ascii="Times" w:eastAsiaTheme="minorEastAsia" w:hAnsi="Times" w:cs="Times"/>
                <w:sz w:val="18"/>
                <w:szCs w:val="18"/>
                <w:lang w:val="en-GB" w:eastAsia="zh-CN"/>
              </w:rPr>
              <w:t xml:space="preserve"> CSI-RS resource) ……. Opt2 is port index#01,2….,31(for the 1</w:t>
            </w:r>
            <w:r w:rsidRPr="001502EB">
              <w:rPr>
                <w:rFonts w:ascii="Times" w:eastAsiaTheme="minorEastAsia" w:hAnsi="Times" w:cs="Times"/>
                <w:sz w:val="18"/>
                <w:szCs w:val="18"/>
                <w:vertAlign w:val="superscript"/>
                <w:lang w:val="en-GB" w:eastAsia="zh-CN"/>
              </w:rPr>
              <w:t>st</w:t>
            </w:r>
            <w:r>
              <w:rPr>
                <w:rFonts w:ascii="Times" w:eastAsiaTheme="minorEastAsia" w:hAnsi="Times" w:cs="Times"/>
                <w:sz w:val="18"/>
                <w:szCs w:val="18"/>
                <w:lang w:val="en-GB" w:eastAsia="zh-CN"/>
              </w:rPr>
              <w:t xml:space="preserve"> CSI-RS resource), then port index #32,33,34, ….,63(for the 2</w:t>
            </w:r>
            <w:r w:rsidRPr="001502EB">
              <w:rPr>
                <w:rFonts w:ascii="Times" w:eastAsiaTheme="minorEastAsia" w:hAnsi="Times" w:cs="Times"/>
                <w:sz w:val="18"/>
                <w:szCs w:val="18"/>
                <w:vertAlign w:val="superscript"/>
                <w:lang w:val="en-GB" w:eastAsia="zh-CN"/>
              </w:rPr>
              <w:t>nd</w:t>
            </w:r>
            <w:r>
              <w:rPr>
                <w:rFonts w:ascii="Times" w:eastAsiaTheme="minorEastAsia" w:hAnsi="Times" w:cs="Times"/>
                <w:sz w:val="18"/>
                <w:szCs w:val="18"/>
                <w:lang w:val="en-GB" w:eastAsia="zh-CN"/>
              </w:rPr>
              <w:t xml:space="preserve"> CSI-RS resource) …….  </w:t>
            </w:r>
          </w:p>
          <w:p w14:paraId="38638E21" w14:textId="7981287C" w:rsidR="005F20AE" w:rsidRDefault="00E37ACD" w:rsidP="005F20A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This is a good start and will be discussion on Tue offline]</w:t>
            </w:r>
          </w:p>
          <w:p w14:paraId="6AFB0498" w14:textId="77777777" w:rsidR="00E37ACD" w:rsidRPr="001502EB" w:rsidRDefault="00E37ACD" w:rsidP="005F20AE">
            <w:pPr>
              <w:jc w:val="both"/>
              <w:rPr>
                <w:rFonts w:ascii="Times" w:eastAsiaTheme="minorEastAsia" w:hAnsi="Times" w:cs="Times"/>
                <w:sz w:val="18"/>
                <w:szCs w:val="18"/>
                <w:lang w:val="en-GB" w:eastAsia="zh-CN"/>
              </w:rPr>
            </w:pPr>
          </w:p>
          <w:p w14:paraId="5E506918" w14:textId="77777777" w:rsidR="005F20AE" w:rsidRDefault="005F20AE" w:rsidP="005F20AE">
            <w:pPr>
              <w:jc w:val="both"/>
              <w:rPr>
                <w:i/>
                <w:iCs/>
                <w:sz w:val="18"/>
                <w:szCs w:val="18"/>
              </w:rPr>
            </w:pPr>
            <w:r w:rsidRPr="009163E4">
              <w:rPr>
                <w:rFonts w:ascii="Times" w:eastAsiaTheme="minorEastAsia" w:hAnsi="Times" w:cs="Times"/>
                <w:b/>
                <w:bCs/>
                <w:sz w:val="18"/>
                <w:szCs w:val="18"/>
                <w:u w:val="single"/>
                <w:lang w:val="en-GB" w:eastAsia="zh-CN"/>
              </w:rPr>
              <w:t>Q 1.2.3:</w:t>
            </w:r>
            <w:r>
              <w:rPr>
                <w:rFonts w:ascii="Times" w:eastAsiaTheme="minorEastAsia" w:hAnsi="Times" w:cs="Times"/>
                <w:sz w:val="18"/>
                <w:szCs w:val="18"/>
                <w:lang w:val="en-GB" w:eastAsia="zh-CN"/>
              </w:rPr>
              <w:t xml:space="preserve"> other RRC-configured TRP selection restriction is not necessary. But UE need to be restricted to select only the supported SD combos for the configured </w:t>
            </w:r>
            <w:r w:rsidRPr="00465AA0">
              <w:rPr>
                <w:i/>
                <w:iCs/>
                <w:sz w:val="18"/>
                <w:szCs w:val="18"/>
              </w:rPr>
              <w:t>{p</w:t>
            </w:r>
            <w:r w:rsidRPr="00465AA0">
              <w:rPr>
                <w:i/>
                <w:iCs/>
                <w:sz w:val="18"/>
                <w:szCs w:val="18"/>
                <w:vertAlign w:val="subscript"/>
              </w:rPr>
              <w:t>v</w:t>
            </w:r>
            <w:r w:rsidRPr="00465AA0">
              <w:rPr>
                <w:i/>
                <w:iCs/>
                <w:sz w:val="18"/>
                <w:szCs w:val="18"/>
              </w:rPr>
              <w:t>,b}</w:t>
            </w:r>
          </w:p>
          <w:p w14:paraId="4DDCA724" w14:textId="77777777" w:rsidR="005F20AE" w:rsidRDefault="005F20AE" w:rsidP="005F20AE">
            <w:pPr>
              <w:jc w:val="both"/>
              <w:rPr>
                <w:rFonts w:eastAsia="Malgun Gothic"/>
                <w:i/>
                <w:iCs/>
                <w:sz w:val="18"/>
                <w:szCs w:val="18"/>
              </w:rPr>
            </w:pPr>
          </w:p>
          <w:p w14:paraId="2504FFB9" w14:textId="77777777" w:rsidR="005F20AE" w:rsidRDefault="005F20AE" w:rsidP="005F20AE">
            <w:pPr>
              <w:jc w:val="both"/>
              <w:rPr>
                <w:rFonts w:ascii="Times" w:eastAsiaTheme="minorEastAsia" w:hAnsi="Times" w:cs="Times"/>
                <w:sz w:val="18"/>
                <w:szCs w:val="18"/>
                <w:lang w:val="en-GB" w:eastAsia="zh-CN"/>
              </w:rPr>
            </w:pPr>
            <w:r w:rsidRPr="009163E4">
              <w:rPr>
                <w:rFonts w:ascii="Times" w:eastAsiaTheme="minorEastAsia" w:hAnsi="Times" w:cs="Times"/>
                <w:b/>
                <w:bCs/>
                <w:sz w:val="18"/>
                <w:szCs w:val="18"/>
                <w:u w:val="single"/>
                <w:lang w:val="en-GB" w:eastAsia="zh-CN"/>
              </w:rPr>
              <w:t>Proposal 1.C.1</w:t>
            </w:r>
            <w:r w:rsidRPr="009163E4">
              <w:rPr>
                <w:rFonts w:ascii="Times" w:eastAsiaTheme="minorEastAsia" w:hAnsi="Times" w:cs="Times"/>
                <w:sz w:val="18"/>
                <w:szCs w:val="18"/>
                <w:lang w:val="en-GB" w:eastAsia="zh-CN"/>
              </w:rPr>
              <w:t xml:space="preserve">: support </w:t>
            </w:r>
          </w:p>
          <w:p w14:paraId="4BD32869" w14:textId="77777777" w:rsidR="005F20AE" w:rsidRDefault="005F20AE" w:rsidP="005F20AE">
            <w:pPr>
              <w:jc w:val="both"/>
              <w:rPr>
                <w:rFonts w:ascii="Times" w:eastAsiaTheme="minorEastAsia" w:hAnsi="Times" w:cs="Times"/>
                <w:sz w:val="18"/>
                <w:szCs w:val="18"/>
                <w:lang w:val="en-GB" w:eastAsia="zh-CN"/>
              </w:rPr>
            </w:pPr>
          </w:p>
          <w:p w14:paraId="7EC21391" w14:textId="77777777" w:rsidR="005F20AE" w:rsidRPr="002C27C1" w:rsidRDefault="005F20AE" w:rsidP="005F20AE">
            <w:pPr>
              <w:jc w:val="both"/>
              <w:rPr>
                <w:rFonts w:ascii="Times" w:eastAsiaTheme="minorEastAsia" w:hAnsi="Times" w:cs="Times"/>
                <w:b/>
                <w:bCs/>
                <w:sz w:val="18"/>
                <w:szCs w:val="18"/>
                <w:u w:val="single"/>
                <w:lang w:val="en-GB" w:eastAsia="zh-CN"/>
              </w:rPr>
            </w:pPr>
            <w:r w:rsidRPr="009163E4">
              <w:rPr>
                <w:rFonts w:ascii="Times" w:eastAsiaTheme="minorEastAsia" w:hAnsi="Times" w:cs="Times"/>
                <w:b/>
                <w:bCs/>
                <w:sz w:val="18"/>
                <w:szCs w:val="18"/>
                <w:u w:val="single"/>
                <w:lang w:val="en-GB" w:eastAsia="zh-CN"/>
              </w:rPr>
              <w:t>Proposal 1.C.</w:t>
            </w:r>
            <w:r>
              <w:rPr>
                <w:rFonts w:ascii="Times" w:eastAsiaTheme="minorEastAsia" w:hAnsi="Times" w:cs="Times"/>
                <w:b/>
                <w:bCs/>
                <w:sz w:val="18"/>
                <w:szCs w:val="18"/>
                <w:u w:val="single"/>
                <w:lang w:val="en-GB" w:eastAsia="zh-CN"/>
              </w:rPr>
              <w:t xml:space="preserve">2: </w:t>
            </w:r>
            <w:r w:rsidRPr="00A33404">
              <w:rPr>
                <w:rFonts w:ascii="Times" w:eastAsiaTheme="minorEastAsia" w:hAnsi="Times" w:cs="Times"/>
                <w:sz w:val="18"/>
                <w:szCs w:val="18"/>
                <w:lang w:val="en-GB" w:eastAsia="zh-CN"/>
              </w:rPr>
              <w:t xml:space="preserve">fine </w:t>
            </w:r>
            <w:r>
              <w:rPr>
                <w:rFonts w:ascii="Times" w:eastAsiaTheme="minorEastAsia" w:hAnsi="Times" w:cs="Times"/>
                <w:sz w:val="18"/>
                <w:szCs w:val="18"/>
                <w:lang w:val="en-GB" w:eastAsia="zh-CN"/>
              </w:rPr>
              <w:t xml:space="preserve">to introduce UE </w:t>
            </w:r>
            <w:r w:rsidRPr="002C27C1">
              <w:rPr>
                <w:rFonts w:ascii="Times" w:eastAsiaTheme="minorEastAsia" w:hAnsi="Times" w:cs="Times"/>
                <w:sz w:val="18"/>
                <w:szCs w:val="18"/>
                <w:lang w:val="en-GB" w:eastAsia="zh-CN"/>
              </w:rPr>
              <w:t xml:space="preserve">capability for </w:t>
            </w:r>
            <w:r w:rsidRPr="002C27C1">
              <w:rPr>
                <w:bCs/>
                <w:sz w:val="18"/>
                <w:szCs w:val="18"/>
              </w:rPr>
              <w:t>N</w:t>
            </w:r>
            <w:r w:rsidRPr="002C27C1">
              <w:rPr>
                <w:bCs/>
                <w:sz w:val="18"/>
                <w:szCs w:val="18"/>
                <w:vertAlign w:val="subscript"/>
              </w:rPr>
              <w:t>TRP</w:t>
            </w:r>
            <w:r w:rsidRPr="002C27C1">
              <w:rPr>
                <w:bCs/>
                <w:sz w:val="18"/>
                <w:szCs w:val="18"/>
              </w:rPr>
              <w:t>&gt;1</w:t>
            </w:r>
          </w:p>
          <w:p w14:paraId="76759031" w14:textId="77777777" w:rsidR="005F20AE" w:rsidRDefault="005F20AE" w:rsidP="005F20AE">
            <w:pPr>
              <w:jc w:val="both"/>
              <w:rPr>
                <w:rFonts w:ascii="Times" w:eastAsiaTheme="minorEastAsia" w:hAnsi="Times" w:cs="Times"/>
                <w:b/>
                <w:bCs/>
                <w:sz w:val="18"/>
                <w:szCs w:val="18"/>
                <w:u w:val="single"/>
                <w:lang w:val="en-GB" w:eastAsia="zh-CN"/>
              </w:rPr>
            </w:pPr>
          </w:p>
          <w:p w14:paraId="1729A502" w14:textId="77777777" w:rsidR="005F20AE" w:rsidRDefault="005F20AE" w:rsidP="005F20AE">
            <w:pPr>
              <w:jc w:val="both"/>
              <w:rPr>
                <w:rFonts w:ascii="Times" w:eastAsiaTheme="minorEastAsia" w:hAnsi="Times" w:cs="Times"/>
                <w:sz w:val="18"/>
                <w:szCs w:val="18"/>
                <w:lang w:val="en-GB" w:eastAsia="zh-CN"/>
              </w:rPr>
            </w:pPr>
            <w:r w:rsidRPr="009163E4">
              <w:rPr>
                <w:rFonts w:ascii="Times" w:eastAsiaTheme="minorEastAsia" w:hAnsi="Times" w:cs="Times"/>
                <w:b/>
                <w:bCs/>
                <w:sz w:val="18"/>
                <w:szCs w:val="18"/>
                <w:u w:val="single"/>
                <w:lang w:val="en-GB" w:eastAsia="zh-CN"/>
              </w:rPr>
              <w:t>Proposal 1.C.</w:t>
            </w:r>
            <w:r>
              <w:rPr>
                <w:rFonts w:ascii="Times" w:eastAsiaTheme="minorEastAsia" w:hAnsi="Times" w:cs="Times"/>
                <w:b/>
                <w:bCs/>
                <w:sz w:val="18"/>
                <w:szCs w:val="18"/>
                <w:u w:val="single"/>
                <w:lang w:val="en-GB" w:eastAsia="zh-CN"/>
              </w:rPr>
              <w:t>3:</w:t>
            </w:r>
            <w:r w:rsidRPr="00A33404">
              <w:rPr>
                <w:rFonts w:ascii="Times" w:eastAsiaTheme="minorEastAsia" w:hAnsi="Times" w:cs="Times"/>
                <w:sz w:val="18"/>
                <w:szCs w:val="18"/>
                <w:lang w:val="en-GB" w:eastAsia="zh-CN"/>
              </w:rPr>
              <w:t xml:space="preserve"> support</w:t>
            </w:r>
          </w:p>
          <w:p w14:paraId="33AC0549" w14:textId="77777777" w:rsidR="005F20AE" w:rsidRDefault="005F20AE" w:rsidP="005F20AE">
            <w:pPr>
              <w:jc w:val="both"/>
              <w:rPr>
                <w:rFonts w:ascii="Times" w:eastAsiaTheme="minorEastAsia" w:hAnsi="Times" w:cs="Times"/>
                <w:sz w:val="18"/>
                <w:szCs w:val="18"/>
                <w:lang w:val="en-GB" w:eastAsia="zh-CN"/>
              </w:rPr>
            </w:pPr>
          </w:p>
          <w:p w14:paraId="695386E7" w14:textId="77777777" w:rsidR="005F20AE" w:rsidRDefault="005F20AE" w:rsidP="005F20AE">
            <w:pPr>
              <w:jc w:val="both"/>
              <w:rPr>
                <w:rFonts w:ascii="Times" w:eastAsiaTheme="minorEastAsia" w:hAnsi="Times" w:cs="Times"/>
                <w:sz w:val="18"/>
                <w:szCs w:val="18"/>
                <w:lang w:val="en-GB" w:eastAsia="zh-CN"/>
              </w:rPr>
            </w:pPr>
            <w:r w:rsidRPr="009163E4">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E</w:t>
            </w:r>
            <w:r w:rsidRPr="009163E4">
              <w:rPr>
                <w:rFonts w:ascii="Times" w:eastAsiaTheme="minorEastAsia" w:hAnsi="Times" w:cs="Times"/>
                <w:b/>
                <w:bCs/>
                <w:sz w:val="18"/>
                <w:szCs w:val="18"/>
                <w:u w:val="single"/>
                <w:lang w:val="en-GB" w:eastAsia="zh-CN"/>
              </w:rPr>
              <w:t>.1</w:t>
            </w:r>
            <w:r w:rsidRPr="009163E4">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ok</w:t>
            </w:r>
          </w:p>
          <w:p w14:paraId="446B2D66" w14:textId="77777777" w:rsidR="005F20AE" w:rsidRDefault="005F20AE" w:rsidP="005F20AE">
            <w:pPr>
              <w:jc w:val="both"/>
              <w:rPr>
                <w:rFonts w:ascii="Times" w:eastAsiaTheme="minorEastAsia" w:hAnsi="Times" w:cs="Times"/>
                <w:sz w:val="18"/>
                <w:szCs w:val="18"/>
                <w:lang w:val="en-GB" w:eastAsia="zh-CN"/>
              </w:rPr>
            </w:pPr>
          </w:p>
          <w:p w14:paraId="5EB987F5" w14:textId="77777777" w:rsidR="005F20AE" w:rsidRDefault="005F20AE" w:rsidP="005F20AE">
            <w:pPr>
              <w:jc w:val="both"/>
              <w:rPr>
                <w:rFonts w:ascii="Times" w:eastAsiaTheme="minorEastAsia" w:hAnsi="Times" w:cs="Times"/>
                <w:sz w:val="18"/>
                <w:szCs w:val="18"/>
                <w:lang w:val="en-GB" w:eastAsia="zh-CN"/>
              </w:rPr>
            </w:pPr>
            <w:r w:rsidRPr="009163E4">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E</w:t>
            </w:r>
            <w:r w:rsidRPr="009163E4">
              <w:rPr>
                <w:rFonts w:ascii="Times" w:eastAsiaTheme="minorEastAsia" w:hAnsi="Times" w:cs="Times"/>
                <w:b/>
                <w:bCs/>
                <w:sz w:val="18"/>
                <w:szCs w:val="18"/>
                <w:u w:val="single"/>
                <w:lang w:val="en-GB" w:eastAsia="zh-CN"/>
              </w:rPr>
              <w:t>.</w:t>
            </w:r>
            <w:r>
              <w:rPr>
                <w:rFonts w:ascii="Times" w:eastAsiaTheme="minorEastAsia" w:hAnsi="Times" w:cs="Times"/>
                <w:b/>
                <w:bCs/>
                <w:sz w:val="18"/>
                <w:szCs w:val="18"/>
                <w:u w:val="single"/>
                <w:lang w:val="en-GB" w:eastAsia="zh-CN"/>
              </w:rPr>
              <w:t>2</w:t>
            </w:r>
            <w:r w:rsidRPr="009163E4">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prefer Alt 2</w:t>
            </w:r>
          </w:p>
          <w:p w14:paraId="0EA19D0C" w14:textId="77777777" w:rsidR="005F20AE" w:rsidRDefault="005F20AE" w:rsidP="005F20AE">
            <w:pPr>
              <w:jc w:val="both"/>
              <w:rPr>
                <w:rFonts w:ascii="Times" w:eastAsiaTheme="minorEastAsia" w:hAnsi="Times" w:cs="Times"/>
                <w:sz w:val="18"/>
                <w:szCs w:val="18"/>
                <w:lang w:val="en-GB" w:eastAsia="zh-CN"/>
              </w:rPr>
            </w:pPr>
          </w:p>
          <w:p w14:paraId="34CBB065" w14:textId="69127D12" w:rsidR="005F20AE" w:rsidRPr="0082766C" w:rsidRDefault="005F20AE" w:rsidP="005F20AE">
            <w:pPr>
              <w:jc w:val="both"/>
              <w:rPr>
                <w:rFonts w:ascii="Times" w:eastAsiaTheme="minorEastAsia" w:hAnsi="Times" w:cs="Times"/>
                <w:b/>
                <w:bCs/>
                <w:sz w:val="18"/>
                <w:szCs w:val="18"/>
                <w:lang w:val="en-GB" w:eastAsia="zh-CN"/>
              </w:rPr>
            </w:pPr>
            <w:r w:rsidRPr="009163E4">
              <w:rPr>
                <w:rFonts w:ascii="Times" w:eastAsiaTheme="minorEastAsia" w:hAnsi="Times" w:cs="Times"/>
                <w:b/>
                <w:bCs/>
                <w:sz w:val="18"/>
                <w:szCs w:val="18"/>
                <w:u w:val="single"/>
                <w:lang w:val="en-GB" w:eastAsia="zh-CN"/>
              </w:rPr>
              <w:t>Q 1.</w:t>
            </w:r>
            <w:r>
              <w:rPr>
                <w:rFonts w:ascii="Times" w:eastAsiaTheme="minorEastAsia" w:hAnsi="Times" w:cs="Times"/>
                <w:b/>
                <w:bCs/>
                <w:sz w:val="18"/>
                <w:szCs w:val="18"/>
                <w:u w:val="single"/>
                <w:lang w:val="en-GB" w:eastAsia="zh-CN"/>
              </w:rPr>
              <w:t>5.3:</w:t>
            </w:r>
            <w:r w:rsidRPr="00597691">
              <w:rPr>
                <w:rFonts w:ascii="Times" w:eastAsiaTheme="minorEastAsia" w:hAnsi="Times" w:cs="Times"/>
                <w:sz w:val="18"/>
                <w:szCs w:val="18"/>
                <w:lang w:val="en-GB" w:eastAsia="zh-CN"/>
              </w:rPr>
              <w:t xml:space="preserve"> no need to introduce additional restriction.</w:t>
            </w:r>
          </w:p>
        </w:tc>
      </w:tr>
      <w:tr w:rsidR="00F870F2" w:rsidRPr="008516CD" w14:paraId="3EAD0601"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1C07E9" w14:textId="05877784" w:rsidR="00F870F2" w:rsidRDefault="00F870F2" w:rsidP="00F870F2">
            <w:pPr>
              <w:snapToGrid w:val="0"/>
              <w:rPr>
                <w:rFonts w:eastAsiaTheme="minorEastAsia"/>
                <w:sz w:val="18"/>
                <w:szCs w:val="18"/>
                <w:lang w:eastAsia="zh-CN"/>
              </w:rPr>
            </w:pPr>
            <w:r w:rsidRPr="00B6703B">
              <w:rPr>
                <w:rFonts w:ascii="Times" w:eastAsiaTheme="minorEastAsia" w:hAnsi="Times" w:cs="Times"/>
                <w:sz w:val="18"/>
                <w:szCs w:val="18"/>
                <w:lang w:val="en-GB"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00A5DF" w14:textId="77777777" w:rsidR="00F870F2" w:rsidRDefault="00F870F2" w:rsidP="00F870F2">
            <w:pPr>
              <w:jc w:val="both"/>
              <w:rPr>
                <w:rFonts w:ascii="Times" w:eastAsiaTheme="minorEastAsia" w:hAnsi="Times" w:cs="Times"/>
                <w:b/>
                <w:bCs/>
                <w:sz w:val="18"/>
                <w:szCs w:val="18"/>
                <w:u w:val="single"/>
                <w:lang w:val="en-GB" w:eastAsia="zh-CN"/>
              </w:rPr>
            </w:pPr>
            <w:r w:rsidRPr="00B6703B">
              <w:rPr>
                <w:rFonts w:ascii="Times" w:eastAsiaTheme="minorEastAsia" w:hAnsi="Times" w:cs="Times"/>
                <w:b/>
                <w:bCs/>
                <w:sz w:val="18"/>
                <w:szCs w:val="18"/>
                <w:u w:val="single"/>
                <w:lang w:val="en-GB" w:eastAsia="zh-CN"/>
              </w:rPr>
              <w:t>Proposal 1.A.1</w:t>
            </w:r>
            <w:r w:rsidRPr="00B6703B">
              <w:rPr>
                <w:rFonts w:ascii="Times" w:eastAsiaTheme="minorEastAsia" w:hAnsi="Times" w:cs="Times"/>
                <w:sz w:val="18"/>
                <w:szCs w:val="18"/>
                <w:lang w:val="en-GB" w:eastAsia="zh-CN"/>
              </w:rPr>
              <w:t>: Fine</w:t>
            </w:r>
          </w:p>
          <w:p w14:paraId="68E82836" w14:textId="77777777" w:rsidR="00F870F2" w:rsidRDefault="00F870F2" w:rsidP="00F870F2">
            <w:pPr>
              <w:jc w:val="both"/>
              <w:rPr>
                <w:rFonts w:ascii="Times" w:eastAsiaTheme="minorEastAsia" w:hAnsi="Times" w:cs="Times"/>
                <w:b/>
                <w:bCs/>
                <w:sz w:val="18"/>
                <w:szCs w:val="18"/>
                <w:u w:val="single"/>
                <w:lang w:val="en-GB" w:eastAsia="zh-CN"/>
              </w:rPr>
            </w:pPr>
          </w:p>
          <w:p w14:paraId="2D5B9568" w14:textId="77777777" w:rsidR="00F870F2" w:rsidRDefault="00F870F2" w:rsidP="00F870F2">
            <w:pPr>
              <w:jc w:val="both"/>
              <w:rPr>
                <w:rFonts w:ascii="Times" w:eastAsiaTheme="minorEastAsia" w:hAnsi="Times" w:cs="Times"/>
                <w:sz w:val="18"/>
                <w:szCs w:val="18"/>
                <w:lang w:val="en-GB" w:eastAsia="zh-CN"/>
              </w:rPr>
            </w:pPr>
            <w:r w:rsidRPr="0057419C">
              <w:rPr>
                <w:rFonts w:ascii="Times" w:eastAsiaTheme="minorEastAsia" w:hAnsi="Times" w:cs="Times"/>
                <w:b/>
                <w:bCs/>
                <w:sz w:val="18"/>
                <w:szCs w:val="18"/>
                <w:u w:val="single"/>
                <w:lang w:val="en-GB" w:eastAsia="zh-CN"/>
              </w:rPr>
              <w:t>Proposal 1.B.1</w:t>
            </w:r>
            <w:r w:rsidRPr="00B6703B">
              <w:rPr>
                <w:rFonts w:ascii="Times" w:eastAsiaTheme="minorEastAsia" w:hAnsi="Times" w:cs="Times"/>
                <w:sz w:val="18"/>
                <w:szCs w:val="18"/>
                <w:lang w:val="en-GB" w:eastAsia="zh-CN"/>
              </w:rPr>
              <w:t>: Fine</w:t>
            </w:r>
          </w:p>
          <w:p w14:paraId="2D7F7EF0" w14:textId="77777777" w:rsidR="00F870F2" w:rsidRDefault="00F870F2" w:rsidP="00F870F2">
            <w:pPr>
              <w:jc w:val="both"/>
              <w:rPr>
                <w:rFonts w:ascii="Times" w:eastAsiaTheme="minorEastAsia" w:hAnsi="Times" w:cs="Times"/>
                <w:sz w:val="18"/>
                <w:szCs w:val="18"/>
                <w:lang w:val="en-GB" w:eastAsia="zh-CN"/>
              </w:rPr>
            </w:pPr>
          </w:p>
          <w:p w14:paraId="0F3593F5" w14:textId="77777777" w:rsidR="00F870F2" w:rsidRDefault="00F870F2" w:rsidP="00F870F2">
            <w:pPr>
              <w:jc w:val="both"/>
              <w:rPr>
                <w:rFonts w:ascii="Times" w:eastAsiaTheme="minorEastAsia" w:hAnsi="Times" w:cs="Times"/>
                <w:sz w:val="18"/>
                <w:szCs w:val="18"/>
                <w:lang w:val="en-GB" w:eastAsia="zh-CN"/>
              </w:rPr>
            </w:pPr>
            <w:r w:rsidRPr="001C2A69">
              <w:rPr>
                <w:rFonts w:ascii="Times" w:eastAsiaTheme="minorEastAsia" w:hAnsi="Times" w:cs="Times"/>
                <w:b/>
                <w:bCs/>
                <w:sz w:val="18"/>
                <w:szCs w:val="18"/>
                <w:u w:val="single"/>
                <w:lang w:val="en-GB" w:eastAsia="zh-CN"/>
              </w:rPr>
              <w:t>Question 1.2.2</w:t>
            </w: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 We are not so sure sure about what does yes or no really mean.</w:t>
            </w:r>
          </w:p>
          <w:p w14:paraId="1579DE85" w14:textId="77777777" w:rsidR="00F870F2" w:rsidRDefault="00F870F2" w:rsidP="00F870F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P</w:t>
            </w:r>
            <w:r>
              <w:rPr>
                <w:rFonts w:ascii="Times" w:eastAsiaTheme="minorEastAsia" w:hAnsi="Times" w:cs="Times"/>
                <w:sz w:val="18"/>
                <w:szCs w:val="18"/>
                <w:lang w:val="en-GB" w:eastAsia="zh-CN"/>
              </w:rPr>
              <w:t>robably an example (e.g. 2-TRP, each P ports) can illustrate more clearly:</w:t>
            </w:r>
          </w:p>
          <w:p w14:paraId="7F5A56D9" w14:textId="77777777" w:rsidR="00F870F2" w:rsidRDefault="00F870F2" w:rsidP="00F870F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lt1: {0,1,…,P-1,P,P+1,…,2P-1}</w:t>
            </w:r>
          </w:p>
          <w:p w14:paraId="47C2CE6C" w14:textId="77777777" w:rsidR="00F870F2" w:rsidRDefault="00F870F2" w:rsidP="00F870F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lt2: {#1:{0,1,…,P-1}; #2{0,1,…,P-1}}</w:t>
            </w:r>
          </w:p>
          <w:p w14:paraId="1775EE5D" w14:textId="77777777" w:rsidR="00F870F2" w:rsidRDefault="00F870F2" w:rsidP="00F870F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n our view, Alt2 is enough to eliminate index ambiguity (not sure whether this is yes or no)</w:t>
            </w:r>
          </w:p>
          <w:p w14:paraId="13DE6DEA" w14:textId="77777777" w:rsidR="00E37ACD" w:rsidRDefault="00E37ACD" w:rsidP="00E37ACD">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This is a good start and will be discussion on Tue offline]</w:t>
            </w:r>
          </w:p>
          <w:p w14:paraId="22461332" w14:textId="77777777" w:rsidR="00F870F2" w:rsidRDefault="00F870F2" w:rsidP="00F870F2">
            <w:pPr>
              <w:jc w:val="both"/>
              <w:rPr>
                <w:rFonts w:ascii="Times" w:eastAsiaTheme="minorEastAsia" w:hAnsi="Times" w:cs="Times"/>
                <w:sz w:val="18"/>
                <w:szCs w:val="18"/>
                <w:lang w:val="en-GB" w:eastAsia="zh-CN"/>
              </w:rPr>
            </w:pPr>
          </w:p>
          <w:p w14:paraId="755B1B7C" w14:textId="77777777" w:rsidR="00F870F2" w:rsidRDefault="00F870F2" w:rsidP="00F870F2">
            <w:pPr>
              <w:jc w:val="both"/>
              <w:rPr>
                <w:rFonts w:ascii="Times" w:eastAsiaTheme="minorEastAsia" w:hAnsi="Times" w:cs="Times"/>
                <w:sz w:val="18"/>
                <w:szCs w:val="18"/>
                <w:lang w:val="en-GB" w:eastAsia="zh-CN"/>
              </w:rPr>
            </w:pPr>
            <w:r w:rsidRPr="004077A9">
              <w:rPr>
                <w:rFonts w:ascii="Times" w:eastAsiaTheme="minorEastAsia" w:hAnsi="Times" w:cs="Times"/>
                <w:b/>
                <w:bCs/>
                <w:sz w:val="18"/>
                <w:szCs w:val="18"/>
                <w:u w:val="single"/>
                <w:lang w:val="en-GB" w:eastAsia="zh-CN"/>
              </w:rPr>
              <w:t>Conclusion 1.B.3</w:t>
            </w:r>
            <w:r w:rsidRPr="004077A9">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Fine</w:t>
            </w:r>
          </w:p>
          <w:p w14:paraId="433A5856" w14:textId="77777777" w:rsidR="00F870F2" w:rsidRDefault="00F870F2" w:rsidP="00F870F2">
            <w:pPr>
              <w:jc w:val="both"/>
              <w:rPr>
                <w:rFonts w:ascii="Times" w:eastAsiaTheme="minorEastAsia" w:hAnsi="Times" w:cs="Times"/>
                <w:sz w:val="18"/>
                <w:szCs w:val="18"/>
                <w:lang w:val="en-GB" w:eastAsia="zh-CN"/>
              </w:rPr>
            </w:pPr>
          </w:p>
          <w:p w14:paraId="305BB17C" w14:textId="77777777" w:rsidR="00F870F2" w:rsidRPr="00E8002D" w:rsidRDefault="00F870F2" w:rsidP="00F870F2">
            <w:pPr>
              <w:jc w:val="both"/>
              <w:rPr>
                <w:rFonts w:ascii="Times" w:eastAsiaTheme="minorEastAsia" w:hAnsi="Times" w:cs="Times"/>
                <w:sz w:val="16"/>
                <w:szCs w:val="16"/>
                <w:lang w:val="en-GB" w:eastAsia="zh-CN"/>
              </w:rPr>
            </w:pPr>
            <w:r w:rsidRPr="00E8002D">
              <w:rPr>
                <w:b/>
                <w:sz w:val="18"/>
                <w:szCs w:val="22"/>
                <w:u w:val="single"/>
              </w:rPr>
              <w:t>Proposal 1.C.1</w:t>
            </w:r>
            <w:r>
              <w:rPr>
                <w:b/>
                <w:sz w:val="18"/>
                <w:szCs w:val="22"/>
                <w:u w:val="single"/>
              </w:rPr>
              <w:t>/2/3</w:t>
            </w:r>
            <w:r w:rsidRPr="00E8002D">
              <w:rPr>
                <w:sz w:val="18"/>
                <w:szCs w:val="22"/>
              </w:rPr>
              <w:t>: Fine</w:t>
            </w:r>
          </w:p>
          <w:p w14:paraId="48B4BE82" w14:textId="77777777" w:rsidR="00F870F2" w:rsidRDefault="00F870F2" w:rsidP="00F870F2">
            <w:pPr>
              <w:jc w:val="both"/>
              <w:rPr>
                <w:rFonts w:ascii="Times" w:eastAsiaTheme="minorEastAsia" w:hAnsi="Times" w:cs="Times"/>
                <w:sz w:val="18"/>
                <w:szCs w:val="18"/>
                <w:lang w:val="en-GB" w:eastAsia="zh-CN"/>
              </w:rPr>
            </w:pPr>
          </w:p>
          <w:p w14:paraId="58FD609C" w14:textId="77777777" w:rsidR="00F870F2" w:rsidRPr="00E8002D" w:rsidRDefault="00F870F2" w:rsidP="00F870F2">
            <w:pPr>
              <w:jc w:val="both"/>
              <w:rPr>
                <w:rFonts w:ascii="Times" w:eastAsiaTheme="minorEastAsia" w:hAnsi="Times" w:cs="Times"/>
                <w:sz w:val="16"/>
                <w:szCs w:val="16"/>
                <w:lang w:val="en-GB" w:eastAsia="zh-CN"/>
              </w:rPr>
            </w:pPr>
            <w:r w:rsidRPr="00E8002D">
              <w:rPr>
                <w:b/>
                <w:sz w:val="18"/>
                <w:szCs w:val="22"/>
                <w:u w:val="single"/>
              </w:rPr>
              <w:t>Proposal 1.</w:t>
            </w:r>
            <w:r>
              <w:rPr>
                <w:b/>
                <w:sz w:val="18"/>
                <w:szCs w:val="22"/>
                <w:u w:val="single"/>
              </w:rPr>
              <w:t>E.1/2</w:t>
            </w:r>
            <w:r w:rsidRPr="00E8002D">
              <w:rPr>
                <w:sz w:val="18"/>
                <w:szCs w:val="22"/>
              </w:rPr>
              <w:t>: Fine</w:t>
            </w:r>
          </w:p>
          <w:p w14:paraId="0B702348" w14:textId="77777777" w:rsidR="00F870F2" w:rsidRPr="0030490A" w:rsidRDefault="00F870F2" w:rsidP="00F870F2">
            <w:pPr>
              <w:jc w:val="both"/>
              <w:rPr>
                <w:rFonts w:ascii="Times" w:eastAsiaTheme="minorEastAsia" w:hAnsi="Times" w:cs="Times"/>
                <w:sz w:val="18"/>
                <w:szCs w:val="18"/>
                <w:lang w:val="en-GB" w:eastAsia="zh-CN"/>
              </w:rPr>
            </w:pPr>
          </w:p>
          <w:p w14:paraId="68063621" w14:textId="77777777" w:rsidR="00F870F2" w:rsidRPr="00E8002D" w:rsidRDefault="00F870F2" w:rsidP="00F870F2">
            <w:pPr>
              <w:jc w:val="both"/>
              <w:rPr>
                <w:rFonts w:ascii="Times" w:eastAsiaTheme="minorEastAsia" w:hAnsi="Times" w:cs="Times"/>
                <w:sz w:val="16"/>
                <w:szCs w:val="16"/>
                <w:lang w:val="en-GB" w:eastAsia="zh-CN"/>
              </w:rPr>
            </w:pPr>
            <w:r w:rsidRPr="00E8002D">
              <w:rPr>
                <w:b/>
                <w:sz w:val="18"/>
                <w:szCs w:val="22"/>
                <w:u w:val="single"/>
              </w:rPr>
              <w:t>Proposal 1.C.</w:t>
            </w:r>
            <w:r>
              <w:rPr>
                <w:b/>
                <w:sz w:val="18"/>
                <w:szCs w:val="22"/>
                <w:u w:val="single"/>
              </w:rPr>
              <w:t>3</w:t>
            </w:r>
            <w:r w:rsidRPr="00E8002D">
              <w:rPr>
                <w:sz w:val="18"/>
                <w:szCs w:val="22"/>
              </w:rPr>
              <w:t>: Fine</w:t>
            </w:r>
          </w:p>
          <w:p w14:paraId="5F68485D" w14:textId="77777777" w:rsidR="00F870F2" w:rsidRPr="009163E4" w:rsidRDefault="00F870F2" w:rsidP="00F870F2">
            <w:pPr>
              <w:jc w:val="both"/>
              <w:rPr>
                <w:rFonts w:ascii="Times" w:eastAsiaTheme="minorEastAsia" w:hAnsi="Times" w:cs="Times"/>
                <w:b/>
                <w:bCs/>
                <w:sz w:val="18"/>
                <w:szCs w:val="18"/>
                <w:u w:val="single"/>
                <w:lang w:val="en-GB" w:eastAsia="zh-CN"/>
              </w:rPr>
            </w:pPr>
          </w:p>
        </w:tc>
      </w:tr>
      <w:tr w:rsidR="00E37ACD" w:rsidRPr="008516CD" w14:paraId="45FADB3F"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F30BF9" w14:textId="1A0D977D" w:rsidR="00E37ACD" w:rsidRPr="00B6703B" w:rsidRDefault="00E37ACD"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V31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39719F" w14:textId="77777777" w:rsidR="00E37ACD" w:rsidRPr="004B71E3" w:rsidRDefault="00E37ACD" w:rsidP="00F870F2">
            <w:pPr>
              <w:jc w:val="both"/>
              <w:rPr>
                <w:rFonts w:ascii="Times" w:eastAsiaTheme="minorEastAsia" w:hAnsi="Times" w:cs="Times"/>
                <w:b/>
                <w:bCs/>
                <w:color w:val="3333FF"/>
                <w:sz w:val="20"/>
                <w:szCs w:val="18"/>
                <w:lang w:val="en-GB" w:eastAsia="zh-CN"/>
              </w:rPr>
            </w:pPr>
            <w:r w:rsidRPr="004B71E3">
              <w:rPr>
                <w:rFonts w:ascii="Times" w:eastAsiaTheme="minorEastAsia" w:hAnsi="Times" w:cs="Times"/>
                <w:b/>
                <w:bCs/>
                <w:color w:val="3333FF"/>
                <w:sz w:val="20"/>
                <w:szCs w:val="18"/>
                <w:lang w:val="en-GB" w:eastAsia="zh-CN"/>
              </w:rPr>
              <w:t xml:space="preserve">Removed +1 from proposal 1.C.1 </w:t>
            </w:r>
          </w:p>
          <w:p w14:paraId="421F4DDC" w14:textId="432AF658" w:rsidR="00E37ACD" w:rsidRPr="00B6703B" w:rsidRDefault="00E37ACD" w:rsidP="00F870F2">
            <w:pPr>
              <w:jc w:val="both"/>
              <w:rPr>
                <w:rFonts w:ascii="Times" w:eastAsiaTheme="minorEastAsia" w:hAnsi="Times" w:cs="Times"/>
                <w:b/>
                <w:bCs/>
                <w:sz w:val="18"/>
                <w:szCs w:val="18"/>
                <w:u w:val="single"/>
                <w:lang w:val="en-GB" w:eastAsia="zh-CN"/>
              </w:rPr>
            </w:pPr>
          </w:p>
        </w:tc>
      </w:tr>
      <w:tr w:rsidR="00CA0BB2" w:rsidRPr="008516CD" w14:paraId="4BFD7C73"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9460617" w14:textId="424B10F6" w:rsidR="00CA0BB2" w:rsidRDefault="00CA0BB2"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606763" w14:textId="0F9785D7" w:rsidR="00CA0BB2" w:rsidRPr="00CA0BB2" w:rsidRDefault="00CA0BB2" w:rsidP="00CA0BB2">
            <w:pPr>
              <w:jc w:val="both"/>
              <w:rPr>
                <w:rFonts w:ascii="Times" w:eastAsiaTheme="minorEastAsia" w:hAnsi="Times" w:cs="Times"/>
                <w:b/>
                <w:bCs/>
                <w:sz w:val="18"/>
                <w:szCs w:val="18"/>
                <w:u w:val="single"/>
                <w:lang w:val="en-GB" w:eastAsia="zh-CN"/>
              </w:rPr>
            </w:pPr>
            <w:r w:rsidRPr="00CA0BB2">
              <w:rPr>
                <w:rFonts w:ascii="Times" w:eastAsiaTheme="minorEastAsia" w:hAnsi="Times" w:cs="Times"/>
                <w:b/>
                <w:bCs/>
                <w:sz w:val="18"/>
                <w:szCs w:val="18"/>
                <w:u w:val="single"/>
                <w:lang w:val="en-GB" w:eastAsia="zh-CN"/>
              </w:rPr>
              <w:t>Proposal 1.B.1:</w:t>
            </w:r>
            <w:r w:rsidRPr="00CA0BB2">
              <w:rPr>
                <w:rFonts w:ascii="Times" w:eastAsiaTheme="minorEastAsia" w:hAnsi="Times" w:cs="Times"/>
                <w:bCs/>
                <w:sz w:val="18"/>
                <w:szCs w:val="18"/>
                <w:lang w:val="en-GB" w:eastAsia="zh-CN"/>
              </w:rPr>
              <w:t xml:space="preserve"> </w:t>
            </w:r>
            <w:r w:rsidRPr="00CA0BB2">
              <w:rPr>
                <w:rFonts w:ascii="Times" w:eastAsiaTheme="minorEastAsia" w:hAnsi="Times" w:cs="Times"/>
                <w:sz w:val="18"/>
                <w:szCs w:val="18"/>
                <w:lang w:val="en-GB" w:eastAsia="zh-CN"/>
              </w:rPr>
              <w:t>Support.</w:t>
            </w:r>
          </w:p>
          <w:p w14:paraId="0492B6D1" w14:textId="77777777" w:rsidR="00CA0BB2" w:rsidRDefault="00CA0BB2" w:rsidP="00CA0BB2">
            <w:pPr>
              <w:jc w:val="both"/>
              <w:rPr>
                <w:rFonts w:ascii="Times" w:eastAsiaTheme="minorEastAsia" w:hAnsi="Times" w:cs="Times"/>
                <w:b/>
                <w:bCs/>
                <w:sz w:val="18"/>
                <w:szCs w:val="18"/>
                <w:u w:val="single"/>
                <w:lang w:val="en-GB" w:eastAsia="zh-CN"/>
              </w:rPr>
            </w:pPr>
          </w:p>
          <w:p w14:paraId="39045A53" w14:textId="7709FB8A" w:rsidR="00CA0BB2" w:rsidRPr="00CA0BB2" w:rsidRDefault="00CA0BB2" w:rsidP="00CA0BB2">
            <w:pPr>
              <w:jc w:val="both"/>
              <w:rPr>
                <w:rFonts w:ascii="Times" w:eastAsiaTheme="minorEastAsia" w:hAnsi="Times" w:cs="Times"/>
                <w:b/>
                <w:bCs/>
                <w:sz w:val="18"/>
                <w:szCs w:val="18"/>
                <w:u w:val="single"/>
                <w:lang w:val="en-GB" w:eastAsia="zh-CN"/>
              </w:rPr>
            </w:pPr>
            <w:r w:rsidRPr="00E8002D">
              <w:rPr>
                <w:b/>
                <w:sz w:val="18"/>
                <w:szCs w:val="22"/>
                <w:u w:val="single"/>
              </w:rPr>
              <w:t>Proposal 1.C.1</w:t>
            </w:r>
            <w:r>
              <w:rPr>
                <w:b/>
                <w:sz w:val="18"/>
                <w:szCs w:val="22"/>
                <w:u w:val="single"/>
              </w:rPr>
              <w:t>/2/3</w:t>
            </w:r>
            <w:r w:rsidRPr="00E8002D">
              <w:rPr>
                <w:sz w:val="18"/>
                <w:szCs w:val="22"/>
              </w:rPr>
              <w:t>:</w:t>
            </w:r>
            <w:r w:rsidRPr="00CA0BB2">
              <w:rPr>
                <w:rFonts w:ascii="Times" w:eastAsiaTheme="minorEastAsia" w:hAnsi="Times" w:cs="Times"/>
                <w:sz w:val="18"/>
                <w:szCs w:val="18"/>
                <w:lang w:val="en-GB" w:eastAsia="zh-CN"/>
              </w:rPr>
              <w:t xml:space="preserve"> Support.</w:t>
            </w:r>
          </w:p>
          <w:p w14:paraId="0273E9BB" w14:textId="77777777" w:rsidR="00CA0BB2" w:rsidRDefault="00CA0BB2" w:rsidP="00CA0BB2">
            <w:pPr>
              <w:jc w:val="both"/>
              <w:rPr>
                <w:rFonts w:ascii="Times" w:eastAsiaTheme="minorEastAsia" w:hAnsi="Times" w:cs="Times"/>
                <w:sz w:val="18"/>
                <w:szCs w:val="18"/>
                <w:lang w:val="en-GB" w:eastAsia="zh-CN"/>
              </w:rPr>
            </w:pPr>
          </w:p>
          <w:p w14:paraId="0E9171F6" w14:textId="77777777" w:rsidR="00CA0BB2" w:rsidRPr="00CA0BB2" w:rsidRDefault="00CA0BB2" w:rsidP="00CA0BB2">
            <w:pPr>
              <w:jc w:val="both"/>
              <w:rPr>
                <w:rFonts w:ascii="Times" w:eastAsiaTheme="minorEastAsia" w:hAnsi="Times" w:cs="Times"/>
                <w:b/>
                <w:bCs/>
                <w:sz w:val="18"/>
                <w:szCs w:val="18"/>
                <w:u w:val="single"/>
                <w:lang w:val="en-GB" w:eastAsia="zh-CN"/>
              </w:rPr>
            </w:pPr>
            <w:r w:rsidRPr="00E8002D">
              <w:rPr>
                <w:b/>
                <w:sz w:val="18"/>
                <w:szCs w:val="22"/>
                <w:u w:val="single"/>
              </w:rPr>
              <w:t>Proposal 1.C.</w:t>
            </w:r>
            <w:r>
              <w:rPr>
                <w:b/>
                <w:sz w:val="18"/>
                <w:szCs w:val="22"/>
                <w:u w:val="single"/>
              </w:rPr>
              <w:t>3</w:t>
            </w:r>
            <w:r w:rsidRPr="00E8002D">
              <w:rPr>
                <w:sz w:val="18"/>
                <w:szCs w:val="22"/>
              </w:rPr>
              <w:t xml:space="preserve">: </w:t>
            </w:r>
            <w:r w:rsidRPr="00CA0BB2">
              <w:rPr>
                <w:rFonts w:ascii="Times" w:eastAsiaTheme="minorEastAsia" w:hAnsi="Times" w:cs="Times"/>
                <w:sz w:val="18"/>
                <w:szCs w:val="18"/>
                <w:lang w:val="en-GB" w:eastAsia="zh-CN"/>
              </w:rPr>
              <w:t>Support.</w:t>
            </w:r>
          </w:p>
          <w:p w14:paraId="2A23413C" w14:textId="5503D1B8" w:rsidR="00CA0BB2" w:rsidRDefault="00CA0BB2" w:rsidP="00CA0BB2">
            <w:pPr>
              <w:jc w:val="both"/>
              <w:rPr>
                <w:sz w:val="18"/>
                <w:szCs w:val="22"/>
              </w:rPr>
            </w:pPr>
          </w:p>
          <w:p w14:paraId="163F38A8" w14:textId="59076311" w:rsidR="00CA0BB2" w:rsidRPr="00CA0BB2" w:rsidRDefault="00CA0BB2" w:rsidP="00CA0BB2">
            <w:pPr>
              <w:jc w:val="both"/>
              <w:rPr>
                <w:rFonts w:ascii="Times" w:eastAsiaTheme="minorEastAsia" w:hAnsi="Times" w:cs="Times"/>
                <w:b/>
                <w:bCs/>
                <w:sz w:val="18"/>
                <w:szCs w:val="18"/>
                <w:u w:val="single"/>
                <w:lang w:val="en-GB" w:eastAsia="zh-CN"/>
              </w:rPr>
            </w:pPr>
            <w:r w:rsidRPr="00E8002D">
              <w:rPr>
                <w:b/>
                <w:sz w:val="18"/>
                <w:szCs w:val="22"/>
                <w:u w:val="single"/>
              </w:rPr>
              <w:t>Proposal 1.</w:t>
            </w:r>
            <w:r>
              <w:rPr>
                <w:b/>
                <w:sz w:val="18"/>
                <w:szCs w:val="22"/>
                <w:u w:val="single"/>
              </w:rPr>
              <w:t>E.1/2</w:t>
            </w:r>
            <w:r w:rsidRPr="00E8002D">
              <w:rPr>
                <w:sz w:val="18"/>
                <w:szCs w:val="22"/>
              </w:rPr>
              <w:t xml:space="preserve">: </w:t>
            </w:r>
            <w:r w:rsidRPr="00CA0BB2">
              <w:rPr>
                <w:rFonts w:ascii="Times" w:eastAsiaTheme="minorEastAsia" w:hAnsi="Times" w:cs="Times"/>
                <w:sz w:val="18"/>
                <w:szCs w:val="18"/>
                <w:lang w:val="en-GB" w:eastAsia="zh-CN"/>
              </w:rPr>
              <w:t>Support.</w:t>
            </w:r>
          </w:p>
          <w:p w14:paraId="76542C95" w14:textId="77777777" w:rsidR="00CA0BB2" w:rsidRPr="00E8002D" w:rsidRDefault="00CA0BB2" w:rsidP="00CA0BB2">
            <w:pPr>
              <w:jc w:val="both"/>
              <w:rPr>
                <w:rFonts w:ascii="Times" w:eastAsiaTheme="minorEastAsia" w:hAnsi="Times" w:cs="Times"/>
                <w:sz w:val="16"/>
                <w:szCs w:val="16"/>
                <w:lang w:val="en-GB" w:eastAsia="zh-CN"/>
              </w:rPr>
            </w:pPr>
          </w:p>
          <w:p w14:paraId="055C8B0A" w14:textId="74A6C657" w:rsidR="00CA0BB2" w:rsidRDefault="00CA0BB2" w:rsidP="00CA0BB2">
            <w:pPr>
              <w:jc w:val="both"/>
              <w:rPr>
                <w:rFonts w:ascii="Times" w:eastAsiaTheme="minorEastAsia" w:hAnsi="Times" w:cs="Times"/>
                <w:sz w:val="18"/>
                <w:szCs w:val="18"/>
                <w:lang w:val="en-GB" w:eastAsia="zh-CN"/>
              </w:rPr>
            </w:pPr>
            <w:r w:rsidRPr="004077A9">
              <w:rPr>
                <w:rFonts w:ascii="Times" w:eastAsiaTheme="minorEastAsia" w:hAnsi="Times" w:cs="Times"/>
                <w:b/>
                <w:bCs/>
                <w:sz w:val="18"/>
                <w:szCs w:val="18"/>
                <w:u w:val="single"/>
                <w:lang w:val="en-GB" w:eastAsia="zh-CN"/>
              </w:rPr>
              <w:t>Conclusion 1.</w:t>
            </w:r>
            <w:r>
              <w:rPr>
                <w:rFonts w:ascii="Times" w:eastAsiaTheme="minorEastAsia" w:hAnsi="Times" w:cs="Times"/>
                <w:b/>
                <w:bCs/>
                <w:sz w:val="18"/>
                <w:szCs w:val="18"/>
                <w:u w:val="single"/>
                <w:lang w:val="en-GB" w:eastAsia="zh-CN"/>
              </w:rPr>
              <w:t>E</w:t>
            </w:r>
            <w:r w:rsidRPr="004077A9">
              <w:rPr>
                <w:rFonts w:ascii="Times" w:eastAsiaTheme="minorEastAsia" w:hAnsi="Times" w:cs="Times"/>
                <w:b/>
                <w:bCs/>
                <w:sz w:val="18"/>
                <w:szCs w:val="18"/>
                <w:u w:val="single"/>
                <w:lang w:val="en-GB" w:eastAsia="zh-CN"/>
              </w:rPr>
              <w:t>.</w:t>
            </w:r>
            <w:r>
              <w:rPr>
                <w:rFonts w:ascii="Times" w:eastAsiaTheme="minorEastAsia" w:hAnsi="Times" w:cs="Times"/>
                <w:b/>
                <w:bCs/>
                <w:sz w:val="18"/>
                <w:szCs w:val="18"/>
                <w:u w:val="single"/>
                <w:lang w:val="en-GB" w:eastAsia="zh-CN"/>
              </w:rPr>
              <w:t>2</w:t>
            </w:r>
            <w:r w:rsidRPr="004077A9">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Fine.</w:t>
            </w:r>
          </w:p>
          <w:p w14:paraId="5E646181" w14:textId="18266C36" w:rsidR="00CA0BB2" w:rsidRPr="004B71E3" w:rsidRDefault="00CA0BB2" w:rsidP="00F870F2">
            <w:pPr>
              <w:jc w:val="both"/>
              <w:rPr>
                <w:rFonts w:ascii="Times" w:eastAsiaTheme="minorEastAsia" w:hAnsi="Times" w:cs="Times"/>
                <w:b/>
                <w:bCs/>
                <w:color w:val="3333FF"/>
                <w:sz w:val="20"/>
                <w:szCs w:val="18"/>
                <w:lang w:val="en-GB" w:eastAsia="zh-CN"/>
              </w:rPr>
            </w:pPr>
          </w:p>
        </w:tc>
      </w:tr>
      <w:tr w:rsidR="009B230B" w:rsidRPr="008516CD" w14:paraId="3C1526D5"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AF376A" w14:textId="73C71AF7" w:rsidR="009B230B" w:rsidRDefault="009B230B"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V35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32FF3B" w14:textId="77777777" w:rsidR="009B230B" w:rsidRPr="009B230B" w:rsidRDefault="009B230B" w:rsidP="00CA0BB2">
            <w:pPr>
              <w:jc w:val="both"/>
              <w:rPr>
                <w:rFonts w:ascii="Times" w:eastAsiaTheme="minorEastAsia" w:hAnsi="Times" w:cs="Times"/>
                <w:b/>
                <w:bCs/>
                <w:color w:val="3333FF"/>
                <w:sz w:val="20"/>
                <w:szCs w:val="18"/>
                <w:lang w:val="en-GB" w:eastAsia="zh-CN"/>
              </w:rPr>
            </w:pPr>
            <w:r w:rsidRPr="009B230B">
              <w:rPr>
                <w:rFonts w:ascii="Times" w:eastAsiaTheme="minorEastAsia" w:hAnsi="Times" w:cs="Times"/>
                <w:b/>
                <w:bCs/>
                <w:color w:val="3333FF"/>
                <w:sz w:val="20"/>
                <w:szCs w:val="18"/>
                <w:lang w:val="en-GB" w:eastAsia="zh-CN"/>
              </w:rPr>
              <w:t>No revision</w:t>
            </w:r>
          </w:p>
          <w:p w14:paraId="0BEDC7C2" w14:textId="5B6184DD" w:rsidR="009B230B" w:rsidRPr="00CA0BB2" w:rsidRDefault="009B230B" w:rsidP="00CA0BB2">
            <w:pPr>
              <w:jc w:val="both"/>
              <w:rPr>
                <w:rFonts w:ascii="Times" w:eastAsiaTheme="minorEastAsia" w:hAnsi="Times" w:cs="Times"/>
                <w:b/>
                <w:bCs/>
                <w:sz w:val="18"/>
                <w:szCs w:val="18"/>
                <w:u w:val="single"/>
                <w:lang w:val="en-GB" w:eastAsia="zh-CN"/>
              </w:rPr>
            </w:pPr>
          </w:p>
        </w:tc>
      </w:tr>
      <w:tr w:rsidR="001A1563" w:rsidRPr="008516CD" w14:paraId="2FBC3384"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A92C0F" w14:textId="32904004" w:rsidR="001A1563" w:rsidRDefault="001A1563"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E81898" w14:textId="77777777" w:rsidR="001A1563" w:rsidRDefault="001A1563" w:rsidP="001A1563">
            <w:pPr>
              <w:jc w:val="both"/>
              <w:rPr>
                <w:rFonts w:ascii="Times" w:eastAsiaTheme="minorEastAsia" w:hAnsi="Times" w:cs="Times"/>
                <w:b/>
                <w:bCs/>
                <w:sz w:val="18"/>
                <w:szCs w:val="18"/>
                <w:u w:val="single"/>
                <w:lang w:val="en-GB" w:eastAsia="zh-CN"/>
              </w:rPr>
            </w:pPr>
          </w:p>
          <w:p w14:paraId="6D0432EB" w14:textId="6F168818" w:rsidR="001A1563" w:rsidRDefault="001A1563" w:rsidP="001A1563">
            <w:pPr>
              <w:jc w:val="both"/>
              <w:rPr>
                <w:rFonts w:ascii="Times" w:eastAsiaTheme="minorEastAsia" w:hAnsi="Times" w:cs="Times"/>
                <w:sz w:val="18"/>
                <w:szCs w:val="18"/>
                <w:lang w:val="en-GB" w:eastAsia="zh-CN"/>
              </w:rPr>
            </w:pPr>
            <w:r w:rsidRPr="00E8002D">
              <w:rPr>
                <w:b/>
                <w:sz w:val="18"/>
                <w:szCs w:val="22"/>
                <w:u w:val="single"/>
              </w:rPr>
              <w:t>Proposal 1.C.1</w:t>
            </w:r>
            <w:r>
              <w:rPr>
                <w:b/>
                <w:sz w:val="18"/>
                <w:szCs w:val="22"/>
                <w:u w:val="single"/>
              </w:rPr>
              <w:t>/2/3</w:t>
            </w:r>
            <w:r w:rsidRPr="00E8002D">
              <w:rPr>
                <w:sz w:val="18"/>
                <w:szCs w:val="22"/>
              </w:rPr>
              <w:t>:</w:t>
            </w:r>
            <w:r w:rsidRPr="00CA0BB2">
              <w:rPr>
                <w:rFonts w:ascii="Times" w:eastAsiaTheme="minorEastAsia" w:hAnsi="Times" w:cs="Times"/>
                <w:sz w:val="18"/>
                <w:szCs w:val="18"/>
                <w:lang w:val="en-GB" w:eastAsia="zh-CN"/>
              </w:rPr>
              <w:t xml:space="preserve"> Support</w:t>
            </w:r>
          </w:p>
          <w:p w14:paraId="60C5B376" w14:textId="7A8247EA" w:rsidR="001A1563" w:rsidRDefault="001A1563" w:rsidP="001A1563">
            <w:pPr>
              <w:jc w:val="both"/>
              <w:rPr>
                <w:rFonts w:ascii="Times" w:eastAsiaTheme="minorEastAsia" w:hAnsi="Times" w:cs="Times"/>
                <w:b/>
                <w:bCs/>
                <w:sz w:val="18"/>
                <w:szCs w:val="18"/>
                <w:u w:val="single"/>
                <w:lang w:val="en-GB" w:eastAsia="zh-CN"/>
              </w:rPr>
            </w:pPr>
          </w:p>
          <w:p w14:paraId="7521FCCF" w14:textId="77777777" w:rsidR="001A1563" w:rsidRPr="002B0B8F" w:rsidRDefault="001A1563" w:rsidP="001A1563">
            <w:pPr>
              <w:jc w:val="both"/>
              <w:rPr>
                <w:rFonts w:ascii="Times" w:eastAsiaTheme="minorEastAsia" w:hAnsi="Times" w:cs="Times"/>
                <w:b/>
                <w:sz w:val="18"/>
                <w:szCs w:val="18"/>
                <w:u w:val="single"/>
                <w:lang w:val="en-GB" w:eastAsia="zh-CN"/>
              </w:rPr>
            </w:pPr>
            <w:r w:rsidRPr="002B0B8F">
              <w:rPr>
                <w:rFonts w:ascii="Times" w:eastAsiaTheme="minorEastAsia" w:hAnsi="Times" w:cs="Times"/>
                <w:b/>
                <w:sz w:val="18"/>
                <w:szCs w:val="18"/>
                <w:u w:val="single"/>
                <w:lang w:val="en-GB" w:eastAsia="zh-CN"/>
              </w:rPr>
              <w:t>Proposal 1.</w:t>
            </w:r>
            <w:r>
              <w:rPr>
                <w:rFonts w:ascii="Times" w:eastAsiaTheme="minorEastAsia" w:hAnsi="Times" w:cs="Times"/>
                <w:b/>
                <w:sz w:val="18"/>
                <w:szCs w:val="18"/>
                <w:u w:val="single"/>
                <w:lang w:val="en-GB" w:eastAsia="zh-CN"/>
              </w:rPr>
              <w:t>E</w:t>
            </w:r>
            <w:r w:rsidRPr="002B0B8F">
              <w:rPr>
                <w:rFonts w:ascii="Times" w:eastAsiaTheme="minorEastAsia" w:hAnsi="Times" w:cs="Times"/>
                <w:b/>
                <w:sz w:val="18"/>
                <w:szCs w:val="18"/>
                <w:u w:val="single"/>
                <w:lang w:val="en-GB" w:eastAsia="zh-CN"/>
              </w:rPr>
              <w:t>.</w:t>
            </w:r>
            <w:r>
              <w:rPr>
                <w:rFonts w:ascii="Times" w:eastAsiaTheme="minorEastAsia" w:hAnsi="Times" w:cs="Times"/>
                <w:b/>
                <w:sz w:val="18"/>
                <w:szCs w:val="18"/>
                <w:u w:val="single"/>
                <w:lang w:val="en-GB" w:eastAsia="zh-CN"/>
              </w:rPr>
              <w:t>2</w:t>
            </w:r>
            <w:r w:rsidRPr="002B0B8F">
              <w:rPr>
                <w:rFonts w:ascii="Times" w:eastAsiaTheme="minorEastAsia" w:hAnsi="Times" w:cs="Times"/>
                <w:b/>
                <w:sz w:val="18"/>
                <w:szCs w:val="18"/>
                <w:lang w:val="en-GB" w:eastAsia="zh-CN"/>
              </w:rPr>
              <w:t xml:space="preserve">: </w:t>
            </w:r>
            <w:r>
              <w:rPr>
                <w:rFonts w:ascii="Times" w:eastAsiaTheme="minorEastAsia" w:hAnsi="Times" w:cs="Times"/>
                <w:bCs/>
                <w:sz w:val="18"/>
                <w:szCs w:val="18"/>
                <w:lang w:val="en-GB" w:eastAsia="zh-CN"/>
              </w:rPr>
              <w:t xml:space="preserve">Support </w:t>
            </w:r>
          </w:p>
          <w:p w14:paraId="7E0C0F84" w14:textId="77777777" w:rsidR="001A1563" w:rsidRPr="009B230B" w:rsidRDefault="001A1563" w:rsidP="00CA0BB2">
            <w:pPr>
              <w:jc w:val="both"/>
              <w:rPr>
                <w:rFonts w:ascii="Times" w:eastAsiaTheme="minorEastAsia" w:hAnsi="Times" w:cs="Times"/>
                <w:b/>
                <w:bCs/>
                <w:color w:val="3333FF"/>
                <w:sz w:val="20"/>
                <w:szCs w:val="18"/>
                <w:lang w:val="en-GB" w:eastAsia="zh-CN"/>
              </w:rPr>
            </w:pPr>
          </w:p>
        </w:tc>
      </w:tr>
      <w:tr w:rsidR="00CD790D" w:rsidRPr="008516CD" w14:paraId="073C65F5"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1F6803" w14:textId="5168F99B" w:rsidR="00CD790D" w:rsidRDefault="00CD790D"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V38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F5AAFE" w14:textId="77777777" w:rsidR="00CD790D" w:rsidRPr="009B230B" w:rsidRDefault="00CD790D" w:rsidP="00CD790D">
            <w:pPr>
              <w:jc w:val="both"/>
              <w:rPr>
                <w:rFonts w:ascii="Times" w:eastAsiaTheme="minorEastAsia" w:hAnsi="Times" w:cs="Times"/>
                <w:b/>
                <w:bCs/>
                <w:color w:val="3333FF"/>
                <w:sz w:val="20"/>
                <w:szCs w:val="18"/>
                <w:lang w:val="en-GB" w:eastAsia="zh-CN"/>
              </w:rPr>
            </w:pPr>
            <w:r w:rsidRPr="009B230B">
              <w:rPr>
                <w:rFonts w:ascii="Times" w:eastAsiaTheme="minorEastAsia" w:hAnsi="Times" w:cs="Times"/>
                <w:b/>
                <w:bCs/>
                <w:color w:val="3333FF"/>
                <w:sz w:val="20"/>
                <w:szCs w:val="18"/>
                <w:lang w:val="en-GB" w:eastAsia="zh-CN"/>
              </w:rPr>
              <w:t>No revision</w:t>
            </w:r>
          </w:p>
          <w:p w14:paraId="1AE6118F" w14:textId="77777777" w:rsidR="00CD790D" w:rsidRDefault="00CD790D" w:rsidP="001A1563">
            <w:pPr>
              <w:jc w:val="both"/>
              <w:rPr>
                <w:rFonts w:ascii="Times" w:eastAsiaTheme="minorEastAsia" w:hAnsi="Times" w:cs="Times"/>
                <w:b/>
                <w:bCs/>
                <w:sz w:val="18"/>
                <w:szCs w:val="18"/>
                <w:u w:val="single"/>
                <w:lang w:val="en-GB" w:eastAsia="zh-CN"/>
              </w:rPr>
            </w:pPr>
          </w:p>
        </w:tc>
      </w:tr>
      <w:tr w:rsidR="00B36E00" w:rsidRPr="008516CD" w14:paraId="4F937FA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74AC44" w14:textId="284A4E26" w:rsidR="00B36E00" w:rsidRDefault="00B36E00"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CC2ED8" w14:textId="19978CB0" w:rsidR="00E64BAD" w:rsidRDefault="00E64BAD" w:rsidP="00E64BAD">
            <w:pPr>
              <w:jc w:val="both"/>
              <w:rPr>
                <w:rFonts w:ascii="Times" w:eastAsiaTheme="minorEastAsia" w:hAnsi="Times" w:cs="Times"/>
                <w:bCs/>
                <w:sz w:val="18"/>
                <w:szCs w:val="18"/>
                <w:lang w:val="en-GB" w:eastAsia="zh-CN"/>
              </w:rPr>
            </w:pPr>
            <w:r w:rsidRPr="00CA0BB2">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A</w:t>
            </w:r>
            <w:r w:rsidRPr="00CA0BB2">
              <w:rPr>
                <w:rFonts w:ascii="Times" w:eastAsiaTheme="minorEastAsia" w:hAnsi="Times" w:cs="Times"/>
                <w:b/>
                <w:bCs/>
                <w:sz w:val="18"/>
                <w:szCs w:val="18"/>
                <w:u w:val="single"/>
                <w:lang w:val="en-GB" w:eastAsia="zh-CN"/>
              </w:rPr>
              <w:t>.1:</w:t>
            </w:r>
            <w:r w:rsidRPr="00CA0BB2">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Fine</w:t>
            </w:r>
            <w:r w:rsidR="00FD131C">
              <w:rPr>
                <w:rFonts w:ascii="Times" w:eastAsiaTheme="minorEastAsia" w:hAnsi="Times" w:cs="Times"/>
                <w:bCs/>
                <w:sz w:val="18"/>
                <w:szCs w:val="18"/>
                <w:lang w:val="en-GB" w:eastAsia="zh-CN"/>
              </w:rPr>
              <w:t>.</w:t>
            </w:r>
          </w:p>
          <w:p w14:paraId="41452D50" w14:textId="77777777" w:rsidR="00E64BAD" w:rsidRDefault="00E64BAD" w:rsidP="00E64BAD">
            <w:pPr>
              <w:jc w:val="both"/>
              <w:rPr>
                <w:rFonts w:ascii="Times" w:eastAsiaTheme="minorEastAsia" w:hAnsi="Times" w:cs="Times"/>
                <w:b/>
                <w:bCs/>
                <w:sz w:val="18"/>
                <w:szCs w:val="18"/>
                <w:u w:val="single"/>
                <w:lang w:val="en-GB" w:eastAsia="zh-CN"/>
              </w:rPr>
            </w:pPr>
          </w:p>
          <w:p w14:paraId="1B58B0FC" w14:textId="348A860B" w:rsidR="00E64BAD" w:rsidRPr="00CA0BB2" w:rsidRDefault="00E64BAD" w:rsidP="00E64BAD">
            <w:pPr>
              <w:jc w:val="both"/>
              <w:rPr>
                <w:rFonts w:ascii="Times" w:eastAsiaTheme="minorEastAsia" w:hAnsi="Times" w:cs="Times"/>
                <w:b/>
                <w:bCs/>
                <w:sz w:val="18"/>
                <w:szCs w:val="18"/>
                <w:u w:val="single"/>
                <w:lang w:val="en-GB" w:eastAsia="zh-CN"/>
              </w:rPr>
            </w:pPr>
            <w:r w:rsidRPr="00CA0BB2">
              <w:rPr>
                <w:rFonts w:ascii="Times" w:eastAsiaTheme="minorEastAsia" w:hAnsi="Times" w:cs="Times"/>
                <w:b/>
                <w:bCs/>
                <w:sz w:val="18"/>
                <w:szCs w:val="18"/>
                <w:u w:val="single"/>
                <w:lang w:val="en-GB" w:eastAsia="zh-CN"/>
              </w:rPr>
              <w:t>Proposal 1.B.1:</w:t>
            </w:r>
            <w:r w:rsidRPr="00CA0BB2">
              <w:rPr>
                <w:rFonts w:ascii="Times" w:eastAsiaTheme="minorEastAsia" w:hAnsi="Times" w:cs="Times"/>
                <w:bCs/>
                <w:sz w:val="18"/>
                <w:szCs w:val="18"/>
                <w:lang w:val="en-GB" w:eastAsia="zh-CN"/>
              </w:rPr>
              <w:t xml:space="preserve"> </w:t>
            </w:r>
            <w:r w:rsidRPr="00CA0BB2">
              <w:rPr>
                <w:rFonts w:ascii="Times" w:eastAsiaTheme="minorEastAsia" w:hAnsi="Times" w:cs="Times"/>
                <w:sz w:val="18"/>
                <w:szCs w:val="18"/>
                <w:lang w:val="en-GB" w:eastAsia="zh-CN"/>
              </w:rPr>
              <w:t>Support.</w:t>
            </w:r>
          </w:p>
          <w:p w14:paraId="595ECB47" w14:textId="77777777" w:rsidR="00B36E00" w:rsidRDefault="00B36E00" w:rsidP="00CD790D">
            <w:pPr>
              <w:jc w:val="both"/>
              <w:rPr>
                <w:rFonts w:ascii="Times" w:eastAsiaTheme="minorEastAsia" w:hAnsi="Times" w:cs="Times"/>
                <w:b/>
                <w:bCs/>
                <w:color w:val="3333FF"/>
                <w:sz w:val="20"/>
                <w:szCs w:val="18"/>
                <w:lang w:val="en-GB" w:eastAsia="zh-CN"/>
              </w:rPr>
            </w:pPr>
          </w:p>
          <w:p w14:paraId="24A9562F" w14:textId="5D2BAF31" w:rsidR="00A441AD" w:rsidRDefault="00A441AD" w:rsidP="00A441AD">
            <w:pPr>
              <w:jc w:val="both"/>
              <w:rPr>
                <w:rFonts w:ascii="Times" w:eastAsiaTheme="minorEastAsia" w:hAnsi="Times" w:cs="Times"/>
                <w:sz w:val="18"/>
                <w:szCs w:val="18"/>
                <w:lang w:val="en-GB" w:eastAsia="zh-CN"/>
              </w:rPr>
            </w:pPr>
            <w:r>
              <w:rPr>
                <w:rFonts w:ascii="Times" w:eastAsiaTheme="minorEastAsia" w:hAnsi="Times" w:cs="Times"/>
                <w:b/>
                <w:bCs/>
                <w:sz w:val="18"/>
                <w:szCs w:val="18"/>
                <w:u w:val="single"/>
                <w:lang w:val="en-GB" w:eastAsia="zh-CN"/>
              </w:rPr>
              <w:t>Question 1.2.2:</w:t>
            </w:r>
            <w:r w:rsidRPr="00CA0BB2">
              <w:rPr>
                <w:rFonts w:ascii="Times" w:eastAsiaTheme="minorEastAsia" w:hAnsi="Times" w:cs="Times"/>
                <w:bCs/>
                <w:sz w:val="18"/>
                <w:szCs w:val="18"/>
                <w:lang w:val="en-GB" w:eastAsia="zh-CN"/>
              </w:rPr>
              <w:t xml:space="preserve"> </w:t>
            </w:r>
            <w:r w:rsidR="00857B68">
              <w:rPr>
                <w:rFonts w:ascii="Times" w:eastAsiaTheme="minorEastAsia" w:hAnsi="Times" w:cs="Times"/>
                <w:sz w:val="18"/>
                <w:szCs w:val="18"/>
                <w:lang w:val="en-GB" w:eastAsia="zh-CN"/>
              </w:rPr>
              <w:t>The scope of the order is not clear. 38.331 will configure N CSI-RS resource mapping to different TRP/TRP group, then, when UE reports different W1 for example, there needs to be some ordering, i.e., whether it is based on the order of CSI-RS resource configured, or the CSI-RS resource ID</w:t>
            </w:r>
            <w:r w:rsidRPr="00CA0BB2">
              <w:rPr>
                <w:rFonts w:ascii="Times" w:eastAsiaTheme="minorEastAsia" w:hAnsi="Times" w:cs="Times"/>
                <w:sz w:val="18"/>
                <w:szCs w:val="18"/>
                <w:lang w:val="en-GB" w:eastAsia="zh-CN"/>
              </w:rPr>
              <w:t>.</w:t>
            </w:r>
            <w:r w:rsidR="00857B68">
              <w:rPr>
                <w:rFonts w:ascii="Times" w:eastAsiaTheme="minorEastAsia" w:hAnsi="Times" w:cs="Times"/>
                <w:sz w:val="18"/>
                <w:szCs w:val="18"/>
                <w:lang w:val="en-GB" w:eastAsia="zh-CN"/>
              </w:rPr>
              <w:t xml:space="preserve"> We are open to discuss with a clearer scope. </w:t>
            </w:r>
          </w:p>
          <w:p w14:paraId="577CFB4B" w14:textId="77777777" w:rsidR="00EA5198" w:rsidRDefault="00EA5198" w:rsidP="00A441AD">
            <w:pPr>
              <w:jc w:val="both"/>
              <w:rPr>
                <w:rFonts w:ascii="Times" w:eastAsiaTheme="minorEastAsia" w:hAnsi="Times" w:cs="Times"/>
                <w:sz w:val="18"/>
                <w:szCs w:val="18"/>
                <w:lang w:val="en-GB" w:eastAsia="zh-CN"/>
              </w:rPr>
            </w:pPr>
          </w:p>
          <w:p w14:paraId="45734015" w14:textId="678FFADB" w:rsidR="00EA5198" w:rsidRDefault="00FD131C" w:rsidP="00A441AD">
            <w:pPr>
              <w:jc w:val="both"/>
              <w:rPr>
                <w:rFonts w:ascii="Times" w:eastAsiaTheme="minorEastAsia" w:hAnsi="Times" w:cs="Times"/>
                <w:sz w:val="18"/>
                <w:szCs w:val="18"/>
                <w:lang w:val="en-GB" w:eastAsia="zh-CN"/>
              </w:rPr>
            </w:pPr>
            <w:r w:rsidRPr="004077A9">
              <w:rPr>
                <w:rFonts w:ascii="Times" w:eastAsiaTheme="minorEastAsia" w:hAnsi="Times" w:cs="Times"/>
                <w:b/>
                <w:bCs/>
                <w:sz w:val="18"/>
                <w:szCs w:val="18"/>
                <w:u w:val="single"/>
                <w:lang w:val="en-GB" w:eastAsia="zh-CN"/>
              </w:rPr>
              <w:t>Conclusion 1.</w:t>
            </w:r>
            <w:r>
              <w:rPr>
                <w:rFonts w:ascii="Times" w:eastAsiaTheme="minorEastAsia" w:hAnsi="Times" w:cs="Times"/>
                <w:b/>
                <w:bCs/>
                <w:sz w:val="18"/>
                <w:szCs w:val="18"/>
                <w:u w:val="single"/>
                <w:lang w:val="en-GB" w:eastAsia="zh-CN"/>
              </w:rPr>
              <w:t>B</w:t>
            </w:r>
            <w:r w:rsidRPr="004077A9">
              <w:rPr>
                <w:rFonts w:ascii="Times" w:eastAsiaTheme="minorEastAsia" w:hAnsi="Times" w:cs="Times"/>
                <w:b/>
                <w:bCs/>
                <w:sz w:val="18"/>
                <w:szCs w:val="18"/>
                <w:u w:val="single"/>
                <w:lang w:val="en-GB" w:eastAsia="zh-CN"/>
              </w:rPr>
              <w:t>.</w:t>
            </w:r>
            <w:r>
              <w:rPr>
                <w:rFonts w:ascii="Times" w:eastAsiaTheme="minorEastAsia" w:hAnsi="Times" w:cs="Times"/>
                <w:b/>
                <w:bCs/>
                <w:sz w:val="18"/>
                <w:szCs w:val="18"/>
                <w:u w:val="single"/>
                <w:lang w:val="en-GB" w:eastAsia="zh-CN"/>
              </w:rPr>
              <w:t>3</w:t>
            </w:r>
            <w:r w:rsidRPr="004077A9">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support.</w:t>
            </w:r>
          </w:p>
          <w:p w14:paraId="3290B1A8" w14:textId="77777777" w:rsidR="00FD131C" w:rsidRDefault="00FD131C" w:rsidP="00A441AD">
            <w:pPr>
              <w:jc w:val="both"/>
              <w:rPr>
                <w:rFonts w:ascii="Times" w:eastAsiaTheme="minorEastAsia" w:hAnsi="Times" w:cs="Times"/>
                <w:sz w:val="18"/>
                <w:szCs w:val="18"/>
                <w:lang w:val="en-GB" w:eastAsia="zh-CN"/>
              </w:rPr>
            </w:pPr>
          </w:p>
          <w:p w14:paraId="63D8342C" w14:textId="26DEC685" w:rsidR="00B85297" w:rsidRPr="00CA0BB2" w:rsidRDefault="00B85297" w:rsidP="00B85297">
            <w:pPr>
              <w:jc w:val="both"/>
              <w:rPr>
                <w:rFonts w:ascii="Times" w:eastAsiaTheme="minorEastAsia" w:hAnsi="Times" w:cs="Times"/>
                <w:b/>
                <w:bCs/>
                <w:sz w:val="18"/>
                <w:szCs w:val="18"/>
                <w:u w:val="single"/>
                <w:lang w:val="en-GB" w:eastAsia="zh-CN"/>
              </w:rPr>
            </w:pPr>
            <w:r w:rsidRPr="00CA0BB2">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C</w:t>
            </w:r>
            <w:r w:rsidRPr="00CA0BB2">
              <w:rPr>
                <w:rFonts w:ascii="Times" w:eastAsiaTheme="minorEastAsia" w:hAnsi="Times" w:cs="Times"/>
                <w:b/>
                <w:bCs/>
                <w:sz w:val="18"/>
                <w:szCs w:val="18"/>
                <w:u w:val="single"/>
                <w:lang w:val="en-GB" w:eastAsia="zh-CN"/>
              </w:rPr>
              <w:t>.1:</w:t>
            </w:r>
            <w:r w:rsidRPr="00CA0BB2">
              <w:rPr>
                <w:rFonts w:ascii="Times" w:eastAsiaTheme="minorEastAsia" w:hAnsi="Times" w:cs="Times"/>
                <w:bCs/>
                <w:sz w:val="18"/>
                <w:szCs w:val="18"/>
                <w:lang w:val="en-GB" w:eastAsia="zh-CN"/>
              </w:rPr>
              <w:t xml:space="preserve"> </w:t>
            </w:r>
            <w:r w:rsidRPr="00CA0BB2">
              <w:rPr>
                <w:rFonts w:ascii="Times" w:eastAsiaTheme="minorEastAsia" w:hAnsi="Times" w:cs="Times"/>
                <w:sz w:val="18"/>
                <w:szCs w:val="18"/>
                <w:lang w:val="en-GB" w:eastAsia="zh-CN"/>
              </w:rPr>
              <w:t>Support.</w:t>
            </w:r>
          </w:p>
          <w:p w14:paraId="3061583F" w14:textId="77777777" w:rsidR="00FD131C" w:rsidRPr="00CA0BB2" w:rsidRDefault="00FD131C" w:rsidP="00A441AD">
            <w:pPr>
              <w:jc w:val="both"/>
              <w:rPr>
                <w:rFonts w:ascii="Times" w:eastAsiaTheme="minorEastAsia" w:hAnsi="Times" w:cs="Times"/>
                <w:b/>
                <w:bCs/>
                <w:sz w:val="18"/>
                <w:szCs w:val="18"/>
                <w:u w:val="single"/>
                <w:lang w:val="en-GB" w:eastAsia="zh-CN"/>
              </w:rPr>
            </w:pPr>
          </w:p>
          <w:p w14:paraId="1DF3FFB6" w14:textId="77777777" w:rsidR="00D31B9F" w:rsidRDefault="00D31B9F" w:rsidP="00D31B9F">
            <w:pPr>
              <w:jc w:val="both"/>
              <w:rPr>
                <w:rFonts w:ascii="Times" w:eastAsiaTheme="minorEastAsia" w:hAnsi="Times" w:cs="Times"/>
                <w:bCs/>
                <w:sz w:val="18"/>
                <w:szCs w:val="18"/>
                <w:lang w:val="en-GB" w:eastAsia="zh-CN"/>
              </w:rPr>
            </w:pPr>
            <w:r w:rsidRPr="00CA0BB2">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C</w:t>
            </w:r>
            <w:r w:rsidRPr="00CA0BB2">
              <w:rPr>
                <w:rFonts w:ascii="Times" w:eastAsiaTheme="minorEastAsia" w:hAnsi="Times" w:cs="Times"/>
                <w:b/>
                <w:bCs/>
                <w:sz w:val="18"/>
                <w:szCs w:val="18"/>
                <w:u w:val="single"/>
                <w:lang w:val="en-GB" w:eastAsia="zh-CN"/>
              </w:rPr>
              <w:t>.</w:t>
            </w:r>
            <w:r>
              <w:rPr>
                <w:rFonts w:ascii="Times" w:eastAsiaTheme="minorEastAsia" w:hAnsi="Times" w:cs="Times"/>
                <w:b/>
                <w:bCs/>
                <w:sz w:val="18"/>
                <w:szCs w:val="18"/>
                <w:u w:val="single"/>
                <w:lang w:val="en-GB" w:eastAsia="zh-CN"/>
              </w:rPr>
              <w:t>2</w:t>
            </w:r>
            <w:r w:rsidRPr="00CA0BB2">
              <w:rPr>
                <w:rFonts w:ascii="Times" w:eastAsiaTheme="minorEastAsia" w:hAnsi="Times" w:cs="Times"/>
                <w:b/>
                <w:bCs/>
                <w:sz w:val="18"/>
                <w:szCs w:val="18"/>
                <w:u w:val="single"/>
                <w:lang w:val="en-GB" w:eastAsia="zh-CN"/>
              </w:rPr>
              <w:t>:</w:t>
            </w:r>
            <w:r w:rsidRPr="00CA0BB2">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In general, we are fine. But we want to clarify that this means only (Z2, Z2’) is applicable for the Rel-18 Type II codebook enhancement for CJT multi-TRP.</w:t>
            </w:r>
          </w:p>
          <w:p w14:paraId="550A1020" w14:textId="77777777" w:rsidR="00D31B9F" w:rsidRDefault="00D31B9F" w:rsidP="00D31B9F">
            <w:pPr>
              <w:jc w:val="both"/>
              <w:rPr>
                <w:rFonts w:ascii="Times" w:eastAsiaTheme="minorEastAsia" w:hAnsi="Times" w:cs="Times"/>
                <w:bCs/>
                <w:sz w:val="18"/>
                <w:szCs w:val="18"/>
                <w:lang w:val="en-GB" w:eastAsia="zh-CN"/>
              </w:rPr>
            </w:pPr>
          </w:p>
          <w:p w14:paraId="77C60A9B" w14:textId="1065A467" w:rsidR="003D52FB" w:rsidRDefault="003D52FB" w:rsidP="003D52FB">
            <w:pPr>
              <w:jc w:val="both"/>
              <w:rPr>
                <w:rFonts w:ascii="Times" w:eastAsiaTheme="minorEastAsia" w:hAnsi="Times" w:cs="Times"/>
                <w:bCs/>
                <w:sz w:val="18"/>
                <w:szCs w:val="18"/>
                <w:lang w:val="en-GB" w:eastAsia="zh-CN"/>
              </w:rPr>
            </w:pPr>
            <w:r w:rsidRPr="00CA0BB2">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C</w:t>
            </w:r>
            <w:r w:rsidRPr="00CA0BB2">
              <w:rPr>
                <w:rFonts w:ascii="Times" w:eastAsiaTheme="minorEastAsia" w:hAnsi="Times" w:cs="Times"/>
                <w:b/>
                <w:bCs/>
                <w:sz w:val="18"/>
                <w:szCs w:val="18"/>
                <w:u w:val="single"/>
                <w:lang w:val="en-GB" w:eastAsia="zh-CN"/>
              </w:rPr>
              <w:t>.</w:t>
            </w:r>
            <w:r>
              <w:rPr>
                <w:rFonts w:ascii="Times" w:eastAsiaTheme="minorEastAsia" w:hAnsi="Times" w:cs="Times"/>
                <w:b/>
                <w:bCs/>
                <w:sz w:val="18"/>
                <w:szCs w:val="18"/>
                <w:u w:val="single"/>
                <w:lang w:val="en-GB" w:eastAsia="zh-CN"/>
              </w:rPr>
              <w:t>3</w:t>
            </w:r>
            <w:r w:rsidRPr="00CA0BB2">
              <w:rPr>
                <w:rFonts w:ascii="Times" w:eastAsiaTheme="minorEastAsia" w:hAnsi="Times" w:cs="Times"/>
                <w:b/>
                <w:bCs/>
                <w:sz w:val="18"/>
                <w:szCs w:val="18"/>
                <w:u w:val="single"/>
                <w:lang w:val="en-GB" w:eastAsia="zh-CN"/>
              </w:rPr>
              <w:t>:</w:t>
            </w:r>
            <w:r w:rsidRPr="00CA0BB2">
              <w:rPr>
                <w:rFonts w:ascii="Times" w:eastAsiaTheme="minorEastAsia" w:hAnsi="Times" w:cs="Times"/>
                <w:bCs/>
                <w:sz w:val="18"/>
                <w:szCs w:val="18"/>
                <w:lang w:val="en-GB" w:eastAsia="zh-CN"/>
              </w:rPr>
              <w:t xml:space="preserve"> </w:t>
            </w:r>
            <w:r>
              <w:rPr>
                <w:rFonts w:ascii="Times" w:eastAsiaTheme="minorEastAsia" w:hAnsi="Times" w:cs="Times"/>
                <w:bCs/>
                <w:sz w:val="18"/>
                <w:szCs w:val="18"/>
                <w:lang w:val="en-GB" w:eastAsia="zh-CN"/>
              </w:rPr>
              <w:t>Fine.</w:t>
            </w:r>
          </w:p>
          <w:p w14:paraId="65EDF107" w14:textId="77777777" w:rsidR="003D52FB" w:rsidRDefault="003D52FB" w:rsidP="003D52FB">
            <w:pPr>
              <w:jc w:val="both"/>
              <w:rPr>
                <w:rFonts w:ascii="Times" w:eastAsiaTheme="minorEastAsia" w:hAnsi="Times" w:cs="Times"/>
                <w:bCs/>
                <w:sz w:val="18"/>
                <w:szCs w:val="18"/>
                <w:lang w:val="en-GB" w:eastAsia="zh-CN"/>
              </w:rPr>
            </w:pPr>
          </w:p>
          <w:p w14:paraId="2DCC73E6" w14:textId="33893A55" w:rsidR="00D122B2" w:rsidRPr="00CA0BB2" w:rsidRDefault="00D122B2" w:rsidP="00D122B2">
            <w:pPr>
              <w:jc w:val="both"/>
              <w:rPr>
                <w:rFonts w:ascii="Times" w:eastAsiaTheme="minorEastAsia" w:hAnsi="Times" w:cs="Times"/>
                <w:b/>
                <w:bCs/>
                <w:sz w:val="18"/>
                <w:szCs w:val="18"/>
                <w:u w:val="single"/>
                <w:lang w:val="en-GB" w:eastAsia="zh-CN"/>
              </w:rPr>
            </w:pPr>
            <w:r w:rsidRPr="00CA0BB2">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E</w:t>
            </w:r>
            <w:r w:rsidRPr="00CA0BB2">
              <w:rPr>
                <w:rFonts w:ascii="Times" w:eastAsiaTheme="minorEastAsia" w:hAnsi="Times" w:cs="Times"/>
                <w:b/>
                <w:bCs/>
                <w:sz w:val="18"/>
                <w:szCs w:val="18"/>
                <w:u w:val="single"/>
                <w:lang w:val="en-GB" w:eastAsia="zh-CN"/>
              </w:rPr>
              <w:t>.1:</w:t>
            </w:r>
            <w:r w:rsidRPr="00CA0BB2">
              <w:rPr>
                <w:rFonts w:ascii="Times" w:eastAsiaTheme="minorEastAsia" w:hAnsi="Times" w:cs="Times"/>
                <w:bCs/>
                <w:sz w:val="18"/>
                <w:szCs w:val="18"/>
                <w:lang w:val="en-GB" w:eastAsia="zh-CN"/>
              </w:rPr>
              <w:t xml:space="preserve"> </w:t>
            </w:r>
            <w:r w:rsidRPr="00CA0BB2">
              <w:rPr>
                <w:rFonts w:ascii="Times" w:eastAsiaTheme="minorEastAsia" w:hAnsi="Times" w:cs="Times"/>
                <w:sz w:val="18"/>
                <w:szCs w:val="18"/>
                <w:lang w:val="en-GB" w:eastAsia="zh-CN"/>
              </w:rPr>
              <w:t>Support.</w:t>
            </w:r>
          </w:p>
          <w:p w14:paraId="036F8CBB" w14:textId="77777777" w:rsidR="003D52FB" w:rsidRPr="003D52FB" w:rsidRDefault="003D52FB" w:rsidP="003D52FB">
            <w:pPr>
              <w:jc w:val="both"/>
              <w:rPr>
                <w:rFonts w:ascii="Times" w:eastAsiaTheme="minorEastAsia" w:hAnsi="Times" w:cs="Times"/>
                <w:bCs/>
                <w:sz w:val="18"/>
                <w:szCs w:val="18"/>
                <w:lang w:val="en-GB" w:eastAsia="zh-CN"/>
              </w:rPr>
            </w:pPr>
          </w:p>
          <w:p w14:paraId="7C360AEC" w14:textId="71F76738" w:rsidR="00846829" w:rsidRDefault="00846829" w:rsidP="00846829">
            <w:pPr>
              <w:jc w:val="both"/>
              <w:rPr>
                <w:rFonts w:ascii="Times" w:eastAsiaTheme="minorEastAsia" w:hAnsi="Times" w:cs="Times"/>
                <w:sz w:val="18"/>
                <w:szCs w:val="18"/>
                <w:lang w:val="en-GB" w:eastAsia="zh-CN"/>
              </w:rPr>
            </w:pPr>
            <w:r w:rsidRPr="00CA0BB2">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E</w:t>
            </w:r>
            <w:r w:rsidRPr="00CA0BB2">
              <w:rPr>
                <w:rFonts w:ascii="Times" w:eastAsiaTheme="minorEastAsia" w:hAnsi="Times" w:cs="Times"/>
                <w:b/>
                <w:bCs/>
                <w:sz w:val="18"/>
                <w:szCs w:val="18"/>
                <w:u w:val="single"/>
                <w:lang w:val="en-GB" w:eastAsia="zh-CN"/>
              </w:rPr>
              <w:t>.</w:t>
            </w:r>
            <w:r>
              <w:rPr>
                <w:rFonts w:ascii="Times" w:eastAsiaTheme="minorEastAsia" w:hAnsi="Times" w:cs="Times"/>
                <w:b/>
                <w:bCs/>
                <w:sz w:val="18"/>
                <w:szCs w:val="18"/>
                <w:u w:val="single"/>
                <w:lang w:val="en-GB" w:eastAsia="zh-CN"/>
              </w:rPr>
              <w:t>2</w:t>
            </w:r>
            <w:r w:rsidRPr="00CA0BB2">
              <w:rPr>
                <w:rFonts w:ascii="Times" w:eastAsiaTheme="minorEastAsia" w:hAnsi="Times" w:cs="Times"/>
                <w:b/>
                <w:bCs/>
                <w:sz w:val="18"/>
                <w:szCs w:val="18"/>
                <w:u w:val="single"/>
                <w:lang w:val="en-GB" w:eastAsia="zh-CN"/>
              </w:rPr>
              <w:t>:</w:t>
            </w:r>
            <w:r w:rsidRPr="00CA0BB2">
              <w:rPr>
                <w:rFonts w:ascii="Times" w:eastAsiaTheme="minorEastAsia" w:hAnsi="Times" w:cs="Times"/>
                <w:bCs/>
                <w:sz w:val="18"/>
                <w:szCs w:val="18"/>
                <w:lang w:val="en-GB" w:eastAsia="zh-CN"/>
              </w:rPr>
              <w:t xml:space="preserve"> </w:t>
            </w:r>
            <w:r w:rsidR="00E2283A">
              <w:rPr>
                <w:rFonts w:ascii="Times" w:eastAsiaTheme="minorEastAsia" w:hAnsi="Times" w:cs="Times"/>
                <w:sz w:val="18"/>
                <w:szCs w:val="18"/>
                <w:lang w:val="en-GB" w:eastAsia="zh-CN"/>
              </w:rPr>
              <w:t>Fine</w:t>
            </w:r>
            <w:r w:rsidRPr="00CA0BB2">
              <w:rPr>
                <w:rFonts w:ascii="Times" w:eastAsiaTheme="minorEastAsia" w:hAnsi="Times" w:cs="Times"/>
                <w:sz w:val="18"/>
                <w:szCs w:val="18"/>
                <w:lang w:val="en-GB" w:eastAsia="zh-CN"/>
              </w:rPr>
              <w:t>.</w:t>
            </w:r>
          </w:p>
          <w:p w14:paraId="16B44618" w14:textId="77777777" w:rsidR="00E2283A" w:rsidRDefault="00E2283A" w:rsidP="00846829">
            <w:pPr>
              <w:jc w:val="both"/>
              <w:rPr>
                <w:rFonts w:ascii="Times" w:eastAsiaTheme="minorEastAsia" w:hAnsi="Times" w:cs="Times"/>
                <w:sz w:val="18"/>
                <w:szCs w:val="18"/>
                <w:lang w:val="en-GB" w:eastAsia="zh-CN"/>
              </w:rPr>
            </w:pPr>
          </w:p>
          <w:p w14:paraId="37017FE0" w14:textId="5F05ADAB" w:rsidR="00A441AD" w:rsidRPr="004776A0" w:rsidRDefault="004776A0" w:rsidP="00D31B9F">
            <w:pPr>
              <w:jc w:val="both"/>
              <w:rPr>
                <w:rFonts w:ascii="Times" w:eastAsiaTheme="minorEastAsia" w:hAnsi="Times" w:cs="Times"/>
                <w:b/>
                <w:bCs/>
                <w:sz w:val="18"/>
                <w:szCs w:val="18"/>
                <w:u w:val="single"/>
                <w:lang w:val="en-GB" w:eastAsia="zh-CN"/>
              </w:rPr>
            </w:pPr>
            <w:r w:rsidRPr="00D90C7F">
              <w:rPr>
                <w:rFonts w:eastAsia="Batang"/>
                <w:b/>
                <w:color w:val="000000" w:themeColor="text1"/>
                <w:sz w:val="20"/>
                <w:szCs w:val="20"/>
                <w:u w:val="single"/>
                <w:lang w:val="en-GB"/>
              </w:rPr>
              <w:t>Conclusion 1.E.2:</w:t>
            </w:r>
            <w:r w:rsidRPr="004776A0">
              <w:rPr>
                <w:rFonts w:ascii="Times" w:eastAsiaTheme="minorEastAsia" w:hAnsi="Times" w:cs="Times"/>
                <w:sz w:val="18"/>
                <w:szCs w:val="18"/>
                <w:u w:val="single"/>
                <w:lang w:val="en-GB" w:eastAsia="zh-CN"/>
              </w:rPr>
              <w:t xml:space="preserve"> Support</w:t>
            </w:r>
          </w:p>
        </w:tc>
      </w:tr>
      <w:tr w:rsidR="005F6B06" w:rsidRPr="008516CD" w14:paraId="2057D55A"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DED071" w14:textId="0DE2660B" w:rsidR="005F6B06" w:rsidRDefault="005F6B06"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V40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C95DAE" w14:textId="285EA5B8" w:rsidR="005F6B06" w:rsidRPr="005F6B06" w:rsidRDefault="005F6B06" w:rsidP="00E64BAD">
            <w:pPr>
              <w:jc w:val="both"/>
              <w:rPr>
                <w:rFonts w:ascii="Times" w:eastAsiaTheme="minorEastAsia" w:hAnsi="Times" w:cs="Times"/>
                <w:b/>
                <w:bCs/>
                <w:sz w:val="18"/>
                <w:szCs w:val="18"/>
                <w:lang w:val="en-GB" w:eastAsia="zh-CN"/>
              </w:rPr>
            </w:pPr>
            <w:r w:rsidRPr="005F6B06">
              <w:rPr>
                <w:rFonts w:ascii="Times" w:eastAsiaTheme="minorEastAsia" w:hAnsi="Times" w:cs="Times"/>
                <w:b/>
                <w:bCs/>
                <w:color w:val="3333FF"/>
                <w:sz w:val="20"/>
                <w:szCs w:val="18"/>
                <w:lang w:val="en-GB" w:eastAsia="zh-CN"/>
              </w:rPr>
              <w:t>Added clarification Note for 1.C.2 per Apple input</w:t>
            </w:r>
          </w:p>
          <w:p w14:paraId="32EF45DC" w14:textId="7D77C4E4" w:rsidR="005F6B06" w:rsidRPr="00CA0BB2" w:rsidRDefault="005F6B06" w:rsidP="00E64BAD">
            <w:pPr>
              <w:jc w:val="both"/>
              <w:rPr>
                <w:rFonts w:ascii="Times" w:eastAsiaTheme="minorEastAsia" w:hAnsi="Times" w:cs="Times"/>
                <w:b/>
                <w:bCs/>
                <w:sz w:val="18"/>
                <w:szCs w:val="18"/>
                <w:u w:val="single"/>
                <w:lang w:val="en-GB" w:eastAsia="zh-CN"/>
              </w:rPr>
            </w:pPr>
          </w:p>
        </w:tc>
      </w:tr>
    </w:tbl>
    <w:p w14:paraId="6B43BBE1" w14:textId="77777777" w:rsidR="00FF14F6" w:rsidRPr="00BA15AE"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6304"/>
        <w:gridCol w:w="3150"/>
      </w:tblGrid>
      <w:tr w:rsidR="00FF14F6" w14:paraId="734F3FFC" w14:textId="77777777" w:rsidTr="00EA6A56">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30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CC66AE" w14:paraId="43B98863" w14:textId="77777777" w:rsidTr="00EA6A5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3D5FB590" w:rsidR="00CC66AE" w:rsidRDefault="00510B36" w:rsidP="00CC66AE">
            <w:pPr>
              <w:widowControl w:val="0"/>
              <w:snapToGrid w:val="0"/>
              <w:rPr>
                <w:sz w:val="18"/>
                <w:szCs w:val="18"/>
              </w:rPr>
            </w:pPr>
            <w:r>
              <w:rPr>
                <w:sz w:val="18"/>
                <w:szCs w:val="18"/>
              </w:rPr>
              <w:t>2.1</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6ADE7788" w14:textId="77777777" w:rsidR="00164107" w:rsidRPr="00164107" w:rsidRDefault="00164107" w:rsidP="00164107">
            <w:pPr>
              <w:snapToGrid w:val="0"/>
              <w:rPr>
                <w:rFonts w:ascii="Times" w:eastAsia="Batang" w:hAnsi="Times"/>
                <w:sz w:val="16"/>
                <w:szCs w:val="16"/>
                <w:lang w:val="en-GB"/>
              </w:rPr>
            </w:pPr>
            <w:r w:rsidRPr="00164107">
              <w:rPr>
                <w:rFonts w:ascii="Times" w:eastAsia="Batang" w:hAnsi="Times"/>
                <w:sz w:val="16"/>
                <w:szCs w:val="16"/>
                <w:lang w:val="en-GB"/>
              </w:rPr>
              <w:t>[112bis-e]</w:t>
            </w:r>
            <w:r w:rsidRPr="00164107">
              <w:rPr>
                <w:rFonts w:ascii="Times" w:eastAsia="Batang" w:hAnsi="Times" w:cs="Times"/>
                <w:b/>
                <w:bCs/>
                <w:iCs/>
                <w:sz w:val="16"/>
                <w:szCs w:val="16"/>
                <w:highlight w:val="green"/>
                <w:lang w:val="en-GB"/>
              </w:rPr>
              <w:t xml:space="preserve"> Agreement</w:t>
            </w:r>
          </w:p>
          <w:p w14:paraId="739C9723" w14:textId="77777777" w:rsidR="00164107" w:rsidRPr="00164107" w:rsidRDefault="00164107" w:rsidP="00164107">
            <w:pPr>
              <w:snapToGrid w:val="0"/>
              <w:rPr>
                <w:rFonts w:ascii="Times" w:eastAsia="Batang" w:hAnsi="Times"/>
                <w:sz w:val="16"/>
                <w:szCs w:val="16"/>
                <w:lang w:val="en-GB"/>
              </w:rPr>
            </w:pPr>
            <w:r w:rsidRPr="00164107">
              <w:rPr>
                <w:rFonts w:ascii="Times" w:eastAsia="Batang" w:hAnsi="Times"/>
                <w:sz w:val="16"/>
                <w:szCs w:val="16"/>
                <w:lang w:val="en-GB"/>
              </w:rPr>
              <w:t xml:space="preserve">For the Type-II codebook refinement for high/medium velocities based on Rel-16 eType-II regular codebook, at least the following Parameter Combinations are supported </w:t>
            </w:r>
          </w:p>
          <w:p w14:paraId="595F07EF" w14:textId="77777777" w:rsidR="00164107" w:rsidRPr="00164107" w:rsidRDefault="00164107" w:rsidP="00164107">
            <w:pPr>
              <w:snapToGrid w:val="0"/>
              <w:rPr>
                <w:rFonts w:ascii="Times" w:eastAsia="Batang" w:hAnsi="Times"/>
                <w:sz w:val="16"/>
                <w:szCs w:val="16"/>
                <w:lang w:val="en-GB"/>
              </w:rPr>
            </w:pP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164107" w:rsidRPr="00164107" w14:paraId="61C86C32" w14:textId="77777777" w:rsidTr="00164107">
              <w:trPr>
                <w:trHeight w:val="36"/>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C03D28" w14:textId="77777777" w:rsidR="00164107" w:rsidRPr="00164107" w:rsidRDefault="00164107" w:rsidP="00164107">
                  <w:pPr>
                    <w:jc w:val="center"/>
                    <w:rPr>
                      <w:rFonts w:ascii="Arial" w:eastAsia="Batang" w:hAnsi="Arial" w:cs="Arial"/>
                      <w:color w:val="000000"/>
                      <w:sz w:val="16"/>
                      <w:szCs w:val="16"/>
                      <w:lang w:val="fr-FR" w:eastAsia="fr-FR"/>
                    </w:rPr>
                  </w:pPr>
                  <m:oMathPara>
                    <m:oMath>
                      <m:r>
                        <w:rPr>
                          <w:rFonts w:ascii="Cambria Math" w:hAnsi="Cambria Math" w:cs="Arial"/>
                          <w:color w:val="000000"/>
                          <w:sz w:val="16"/>
                          <w:szCs w:val="16"/>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F6FF7F" w14:textId="77777777" w:rsidR="00164107" w:rsidRPr="00164107" w:rsidRDefault="005935F9" w:rsidP="00164107">
                  <w:pPr>
                    <w:jc w:val="center"/>
                    <w:rPr>
                      <w:rFonts w:ascii="Arial" w:eastAsia="Batang" w:hAnsi="Arial" w:cs="Arial"/>
                      <w:color w:val="000000"/>
                      <w:sz w:val="16"/>
                      <w:szCs w:val="16"/>
                      <w:lang w:val="fr-FR" w:eastAsia="fr-FR"/>
                    </w:rPr>
                  </w:pPr>
                  <m:oMathPara>
                    <m:oMath>
                      <m:sSub>
                        <m:sSubPr>
                          <m:ctrlPr>
                            <w:rPr>
                              <w:rFonts w:ascii="Cambria Math" w:hAnsi="Cambria Math"/>
                              <w:i/>
                              <w:color w:val="000000"/>
                              <w:sz w:val="16"/>
                              <w:szCs w:val="16"/>
                              <w:lang w:val="fr-FR" w:eastAsia="fr-FR"/>
                            </w:rPr>
                          </m:ctrlPr>
                        </m:sSubPr>
                        <m:e>
                          <m:r>
                            <w:rPr>
                              <w:rFonts w:ascii="Cambria Math" w:hAnsi="Cambria Math"/>
                              <w:color w:val="000000"/>
                              <w:sz w:val="16"/>
                              <w:szCs w:val="16"/>
                              <w:lang w:val="fr-FR" w:eastAsia="fr-FR"/>
                            </w:rPr>
                            <m:t>p</m:t>
                          </m:r>
                        </m:e>
                        <m:sub>
                          <m:r>
                            <w:rPr>
                              <w:rFonts w:ascii="Cambria Math" w:hAnsi="Cambria Math"/>
                              <w:color w:val="000000"/>
                              <w:sz w:val="16"/>
                              <w:szCs w:val="16"/>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B48E6B" w14:textId="77777777" w:rsidR="00164107" w:rsidRPr="00164107" w:rsidRDefault="00164107" w:rsidP="00164107">
                  <w:pPr>
                    <w:jc w:val="center"/>
                    <w:rPr>
                      <w:rFonts w:ascii="Arial" w:eastAsia="Batang" w:hAnsi="Arial" w:cs="Arial"/>
                      <w:color w:val="000000"/>
                      <w:sz w:val="16"/>
                      <w:szCs w:val="16"/>
                      <w:lang w:val="fr-FR" w:eastAsia="fr-FR"/>
                    </w:rPr>
                  </w:pPr>
                  <m:oMathPara>
                    <m:oMath>
                      <m:r>
                        <w:rPr>
                          <w:rFonts w:ascii="Cambria Math" w:hAnsi="Cambria Math"/>
                          <w:color w:val="000000"/>
                          <w:sz w:val="16"/>
                          <w:szCs w:val="16"/>
                          <w:lang w:val="fr-FR" w:eastAsia="fr-FR"/>
                        </w:rPr>
                        <m:t>β</m:t>
                      </m:r>
                    </m:oMath>
                  </m:oMathPara>
                </w:p>
              </w:tc>
            </w:tr>
            <w:tr w:rsidR="00164107" w:rsidRPr="00164107" w14:paraId="2397B820" w14:textId="77777777" w:rsidTr="00164107">
              <w:trPr>
                <w:trHeight w:val="36"/>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0EBA562" w14:textId="77777777" w:rsidR="00164107" w:rsidRPr="00164107" w:rsidRDefault="00164107" w:rsidP="00164107">
                  <w:pPr>
                    <w:rPr>
                      <w:rFonts w:ascii="Arial" w:eastAsia="Batang" w:hAnsi="Arial" w:cs="Arial"/>
                      <w:color w:val="000000"/>
                      <w:sz w:val="16"/>
                      <w:szCs w:val="16"/>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349E08" w14:textId="77777777" w:rsidR="00164107" w:rsidRPr="00164107" w:rsidRDefault="00164107" w:rsidP="00164107">
                  <w:pPr>
                    <w:jc w:val="center"/>
                    <w:rPr>
                      <w:rFonts w:ascii="Times" w:eastAsia="Batang" w:hAnsi="Times"/>
                      <w:color w:val="000000"/>
                      <w:kern w:val="24"/>
                      <w:sz w:val="16"/>
                      <w:szCs w:val="16"/>
                      <w:lang w:val="fr-FR" w:eastAsia="fr-FR"/>
                    </w:rPr>
                  </w:pPr>
                  <m:oMathPara>
                    <m:oMath>
                      <m:r>
                        <w:rPr>
                          <w:rFonts w:ascii="Cambria Math" w:eastAsia="Calibri" w:hAnsi="Cambria Math"/>
                          <w:color w:val="000000"/>
                          <w:sz w:val="16"/>
                          <w:szCs w:val="16"/>
                          <w:lang w:eastAsia="en-GB"/>
                        </w:rPr>
                        <m:t>υ</m:t>
                      </m:r>
                      <m:r>
                        <w:rPr>
                          <w:rFonts w:ascii="Cambria Math" w:hAnsi="Cambria Math"/>
                          <w:color w:val="000000"/>
                          <w:kern w:val="24"/>
                          <w:sz w:val="16"/>
                          <w:szCs w:val="16"/>
                          <w:lang w:val="fr-FR" w:eastAsia="fr-FR"/>
                        </w:rPr>
                        <m:t xml:space="preserve"> ∈</m:t>
                      </m:r>
                      <m:d>
                        <m:dPr>
                          <m:begChr m:val="{"/>
                          <m:endChr m:val="}"/>
                          <m:ctrlPr>
                            <w:rPr>
                              <w:rFonts w:ascii="Cambria Math" w:hAnsi="Cambria Math"/>
                              <w:i/>
                              <w:color w:val="000000"/>
                              <w:kern w:val="24"/>
                              <w:sz w:val="16"/>
                              <w:szCs w:val="16"/>
                              <w:lang w:val="fr-FR" w:eastAsia="fr-FR"/>
                            </w:rPr>
                          </m:ctrlPr>
                        </m:dPr>
                        <m:e>
                          <m:r>
                            <w:rPr>
                              <w:rFonts w:ascii="Cambria Math" w:hAnsi="Cambria Math"/>
                              <w:color w:val="000000"/>
                              <w:kern w:val="24"/>
                              <w:sz w:val="16"/>
                              <w:szCs w:val="16"/>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9F754B" w14:textId="77777777" w:rsidR="00164107" w:rsidRPr="00164107" w:rsidRDefault="00164107" w:rsidP="00164107">
                  <w:pPr>
                    <w:jc w:val="center"/>
                    <w:rPr>
                      <w:rFonts w:ascii="Times" w:eastAsia="Batang" w:hAnsi="Times"/>
                      <w:color w:val="000000"/>
                      <w:kern w:val="24"/>
                      <w:sz w:val="16"/>
                      <w:szCs w:val="16"/>
                      <w:lang w:val="fr-FR" w:eastAsia="fr-FR"/>
                    </w:rPr>
                  </w:pPr>
                  <m:oMathPara>
                    <m:oMath>
                      <m:r>
                        <w:rPr>
                          <w:rFonts w:ascii="Cambria Math" w:eastAsia="Calibri" w:hAnsi="Cambria Math"/>
                          <w:color w:val="000000"/>
                          <w:sz w:val="16"/>
                          <w:szCs w:val="16"/>
                          <w:lang w:eastAsia="en-GB"/>
                        </w:rPr>
                        <m:t>υ</m:t>
                      </m:r>
                      <m:r>
                        <w:rPr>
                          <w:rFonts w:ascii="Cambria Math" w:hAnsi="Cambria Math"/>
                          <w:color w:val="000000"/>
                          <w:kern w:val="24"/>
                          <w:sz w:val="16"/>
                          <w:szCs w:val="16"/>
                          <w:lang w:val="fr-FR" w:eastAsia="fr-FR"/>
                        </w:rPr>
                        <m:t xml:space="preserve"> ∈</m:t>
                      </m:r>
                      <m:d>
                        <m:dPr>
                          <m:begChr m:val="{"/>
                          <m:endChr m:val="}"/>
                          <m:ctrlPr>
                            <w:rPr>
                              <w:rFonts w:ascii="Cambria Math" w:hAnsi="Cambria Math"/>
                              <w:i/>
                              <w:color w:val="000000"/>
                              <w:kern w:val="24"/>
                              <w:sz w:val="16"/>
                              <w:szCs w:val="16"/>
                              <w:lang w:val="fr-FR" w:eastAsia="fr-FR"/>
                            </w:rPr>
                          </m:ctrlPr>
                        </m:dPr>
                        <m:e>
                          <m:r>
                            <w:rPr>
                              <w:rFonts w:ascii="Cambria Math" w:hAnsi="Cambria Math"/>
                              <w:color w:val="000000"/>
                              <w:kern w:val="24"/>
                              <w:sz w:val="16"/>
                              <w:szCs w:val="16"/>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C6396A9" w14:textId="77777777" w:rsidR="00164107" w:rsidRPr="00164107" w:rsidRDefault="00164107" w:rsidP="00164107">
                  <w:pPr>
                    <w:rPr>
                      <w:rFonts w:ascii="Arial" w:eastAsia="Batang" w:hAnsi="Arial" w:cs="Arial"/>
                      <w:color w:val="000000"/>
                      <w:sz w:val="16"/>
                      <w:szCs w:val="16"/>
                      <w:lang w:val="fr-FR" w:eastAsia="fr-FR"/>
                    </w:rPr>
                  </w:pPr>
                </w:p>
              </w:tc>
            </w:tr>
            <w:tr w:rsidR="00164107" w:rsidRPr="00164107" w14:paraId="76027F75" w14:textId="77777777" w:rsidTr="00164107">
              <w:trPr>
                <w:trHeight w:val="73"/>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7F583A" w14:textId="520FE883" w:rsidR="00164107" w:rsidRPr="00164107" w:rsidRDefault="00164107" w:rsidP="00164107">
                  <w:pPr>
                    <w:jc w:val="center"/>
                    <w:rPr>
                      <w:rFonts w:ascii="Times" w:eastAsia="SimSun" w:hAnsi="Times"/>
                      <w:color w:val="000000"/>
                      <w:kern w:val="24"/>
                      <w:sz w:val="16"/>
                      <w:szCs w:val="16"/>
                      <w:lang w:val="en-GB"/>
                    </w:rPr>
                  </w:pPr>
                  <w:r w:rsidRPr="00164107">
                    <w:rPr>
                      <w:color w:val="000000"/>
                      <w:sz w:val="16"/>
                      <w:szCs w:val="16"/>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68702D" w14:textId="4757C4A1" w:rsidR="00164107" w:rsidRPr="00164107" w:rsidRDefault="00164107" w:rsidP="00164107">
                  <w:pPr>
                    <w:jc w:val="center"/>
                    <w:rPr>
                      <w:rFonts w:ascii="Times" w:eastAsia="SimSun" w:hAnsi="Times"/>
                      <w:color w:val="000000"/>
                      <w:kern w:val="24"/>
                      <w:sz w:val="16"/>
                      <w:szCs w:val="16"/>
                      <w:lang w:val="en-GB"/>
                    </w:rPr>
                  </w:pPr>
                  <w:r w:rsidRPr="00164107">
                    <w:rPr>
                      <w:color w:val="000000"/>
                      <w:sz w:val="16"/>
                      <w:szCs w:val="16"/>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A456A6" w14:textId="0D1F2291" w:rsidR="00164107" w:rsidRPr="00164107" w:rsidRDefault="00164107" w:rsidP="00164107">
                  <w:pPr>
                    <w:jc w:val="center"/>
                    <w:rPr>
                      <w:rFonts w:ascii="Times" w:eastAsia="SimSun" w:hAnsi="Times"/>
                      <w:color w:val="000000"/>
                      <w:kern w:val="24"/>
                      <w:sz w:val="16"/>
                      <w:szCs w:val="16"/>
                      <w:lang w:val="en-GB"/>
                    </w:rPr>
                  </w:pPr>
                  <w:r w:rsidRPr="00164107">
                    <w:rPr>
                      <w:color w:val="000000"/>
                      <w:sz w:val="16"/>
                      <w:szCs w:val="16"/>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9CF226" w14:textId="7E7DD27D" w:rsidR="00164107" w:rsidRPr="00164107" w:rsidRDefault="00164107" w:rsidP="00164107">
                  <w:pPr>
                    <w:jc w:val="center"/>
                    <w:rPr>
                      <w:rFonts w:ascii="Arial" w:eastAsia="SimSun" w:hAnsi="Arial" w:cs="Arial"/>
                      <w:color w:val="000000"/>
                      <w:sz w:val="16"/>
                      <w:szCs w:val="16"/>
                      <w:lang w:val="en-GB"/>
                    </w:rPr>
                  </w:pPr>
                  <w:r w:rsidRPr="00164107">
                    <w:rPr>
                      <w:color w:val="000000"/>
                      <w:sz w:val="16"/>
                      <w:szCs w:val="16"/>
                    </w:rPr>
                    <w:t>¼</w:t>
                  </w:r>
                </w:p>
              </w:tc>
            </w:tr>
            <w:tr w:rsidR="00164107" w:rsidRPr="00164107" w14:paraId="56CE97C7" w14:textId="77777777" w:rsidTr="00164107">
              <w:trPr>
                <w:trHeight w:val="36"/>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E09BAC" w14:textId="3C00FFFE" w:rsidR="00164107" w:rsidRPr="00164107" w:rsidRDefault="00164107" w:rsidP="00164107">
                  <w:pPr>
                    <w:jc w:val="center"/>
                    <w:rPr>
                      <w:rFonts w:ascii="Times" w:eastAsia="SimSun" w:hAnsi="Times"/>
                      <w:color w:val="000000"/>
                      <w:kern w:val="24"/>
                      <w:sz w:val="16"/>
                      <w:szCs w:val="16"/>
                      <w:lang w:val="en-GB"/>
                    </w:rPr>
                  </w:pPr>
                  <w:r w:rsidRPr="00D80952">
                    <w:rPr>
                      <w:sz w:val="16"/>
                      <w:szCs w:val="16"/>
                      <w:lang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C0EC2D" w14:textId="0D699369" w:rsidR="00164107" w:rsidRPr="00164107" w:rsidRDefault="00164107" w:rsidP="00164107">
                  <w:pPr>
                    <w:jc w:val="center"/>
                    <w:rPr>
                      <w:rFonts w:ascii="Times" w:eastAsia="Batang" w:hAnsi="Times"/>
                      <w:color w:val="000000"/>
                      <w:kern w:val="24"/>
                      <w:sz w:val="16"/>
                      <w:szCs w:val="16"/>
                      <w:lang w:val="en-GB" w:eastAsia="fr-FR"/>
                    </w:rPr>
                  </w:pPr>
                  <w:r w:rsidRPr="00D80952">
                    <w:rPr>
                      <w:sz w:val="16"/>
                      <w:szCs w:val="16"/>
                      <w:lang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3315A41" w14:textId="2648D858" w:rsidR="00164107" w:rsidRPr="00164107" w:rsidRDefault="00164107" w:rsidP="00164107">
                  <w:pPr>
                    <w:jc w:val="center"/>
                    <w:rPr>
                      <w:rFonts w:ascii="Times" w:eastAsia="Batang" w:hAnsi="Times"/>
                      <w:color w:val="000000"/>
                      <w:kern w:val="24"/>
                      <w:sz w:val="16"/>
                      <w:szCs w:val="16"/>
                      <w:lang w:val="en-GB" w:eastAsia="fr-FR"/>
                    </w:rPr>
                  </w:pPr>
                  <w:r w:rsidRPr="00D80952">
                    <w:rPr>
                      <w:sz w:val="16"/>
                      <w:szCs w:val="16"/>
                      <w:lang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7605CA2" w14:textId="53A08075" w:rsidR="00164107" w:rsidRPr="00164107" w:rsidRDefault="00164107" w:rsidP="00164107">
                  <w:pPr>
                    <w:jc w:val="center"/>
                    <w:rPr>
                      <w:rFonts w:ascii="Times" w:eastAsia="Batang" w:hAnsi="Times"/>
                      <w:color w:val="000000"/>
                      <w:kern w:val="24"/>
                      <w:sz w:val="16"/>
                      <w:szCs w:val="16"/>
                      <w:lang w:val="en-GB"/>
                    </w:rPr>
                  </w:pPr>
                  <w:r w:rsidRPr="00D80952">
                    <w:rPr>
                      <w:sz w:val="16"/>
                      <w:szCs w:val="16"/>
                      <w:lang w:eastAsia="fr-FR"/>
                    </w:rPr>
                    <w:t xml:space="preserve">½ </w:t>
                  </w:r>
                </w:p>
              </w:tc>
            </w:tr>
            <w:tr w:rsidR="00164107" w:rsidRPr="00164107" w14:paraId="5652DF05" w14:textId="77777777" w:rsidTr="00164107">
              <w:trPr>
                <w:trHeight w:val="36"/>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A1A0D5" w14:textId="28DD227D" w:rsidR="00164107" w:rsidRPr="00164107" w:rsidRDefault="00164107" w:rsidP="00164107">
                  <w:pPr>
                    <w:jc w:val="center"/>
                    <w:rPr>
                      <w:rFonts w:ascii="Times" w:eastAsia="SimSun" w:hAnsi="Times"/>
                      <w:color w:val="000000"/>
                      <w:kern w:val="24"/>
                      <w:sz w:val="16"/>
                      <w:szCs w:val="16"/>
                      <w:lang w:val="en-GB"/>
                    </w:rPr>
                  </w:pPr>
                  <w:r w:rsidRPr="00164107">
                    <w:rPr>
                      <w:rFonts w:ascii="Times" w:eastAsia="SimSun" w:hAnsi="Times" w:hint="eastAsia"/>
                      <w:color w:val="000000"/>
                      <w:kern w:val="24"/>
                      <w:sz w:val="16"/>
                      <w:szCs w:val="16"/>
                      <w:lang w:val="en-GB"/>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A3E8AB" w14:textId="4680D600" w:rsidR="00164107" w:rsidRPr="00164107" w:rsidRDefault="00164107" w:rsidP="00164107">
                  <w:pPr>
                    <w:jc w:val="center"/>
                    <w:rPr>
                      <w:rFonts w:ascii="Times" w:eastAsia="Batang" w:hAnsi="Times"/>
                      <w:color w:val="000000"/>
                      <w:kern w:val="24"/>
                      <w:sz w:val="16"/>
                      <w:szCs w:val="16"/>
                      <w:lang w:val="en-GB"/>
                    </w:rPr>
                  </w:pPr>
                  <w:r w:rsidRPr="00164107">
                    <w:rPr>
                      <w:rFonts w:ascii="Times" w:eastAsia="Batang" w:hAnsi="Times"/>
                      <w:color w:val="000000"/>
                      <w:kern w:val="24"/>
                      <w:sz w:val="16"/>
                      <w:szCs w:val="16"/>
                      <w:lang w:val="en-GB" w:eastAsia="fr-FR"/>
                    </w:rPr>
                    <w:t>1/</w:t>
                  </w:r>
                  <w:r w:rsidRPr="00164107">
                    <w:rPr>
                      <w:rFonts w:ascii="Times" w:eastAsia="SimSun" w:hAnsi="Times" w:hint="eastAsia"/>
                      <w:color w:val="000000"/>
                      <w:kern w:val="24"/>
                      <w:sz w:val="16"/>
                      <w:szCs w:val="16"/>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21A112" w14:textId="579E8781" w:rsidR="00164107" w:rsidRPr="00164107" w:rsidRDefault="00164107" w:rsidP="00164107">
                  <w:pPr>
                    <w:jc w:val="center"/>
                    <w:rPr>
                      <w:rFonts w:ascii="Times" w:eastAsia="Batang" w:hAnsi="Times"/>
                      <w:color w:val="000000"/>
                      <w:kern w:val="24"/>
                      <w:sz w:val="16"/>
                      <w:szCs w:val="16"/>
                      <w:lang w:val="en-GB"/>
                    </w:rPr>
                  </w:pPr>
                  <w:r w:rsidRPr="00164107">
                    <w:rPr>
                      <w:rFonts w:ascii="Times" w:eastAsia="Batang" w:hAnsi="Times"/>
                      <w:color w:val="000000"/>
                      <w:kern w:val="24"/>
                      <w:sz w:val="16"/>
                      <w:szCs w:val="16"/>
                      <w:lang w:val="en-GB" w:eastAsia="fr-FR"/>
                    </w:rPr>
                    <w:t>1/</w:t>
                  </w:r>
                  <w:r w:rsidRPr="00164107">
                    <w:rPr>
                      <w:rFonts w:ascii="Times" w:eastAsia="SimSun" w:hAnsi="Times" w:hint="eastAsia"/>
                      <w:color w:val="000000"/>
                      <w:kern w:val="24"/>
                      <w:sz w:val="16"/>
                      <w:szCs w:val="16"/>
                      <w:lang w:val="en-GB"/>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2CE4CF" w14:textId="77C140F8" w:rsidR="00164107" w:rsidRPr="00164107" w:rsidRDefault="00164107" w:rsidP="00164107">
                  <w:pPr>
                    <w:jc w:val="center"/>
                    <w:rPr>
                      <w:rFonts w:ascii="Times" w:eastAsia="SimSun" w:hAnsi="Times"/>
                      <w:color w:val="000000"/>
                      <w:kern w:val="24"/>
                      <w:sz w:val="16"/>
                      <w:szCs w:val="16"/>
                      <w:lang w:val="en-GB"/>
                    </w:rPr>
                  </w:pPr>
                  <w:r w:rsidRPr="00164107">
                    <w:rPr>
                      <w:rFonts w:ascii="Times" w:eastAsia="Batang" w:hAnsi="Times" w:hint="eastAsia"/>
                      <w:color w:val="000000"/>
                      <w:kern w:val="24"/>
                      <w:sz w:val="16"/>
                      <w:szCs w:val="16"/>
                      <w:lang w:val="en-GB"/>
                    </w:rPr>
                    <w:t>1/</w:t>
                  </w:r>
                  <w:r w:rsidRPr="00164107">
                    <w:rPr>
                      <w:rFonts w:ascii="Times" w:eastAsia="SimSun" w:hAnsi="Times" w:hint="eastAsia"/>
                      <w:color w:val="000000"/>
                      <w:kern w:val="24"/>
                      <w:sz w:val="16"/>
                      <w:szCs w:val="16"/>
                      <w:lang w:val="en-GB"/>
                    </w:rPr>
                    <w:t>4</w:t>
                  </w:r>
                  <w:r w:rsidRPr="00164107">
                    <w:rPr>
                      <w:rFonts w:ascii="Times" w:eastAsia="Batang" w:hAnsi="Times"/>
                      <w:color w:val="000000"/>
                      <w:kern w:val="24"/>
                      <w:sz w:val="16"/>
                      <w:szCs w:val="16"/>
                      <w:lang w:val="en-GB" w:eastAsia="fr-FR"/>
                    </w:rPr>
                    <w:t xml:space="preserve"> </w:t>
                  </w:r>
                </w:p>
              </w:tc>
            </w:tr>
            <w:tr w:rsidR="00164107" w:rsidRPr="00164107" w14:paraId="4DF02615" w14:textId="77777777" w:rsidTr="00164107">
              <w:trPr>
                <w:trHeight w:val="46"/>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42AC8A" w14:textId="4BE65384" w:rsidR="00164107" w:rsidRPr="00164107" w:rsidRDefault="00164107" w:rsidP="00164107">
                  <w:pPr>
                    <w:jc w:val="center"/>
                    <w:rPr>
                      <w:rFonts w:ascii="Times" w:eastAsia="SimSun" w:hAnsi="Times"/>
                      <w:color w:val="000000"/>
                      <w:kern w:val="24"/>
                      <w:sz w:val="16"/>
                      <w:szCs w:val="16"/>
                      <w:lang w:val="en-GB"/>
                    </w:rPr>
                  </w:pPr>
                  <w:r w:rsidRPr="00164107">
                    <w:rPr>
                      <w:rFonts w:ascii="Times" w:eastAsia="SimSun" w:hAnsi="Times"/>
                      <w:color w:val="000000"/>
                      <w:kern w:val="24"/>
                      <w:sz w:val="16"/>
                      <w:szCs w:val="16"/>
                      <w:lang w:val="en-GB"/>
                    </w:rPr>
                    <w:lastRenderedPageBreak/>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E20F49" w14:textId="5E1EDEAB" w:rsidR="00164107" w:rsidRPr="00164107" w:rsidRDefault="00164107" w:rsidP="00164107">
                  <w:pPr>
                    <w:jc w:val="center"/>
                    <w:rPr>
                      <w:rFonts w:ascii="Times" w:eastAsia="SimSun" w:hAnsi="Times"/>
                      <w:color w:val="000000"/>
                      <w:kern w:val="24"/>
                      <w:sz w:val="16"/>
                      <w:szCs w:val="16"/>
                      <w:lang w:val="en-GB" w:eastAsia="fr-FR"/>
                    </w:rPr>
                  </w:pPr>
                  <w:r w:rsidRPr="00164107">
                    <w:rPr>
                      <w:rFonts w:ascii="Times" w:eastAsia="Batang" w:hAnsi="Times"/>
                      <w:color w:val="000000"/>
                      <w:kern w:val="24"/>
                      <w:sz w:val="16"/>
                      <w:szCs w:val="16"/>
                      <w:lang w:val="en-GB" w:eastAsia="fr-FR"/>
                    </w:rPr>
                    <w:t>1/</w:t>
                  </w:r>
                  <w:r w:rsidRPr="00164107">
                    <w:rPr>
                      <w:rFonts w:ascii="Times" w:eastAsia="SimSun" w:hAnsi="Times" w:hint="eastAsia"/>
                      <w:color w:val="000000"/>
                      <w:kern w:val="24"/>
                      <w:sz w:val="16"/>
                      <w:szCs w:val="16"/>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71459A" w14:textId="61513FA7" w:rsidR="00164107" w:rsidRPr="00164107" w:rsidRDefault="00164107" w:rsidP="00164107">
                  <w:pPr>
                    <w:jc w:val="center"/>
                    <w:rPr>
                      <w:rFonts w:ascii="Times" w:eastAsia="SimSun" w:hAnsi="Times"/>
                      <w:color w:val="000000"/>
                      <w:kern w:val="24"/>
                      <w:sz w:val="16"/>
                      <w:szCs w:val="16"/>
                      <w:lang w:val="en-GB" w:eastAsia="fr-FR"/>
                    </w:rPr>
                  </w:pPr>
                  <w:r w:rsidRPr="00164107">
                    <w:rPr>
                      <w:rFonts w:ascii="Times" w:eastAsia="Batang" w:hAnsi="Times"/>
                      <w:color w:val="000000"/>
                      <w:kern w:val="24"/>
                      <w:sz w:val="16"/>
                      <w:szCs w:val="16"/>
                      <w:lang w:val="en-GB" w:eastAsia="fr-FR"/>
                    </w:rPr>
                    <w:t>1/</w:t>
                  </w:r>
                  <w:r w:rsidRPr="00164107">
                    <w:rPr>
                      <w:rFonts w:ascii="Times" w:eastAsia="SimSun" w:hAnsi="Times" w:hint="eastAsia"/>
                      <w:color w:val="000000"/>
                      <w:kern w:val="24"/>
                      <w:sz w:val="16"/>
                      <w:szCs w:val="16"/>
                      <w:lang w:val="en-GB"/>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87F5DE" w14:textId="0503DB57" w:rsidR="00164107" w:rsidRPr="00164107" w:rsidRDefault="00164107" w:rsidP="00164107">
                  <w:pPr>
                    <w:jc w:val="center"/>
                    <w:rPr>
                      <w:rFonts w:ascii="Arial" w:eastAsia="SimSun" w:hAnsi="Arial" w:cs="Arial"/>
                      <w:color w:val="000000"/>
                      <w:sz w:val="16"/>
                      <w:szCs w:val="16"/>
                      <w:lang w:val="en-GB"/>
                    </w:rPr>
                  </w:pPr>
                  <w:r w:rsidRPr="00164107">
                    <w:rPr>
                      <w:rFonts w:ascii="Times" w:eastAsia="Batang" w:hAnsi="Times" w:hint="eastAsia"/>
                      <w:color w:val="000000"/>
                      <w:kern w:val="24"/>
                      <w:sz w:val="16"/>
                      <w:szCs w:val="16"/>
                      <w:lang w:val="en-GB"/>
                    </w:rPr>
                    <w:t>1/</w:t>
                  </w:r>
                  <w:r w:rsidRPr="00164107">
                    <w:rPr>
                      <w:rFonts w:ascii="Times" w:eastAsia="SimSun" w:hAnsi="Times"/>
                      <w:color w:val="000000"/>
                      <w:kern w:val="24"/>
                      <w:sz w:val="16"/>
                      <w:szCs w:val="16"/>
                      <w:lang w:val="en-GB"/>
                    </w:rPr>
                    <w:t>2</w:t>
                  </w:r>
                  <w:r w:rsidRPr="00164107">
                    <w:rPr>
                      <w:rFonts w:ascii="Times" w:eastAsia="Batang" w:hAnsi="Times"/>
                      <w:color w:val="000000"/>
                      <w:kern w:val="24"/>
                      <w:sz w:val="16"/>
                      <w:szCs w:val="16"/>
                      <w:lang w:val="en-GB" w:eastAsia="fr-FR"/>
                    </w:rPr>
                    <w:t xml:space="preserve"> </w:t>
                  </w:r>
                </w:p>
              </w:tc>
            </w:tr>
            <w:tr w:rsidR="00164107" w:rsidRPr="00164107" w14:paraId="5146FDEF" w14:textId="77777777" w:rsidTr="00164107">
              <w:trPr>
                <w:trHeight w:val="36"/>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C97153" w14:textId="1891C54E" w:rsidR="00164107" w:rsidRPr="00164107" w:rsidRDefault="00164107" w:rsidP="00164107">
                  <w:pPr>
                    <w:jc w:val="center"/>
                    <w:rPr>
                      <w:rFonts w:ascii="Times" w:eastAsia="SimSun" w:hAnsi="Times"/>
                      <w:color w:val="000000"/>
                      <w:kern w:val="24"/>
                      <w:sz w:val="16"/>
                      <w:szCs w:val="16"/>
                      <w:lang w:val="en-GB"/>
                    </w:rPr>
                  </w:pPr>
                  <w:r w:rsidRPr="00164107">
                    <w:rPr>
                      <w:color w:val="000000"/>
                      <w:sz w:val="16"/>
                      <w:szCs w:val="16"/>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0D62AD" w14:textId="2B4AF63D" w:rsidR="00164107" w:rsidRPr="00164107" w:rsidRDefault="00164107" w:rsidP="00164107">
                  <w:pPr>
                    <w:jc w:val="center"/>
                    <w:rPr>
                      <w:rFonts w:ascii="Times" w:eastAsia="Batang" w:hAnsi="Times"/>
                      <w:color w:val="000000"/>
                      <w:kern w:val="24"/>
                      <w:sz w:val="16"/>
                      <w:szCs w:val="16"/>
                      <w:lang w:val="en-GB" w:eastAsia="fr-FR"/>
                    </w:rPr>
                  </w:pPr>
                  <w:r w:rsidRPr="00164107">
                    <w:rPr>
                      <w:color w:val="000000"/>
                      <w:sz w:val="16"/>
                      <w:szCs w:val="16"/>
                      <w:lang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8F8BC6" w14:textId="75D53EC6" w:rsidR="00164107" w:rsidRPr="00164107" w:rsidRDefault="00164107" w:rsidP="00164107">
                  <w:pPr>
                    <w:jc w:val="center"/>
                    <w:rPr>
                      <w:rFonts w:ascii="Times" w:eastAsia="Batang" w:hAnsi="Times"/>
                      <w:color w:val="000000"/>
                      <w:kern w:val="24"/>
                      <w:sz w:val="16"/>
                      <w:szCs w:val="16"/>
                      <w:lang w:val="en-GB" w:eastAsia="fr-FR"/>
                    </w:rPr>
                  </w:pPr>
                  <w:r w:rsidRPr="00164107">
                    <w:rPr>
                      <w:color w:val="000000"/>
                      <w:sz w:val="16"/>
                      <w:szCs w:val="16"/>
                      <w:lang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F1E765" w14:textId="10D6301D" w:rsidR="00164107" w:rsidRPr="00164107" w:rsidRDefault="00164107" w:rsidP="00164107">
                  <w:pPr>
                    <w:jc w:val="center"/>
                    <w:rPr>
                      <w:rFonts w:ascii="Times" w:eastAsia="Batang" w:hAnsi="Times"/>
                      <w:color w:val="000000"/>
                      <w:kern w:val="24"/>
                      <w:sz w:val="16"/>
                      <w:szCs w:val="16"/>
                      <w:lang w:val="en-GB"/>
                    </w:rPr>
                  </w:pPr>
                  <w:r w:rsidRPr="00164107">
                    <w:rPr>
                      <w:color w:val="000000"/>
                      <w:sz w:val="16"/>
                      <w:szCs w:val="16"/>
                    </w:rPr>
                    <w:t xml:space="preserve">¼ </w:t>
                  </w:r>
                </w:p>
              </w:tc>
            </w:tr>
            <w:tr w:rsidR="00164107" w:rsidRPr="00164107" w14:paraId="6986BEDC" w14:textId="77777777" w:rsidTr="00164107">
              <w:trPr>
                <w:trHeight w:val="55"/>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F1C4C8" w14:textId="00023AC7" w:rsidR="00164107" w:rsidRPr="00164107" w:rsidRDefault="00164107" w:rsidP="00164107">
                  <w:pPr>
                    <w:jc w:val="center"/>
                    <w:rPr>
                      <w:rFonts w:ascii="Times" w:eastAsia="SimSun" w:hAnsi="Times"/>
                      <w:color w:val="000000"/>
                      <w:kern w:val="24"/>
                      <w:sz w:val="16"/>
                      <w:szCs w:val="16"/>
                      <w:lang w:val="en-GB"/>
                    </w:rPr>
                  </w:pPr>
                  <w:r w:rsidRPr="00164107">
                    <w:rPr>
                      <w:rFonts w:ascii="Times" w:eastAsia="SimSun" w:hAnsi="Times"/>
                      <w:color w:val="000000"/>
                      <w:kern w:val="24"/>
                      <w:sz w:val="16"/>
                      <w:szCs w:val="16"/>
                      <w:lang w:val="en-GB"/>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16D545" w14:textId="7095912C" w:rsidR="00164107" w:rsidRPr="00164107" w:rsidRDefault="00164107" w:rsidP="00164107">
                  <w:pPr>
                    <w:jc w:val="center"/>
                    <w:rPr>
                      <w:rFonts w:ascii="Times" w:eastAsia="SimSun" w:hAnsi="Times"/>
                      <w:color w:val="000000"/>
                      <w:kern w:val="24"/>
                      <w:sz w:val="16"/>
                      <w:szCs w:val="16"/>
                      <w:lang w:val="en-GB"/>
                    </w:rPr>
                  </w:pPr>
                  <w:r w:rsidRPr="00164107">
                    <w:rPr>
                      <w:rFonts w:ascii="Times" w:eastAsia="Batang" w:hAnsi="Times"/>
                      <w:color w:val="000000"/>
                      <w:kern w:val="24"/>
                      <w:sz w:val="16"/>
                      <w:szCs w:val="16"/>
                      <w:lang w:val="en-GB"/>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007CC6" w14:textId="34EF3D9F" w:rsidR="00164107" w:rsidRPr="00164107" w:rsidRDefault="00164107" w:rsidP="00164107">
                  <w:pPr>
                    <w:jc w:val="center"/>
                    <w:rPr>
                      <w:rFonts w:ascii="Times" w:eastAsia="SimSun" w:hAnsi="Times"/>
                      <w:color w:val="000000"/>
                      <w:kern w:val="24"/>
                      <w:sz w:val="16"/>
                      <w:szCs w:val="16"/>
                      <w:lang w:val="en-GB"/>
                    </w:rPr>
                  </w:pPr>
                  <w:r w:rsidRPr="00164107">
                    <w:rPr>
                      <w:rFonts w:ascii="Times" w:eastAsia="Batang" w:hAnsi="Times"/>
                      <w:color w:val="000000"/>
                      <w:kern w:val="24"/>
                      <w:sz w:val="16"/>
                      <w:szCs w:val="16"/>
                      <w:lang w:val="en-GB"/>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BFA76D" w14:textId="591BCF1B" w:rsidR="00164107" w:rsidRPr="00164107" w:rsidRDefault="00164107" w:rsidP="00164107">
                  <w:pPr>
                    <w:jc w:val="center"/>
                    <w:rPr>
                      <w:rFonts w:ascii="Arial" w:eastAsia="SimSun" w:hAnsi="Arial" w:cs="Arial"/>
                      <w:color w:val="000000"/>
                      <w:sz w:val="16"/>
                      <w:szCs w:val="16"/>
                      <w:lang w:val="en-GB"/>
                    </w:rPr>
                  </w:pPr>
                  <w:r w:rsidRPr="00164107">
                    <w:rPr>
                      <w:rFonts w:ascii="Times" w:eastAsia="SimSun" w:hAnsi="Times"/>
                      <w:color w:val="000000"/>
                      <w:kern w:val="24"/>
                      <w:sz w:val="16"/>
                      <w:szCs w:val="16"/>
                      <w:lang w:val="en-GB"/>
                    </w:rPr>
                    <w:t>1/2</w:t>
                  </w:r>
                </w:p>
              </w:tc>
            </w:tr>
            <w:tr w:rsidR="00164107" w:rsidRPr="00164107" w14:paraId="5B04AB03" w14:textId="77777777" w:rsidTr="00164107">
              <w:trPr>
                <w:trHeight w:val="36"/>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54FBF3" w14:textId="1AE5308D" w:rsidR="00164107" w:rsidRPr="00164107" w:rsidRDefault="00164107" w:rsidP="00164107">
                  <w:pPr>
                    <w:jc w:val="center"/>
                    <w:rPr>
                      <w:rFonts w:ascii="Times" w:eastAsia="SimSun" w:hAnsi="Times"/>
                      <w:color w:val="000000"/>
                      <w:kern w:val="24"/>
                      <w:sz w:val="16"/>
                      <w:szCs w:val="16"/>
                      <w:lang w:val="en-GB"/>
                    </w:rPr>
                  </w:pPr>
                  <w:r w:rsidRPr="00164107">
                    <w:rPr>
                      <w:rFonts w:ascii="Times" w:eastAsia="SimSun" w:hAnsi="Times" w:hint="eastAsia"/>
                      <w:color w:val="000000"/>
                      <w:kern w:val="24"/>
                      <w:sz w:val="16"/>
                      <w:szCs w:val="16"/>
                      <w:lang w:val="en-GB"/>
                    </w:rPr>
                    <w:t>4</w:t>
                  </w:r>
                  <w:r w:rsidRPr="00164107">
                    <w:rPr>
                      <w:rFonts w:ascii="Times" w:eastAsia="SimSun" w:hAnsi="Times"/>
                      <w:color w:val="000000"/>
                      <w:kern w:val="24"/>
                      <w:sz w:val="16"/>
                      <w:szCs w:val="16"/>
                      <w:lang w:val="en-GB"/>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52870C" w14:textId="658460B8" w:rsidR="00164107" w:rsidRPr="00164107" w:rsidRDefault="00164107" w:rsidP="00164107">
                  <w:pPr>
                    <w:jc w:val="center"/>
                    <w:rPr>
                      <w:rFonts w:ascii="Times" w:eastAsia="SimSun" w:hAnsi="Times"/>
                      <w:color w:val="000000"/>
                      <w:kern w:val="24"/>
                      <w:sz w:val="16"/>
                      <w:szCs w:val="16"/>
                      <w:lang w:val="en-GB" w:eastAsia="fr-FR"/>
                    </w:rPr>
                  </w:pPr>
                  <w:r w:rsidRPr="00164107">
                    <w:rPr>
                      <w:rFonts w:ascii="Times" w:eastAsia="Batang" w:hAnsi="Times" w:hint="eastAsia"/>
                      <w:color w:val="000000"/>
                      <w:kern w:val="24"/>
                      <w:sz w:val="16"/>
                      <w:szCs w:val="16"/>
                      <w:lang w:val="en-GB"/>
                    </w:rPr>
                    <w:t>1/4</w:t>
                  </w:r>
                  <w:r w:rsidRPr="00164107">
                    <w:rPr>
                      <w:rFonts w:ascii="Times" w:eastAsia="Batang" w:hAnsi="Times"/>
                      <w:color w:val="000000"/>
                      <w:kern w:val="24"/>
                      <w:sz w:val="16"/>
                      <w:szCs w:val="16"/>
                      <w:lang w:val="en-GB"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13B53E" w14:textId="227F6855" w:rsidR="00164107" w:rsidRPr="00164107" w:rsidRDefault="00164107" w:rsidP="00164107">
                  <w:pPr>
                    <w:jc w:val="center"/>
                    <w:rPr>
                      <w:rFonts w:ascii="Times" w:eastAsia="SimSun" w:hAnsi="Times"/>
                      <w:color w:val="000000"/>
                      <w:kern w:val="24"/>
                      <w:sz w:val="16"/>
                      <w:szCs w:val="16"/>
                      <w:lang w:val="en-GB" w:eastAsia="fr-FR"/>
                    </w:rPr>
                  </w:pPr>
                  <w:r w:rsidRPr="00164107">
                    <w:rPr>
                      <w:rFonts w:ascii="Times" w:eastAsia="Batang" w:hAnsi="Times" w:hint="eastAsia"/>
                      <w:color w:val="000000"/>
                      <w:kern w:val="24"/>
                      <w:sz w:val="16"/>
                      <w:szCs w:val="16"/>
                      <w:lang w:val="en-GB"/>
                    </w:rPr>
                    <w:t>1/4</w:t>
                  </w:r>
                  <w:r w:rsidRPr="00164107">
                    <w:rPr>
                      <w:rFonts w:ascii="Times" w:eastAsia="Batang" w:hAnsi="Times"/>
                      <w:color w:val="000000"/>
                      <w:kern w:val="24"/>
                      <w:sz w:val="16"/>
                      <w:szCs w:val="16"/>
                      <w:lang w:val="en-GB"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81CFC38" w14:textId="0CD25787" w:rsidR="00164107" w:rsidRPr="00164107" w:rsidRDefault="00164107" w:rsidP="00164107">
                  <w:pPr>
                    <w:jc w:val="center"/>
                    <w:rPr>
                      <w:rFonts w:ascii="Arial" w:eastAsia="SimSun" w:hAnsi="Arial" w:cs="Arial"/>
                      <w:color w:val="000000"/>
                      <w:sz w:val="16"/>
                      <w:szCs w:val="16"/>
                      <w:lang w:val="en-GB"/>
                    </w:rPr>
                  </w:pPr>
                  <w:r w:rsidRPr="00164107">
                    <w:rPr>
                      <w:rFonts w:ascii="Times" w:eastAsia="SimSun" w:hAnsi="Times" w:hint="eastAsia"/>
                      <w:color w:val="000000"/>
                      <w:kern w:val="24"/>
                      <w:sz w:val="16"/>
                      <w:szCs w:val="16"/>
                      <w:lang w:val="en-GB"/>
                    </w:rPr>
                    <w:t>3</w:t>
                  </w:r>
                  <w:r w:rsidRPr="00164107">
                    <w:rPr>
                      <w:rFonts w:ascii="Times" w:eastAsia="Batang" w:hAnsi="Times" w:hint="eastAsia"/>
                      <w:color w:val="000000"/>
                      <w:kern w:val="24"/>
                      <w:sz w:val="16"/>
                      <w:szCs w:val="16"/>
                      <w:lang w:val="en-GB"/>
                    </w:rPr>
                    <w:t>/</w:t>
                  </w:r>
                  <w:r w:rsidRPr="00164107">
                    <w:rPr>
                      <w:rFonts w:ascii="Times" w:eastAsia="SimSun" w:hAnsi="Times" w:hint="eastAsia"/>
                      <w:color w:val="000000"/>
                      <w:kern w:val="24"/>
                      <w:sz w:val="16"/>
                      <w:szCs w:val="16"/>
                      <w:lang w:val="en-GB"/>
                    </w:rPr>
                    <w:t>4</w:t>
                  </w:r>
                  <w:r w:rsidRPr="00164107">
                    <w:rPr>
                      <w:rFonts w:ascii="Times" w:eastAsia="Batang" w:hAnsi="Times"/>
                      <w:color w:val="000000"/>
                      <w:kern w:val="24"/>
                      <w:sz w:val="16"/>
                      <w:szCs w:val="16"/>
                      <w:lang w:val="en-GB" w:eastAsia="fr-FR"/>
                    </w:rPr>
                    <w:t xml:space="preserve"> </w:t>
                  </w:r>
                </w:p>
              </w:tc>
            </w:tr>
            <w:tr w:rsidR="00164107" w:rsidRPr="00164107" w14:paraId="2EFF126E" w14:textId="77777777" w:rsidTr="00164107">
              <w:trPr>
                <w:trHeight w:val="64"/>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43B694" w14:textId="7C7496ED" w:rsidR="00164107" w:rsidRPr="00164107" w:rsidRDefault="00164107" w:rsidP="00164107">
                  <w:pPr>
                    <w:jc w:val="center"/>
                    <w:rPr>
                      <w:rFonts w:ascii="Times" w:eastAsia="SimSun" w:hAnsi="Times"/>
                      <w:color w:val="000000"/>
                      <w:kern w:val="24"/>
                      <w:sz w:val="16"/>
                      <w:szCs w:val="16"/>
                      <w:lang w:val="en-GB"/>
                    </w:rPr>
                  </w:pPr>
                  <w:r w:rsidRPr="00164107">
                    <w:rPr>
                      <w:rFonts w:ascii="Times" w:eastAsia="SimSun" w:hAnsi="Times" w:hint="eastAsia"/>
                      <w:color w:val="000000"/>
                      <w:kern w:val="24"/>
                      <w:sz w:val="16"/>
                      <w:szCs w:val="16"/>
                      <w:lang w:val="en-GB"/>
                    </w:rPr>
                    <w:t>6</w:t>
                  </w:r>
                  <w:r w:rsidRPr="00164107">
                    <w:rPr>
                      <w:rFonts w:ascii="Times" w:eastAsia="SimSun" w:hAnsi="Times"/>
                      <w:color w:val="000000"/>
                      <w:kern w:val="24"/>
                      <w:sz w:val="16"/>
                      <w:szCs w:val="16"/>
                      <w:lang w:val="en-GB"/>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C0443F" w14:textId="1FCF0DD7" w:rsidR="00164107" w:rsidRPr="00164107" w:rsidRDefault="00164107" w:rsidP="00164107">
                  <w:pPr>
                    <w:jc w:val="center"/>
                    <w:rPr>
                      <w:rFonts w:ascii="Times" w:eastAsia="Batang" w:hAnsi="Times"/>
                      <w:color w:val="000000"/>
                      <w:kern w:val="24"/>
                      <w:sz w:val="16"/>
                      <w:szCs w:val="16"/>
                      <w:lang w:val="en-GB"/>
                    </w:rPr>
                  </w:pPr>
                  <w:r w:rsidRPr="00164107">
                    <w:rPr>
                      <w:rFonts w:ascii="Times" w:eastAsia="Batang" w:hAnsi="Times"/>
                      <w:color w:val="000000"/>
                      <w:kern w:val="24"/>
                      <w:sz w:val="16"/>
                      <w:szCs w:val="16"/>
                      <w:lang w:val="en-GB" w:eastAsia="fr-FR"/>
                    </w:rPr>
                    <w:t>1/</w:t>
                  </w:r>
                  <w:r w:rsidRPr="00164107">
                    <w:rPr>
                      <w:rFonts w:ascii="Times" w:eastAsia="SimSun" w:hAnsi="Times" w:hint="eastAsia"/>
                      <w:color w:val="000000"/>
                      <w:kern w:val="24"/>
                      <w:sz w:val="16"/>
                      <w:szCs w:val="16"/>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072817" w14:textId="6552C1CD" w:rsidR="00164107" w:rsidRPr="00164107" w:rsidRDefault="00164107" w:rsidP="00164107">
                  <w:pPr>
                    <w:jc w:val="center"/>
                    <w:rPr>
                      <w:rFonts w:ascii="Times" w:eastAsia="Batang" w:hAnsi="Times"/>
                      <w:color w:val="000000"/>
                      <w:kern w:val="24"/>
                      <w:sz w:val="16"/>
                      <w:szCs w:val="16"/>
                      <w:lang w:val="en-GB"/>
                    </w:rPr>
                  </w:pPr>
                  <w:r w:rsidRPr="00164107">
                    <w:rPr>
                      <w:rFonts w:ascii="Times" w:eastAsia="Batang" w:hAnsi="Times"/>
                      <w:color w:val="000000"/>
                      <w:kern w:val="24"/>
                      <w:sz w:val="16"/>
                      <w:szCs w:val="16"/>
                      <w:lang w:val="en-GB"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99AFED" w14:textId="32E1C75D" w:rsidR="00164107" w:rsidRPr="00164107" w:rsidRDefault="00164107" w:rsidP="00164107">
                  <w:pPr>
                    <w:jc w:val="center"/>
                    <w:rPr>
                      <w:rFonts w:ascii="Times" w:eastAsia="SimSun" w:hAnsi="Times"/>
                      <w:color w:val="000000"/>
                      <w:kern w:val="24"/>
                      <w:sz w:val="16"/>
                      <w:szCs w:val="16"/>
                      <w:lang w:val="en-GB"/>
                    </w:rPr>
                  </w:pPr>
                  <w:r w:rsidRPr="00164107">
                    <w:rPr>
                      <w:rFonts w:ascii="Times" w:eastAsia="SimSun" w:hAnsi="Times" w:hint="eastAsia"/>
                      <w:color w:val="000000"/>
                      <w:kern w:val="24"/>
                      <w:sz w:val="16"/>
                      <w:szCs w:val="16"/>
                      <w:lang w:val="en-GB"/>
                    </w:rPr>
                    <w:t>1</w:t>
                  </w:r>
                  <w:r w:rsidRPr="00164107">
                    <w:rPr>
                      <w:rFonts w:ascii="Times" w:eastAsia="Batang" w:hAnsi="Times" w:hint="eastAsia"/>
                      <w:color w:val="000000"/>
                      <w:kern w:val="24"/>
                      <w:sz w:val="16"/>
                      <w:szCs w:val="16"/>
                      <w:lang w:val="en-GB"/>
                    </w:rPr>
                    <w:t>/</w:t>
                  </w:r>
                  <w:r w:rsidRPr="00164107">
                    <w:rPr>
                      <w:rFonts w:ascii="Times" w:eastAsia="SimSun" w:hAnsi="Times" w:hint="eastAsia"/>
                      <w:color w:val="000000"/>
                      <w:kern w:val="24"/>
                      <w:sz w:val="16"/>
                      <w:szCs w:val="16"/>
                      <w:lang w:val="en-GB"/>
                    </w:rPr>
                    <w:t>2</w:t>
                  </w:r>
                  <w:r w:rsidRPr="00164107">
                    <w:rPr>
                      <w:rFonts w:ascii="Times" w:eastAsia="Batang" w:hAnsi="Times"/>
                      <w:color w:val="000000"/>
                      <w:kern w:val="24"/>
                      <w:sz w:val="16"/>
                      <w:szCs w:val="16"/>
                      <w:lang w:val="en-GB" w:eastAsia="fr-FR"/>
                    </w:rPr>
                    <w:t xml:space="preserve"> </w:t>
                  </w:r>
                </w:p>
              </w:tc>
            </w:tr>
            <w:tr w:rsidR="00164107" w:rsidRPr="00164107" w14:paraId="13E290E0" w14:textId="77777777" w:rsidTr="00164107">
              <w:trPr>
                <w:trHeight w:val="36"/>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44A4FB" w14:textId="1AAA1839" w:rsidR="00164107" w:rsidRPr="00164107" w:rsidRDefault="00164107" w:rsidP="00164107">
                  <w:pPr>
                    <w:jc w:val="center"/>
                    <w:rPr>
                      <w:rFonts w:ascii="Times" w:eastAsia="SimSun" w:hAnsi="Times"/>
                      <w:color w:val="000000"/>
                      <w:kern w:val="24"/>
                      <w:sz w:val="16"/>
                      <w:szCs w:val="16"/>
                      <w:lang w:val="en-GB"/>
                    </w:rPr>
                  </w:pPr>
                  <w:r w:rsidRPr="00164107">
                    <w:rPr>
                      <w:rFonts w:ascii="Times" w:eastAsia="SimSun" w:hAnsi="Times" w:hint="eastAsia"/>
                      <w:color w:val="000000"/>
                      <w:kern w:val="24"/>
                      <w:sz w:val="16"/>
                      <w:szCs w:val="16"/>
                      <w:lang w:val="en-GB"/>
                    </w:rPr>
                    <w:t>6</w:t>
                  </w:r>
                  <w:r w:rsidRPr="00164107">
                    <w:rPr>
                      <w:rFonts w:ascii="Times" w:eastAsia="SimSun" w:hAnsi="Times"/>
                      <w:color w:val="000000"/>
                      <w:kern w:val="24"/>
                      <w:sz w:val="16"/>
                      <w:szCs w:val="16"/>
                      <w:lang w:val="en-GB"/>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7A046E" w14:textId="0A700998" w:rsidR="00164107" w:rsidRPr="00164107" w:rsidRDefault="00164107" w:rsidP="00164107">
                  <w:pPr>
                    <w:jc w:val="center"/>
                    <w:rPr>
                      <w:rFonts w:ascii="Times" w:eastAsia="Batang" w:hAnsi="Times"/>
                      <w:color w:val="000000"/>
                      <w:kern w:val="24"/>
                      <w:sz w:val="16"/>
                      <w:szCs w:val="16"/>
                      <w:lang w:val="en-GB"/>
                    </w:rPr>
                  </w:pPr>
                  <w:r w:rsidRPr="00164107">
                    <w:rPr>
                      <w:rFonts w:ascii="Times" w:eastAsia="Batang" w:hAnsi="Times" w:hint="eastAsia"/>
                      <w:color w:val="000000"/>
                      <w:kern w:val="24"/>
                      <w:sz w:val="16"/>
                      <w:szCs w:val="16"/>
                      <w:lang w:val="en-GB"/>
                    </w:rPr>
                    <w:t>1/4</w:t>
                  </w:r>
                  <w:r w:rsidRPr="00164107">
                    <w:rPr>
                      <w:rFonts w:ascii="Times" w:eastAsia="Batang" w:hAnsi="Times"/>
                      <w:color w:val="000000"/>
                      <w:kern w:val="24"/>
                      <w:sz w:val="16"/>
                      <w:szCs w:val="16"/>
                      <w:lang w:val="en-GB"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08C23B" w14:textId="072CB941" w:rsidR="00164107" w:rsidRPr="00164107" w:rsidRDefault="00164107" w:rsidP="00164107">
                  <w:pPr>
                    <w:jc w:val="center"/>
                    <w:rPr>
                      <w:rFonts w:ascii="Times" w:eastAsia="Batang" w:hAnsi="Times"/>
                      <w:color w:val="000000"/>
                      <w:kern w:val="24"/>
                      <w:sz w:val="16"/>
                      <w:szCs w:val="16"/>
                      <w:lang w:val="en-GB"/>
                    </w:rPr>
                  </w:pPr>
                  <w:r w:rsidRPr="00164107">
                    <w:rPr>
                      <w:rFonts w:ascii="Times" w:eastAsia="Batang" w:hAnsi="Times"/>
                      <w:color w:val="000000"/>
                      <w:kern w:val="24"/>
                      <w:sz w:val="16"/>
                      <w:szCs w:val="16"/>
                      <w:lang w:val="en-GB"/>
                    </w:rPr>
                    <w:t>--</w:t>
                  </w:r>
                  <w:r w:rsidRPr="00164107">
                    <w:rPr>
                      <w:rFonts w:ascii="Times" w:eastAsia="Batang" w:hAnsi="Times"/>
                      <w:color w:val="000000"/>
                      <w:kern w:val="24"/>
                      <w:sz w:val="16"/>
                      <w:szCs w:val="16"/>
                      <w:lang w:val="en-GB"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103C36" w14:textId="59CBAC75" w:rsidR="00164107" w:rsidRPr="00164107" w:rsidRDefault="00164107" w:rsidP="00164107">
                  <w:pPr>
                    <w:jc w:val="center"/>
                    <w:rPr>
                      <w:rFonts w:ascii="Times" w:eastAsia="SimSun" w:hAnsi="Times"/>
                      <w:color w:val="000000"/>
                      <w:kern w:val="24"/>
                      <w:sz w:val="16"/>
                      <w:szCs w:val="16"/>
                      <w:lang w:val="en-GB"/>
                    </w:rPr>
                  </w:pPr>
                  <w:r w:rsidRPr="00164107">
                    <w:rPr>
                      <w:rFonts w:ascii="Times" w:eastAsia="SimSun" w:hAnsi="Times" w:hint="eastAsia"/>
                      <w:color w:val="000000"/>
                      <w:kern w:val="24"/>
                      <w:sz w:val="16"/>
                      <w:szCs w:val="16"/>
                      <w:lang w:val="en-GB"/>
                    </w:rPr>
                    <w:t>3</w:t>
                  </w:r>
                  <w:r w:rsidRPr="00164107">
                    <w:rPr>
                      <w:rFonts w:ascii="Times" w:eastAsia="Batang" w:hAnsi="Times" w:hint="eastAsia"/>
                      <w:color w:val="000000"/>
                      <w:kern w:val="24"/>
                      <w:sz w:val="16"/>
                      <w:szCs w:val="16"/>
                      <w:lang w:val="en-GB"/>
                    </w:rPr>
                    <w:t>/</w:t>
                  </w:r>
                  <w:r w:rsidRPr="00164107">
                    <w:rPr>
                      <w:rFonts w:ascii="Times" w:eastAsia="SimSun" w:hAnsi="Times" w:hint="eastAsia"/>
                      <w:color w:val="000000"/>
                      <w:kern w:val="24"/>
                      <w:sz w:val="16"/>
                      <w:szCs w:val="16"/>
                      <w:lang w:val="en-GB"/>
                    </w:rPr>
                    <w:t>4</w:t>
                  </w:r>
                  <w:r w:rsidRPr="00164107">
                    <w:rPr>
                      <w:rFonts w:ascii="Times" w:eastAsia="Batang" w:hAnsi="Times"/>
                      <w:color w:val="000000"/>
                      <w:kern w:val="24"/>
                      <w:sz w:val="16"/>
                      <w:szCs w:val="16"/>
                      <w:lang w:val="en-GB" w:eastAsia="fr-FR"/>
                    </w:rPr>
                    <w:t xml:space="preserve"> </w:t>
                  </w:r>
                </w:p>
              </w:tc>
            </w:tr>
          </w:tbl>
          <w:p w14:paraId="5D21748B" w14:textId="77777777" w:rsidR="00164107" w:rsidRPr="00164107" w:rsidRDefault="00164107" w:rsidP="00164107">
            <w:pPr>
              <w:snapToGrid w:val="0"/>
              <w:rPr>
                <w:rFonts w:ascii="Times" w:eastAsia="Batang" w:hAnsi="Times"/>
                <w:sz w:val="16"/>
                <w:szCs w:val="16"/>
                <w:lang w:val="en-GB"/>
              </w:rPr>
            </w:pPr>
            <w:r w:rsidRPr="00164107">
              <w:rPr>
                <w:rFonts w:ascii="Times" w:eastAsia="Batang" w:hAnsi="Times"/>
                <w:sz w:val="16"/>
                <w:szCs w:val="16"/>
                <w:lang w:val="en-GB"/>
              </w:rPr>
              <w:t xml:space="preserve"> (*) Note: From legacy. For L=6, the same restriction and UE optionality as legacy apply</w:t>
            </w:r>
          </w:p>
          <w:p w14:paraId="60472A65" w14:textId="77777777" w:rsidR="00164107" w:rsidRDefault="00164107" w:rsidP="0037145F">
            <w:pPr>
              <w:widowControl w:val="0"/>
              <w:snapToGrid w:val="0"/>
              <w:jc w:val="both"/>
              <w:rPr>
                <w:rFonts w:eastAsia="Malgun Gothic"/>
                <w:sz w:val="18"/>
                <w:szCs w:val="18"/>
                <w:lang w:val="en-GB"/>
              </w:rPr>
            </w:pPr>
          </w:p>
          <w:p w14:paraId="2828BBB8" w14:textId="7C214A4F" w:rsidR="00164107" w:rsidRDefault="00164107" w:rsidP="0037145F">
            <w:pPr>
              <w:widowControl w:val="0"/>
              <w:snapToGrid w:val="0"/>
              <w:jc w:val="both"/>
              <w:rPr>
                <w:rFonts w:eastAsia="Malgun Gothic"/>
                <w:sz w:val="18"/>
                <w:szCs w:val="18"/>
                <w:lang w:val="en-GB"/>
              </w:rPr>
            </w:pPr>
          </w:p>
          <w:p w14:paraId="4505AAF5" w14:textId="723700A3" w:rsidR="00B7334A" w:rsidRPr="00F8715A" w:rsidRDefault="00B7334A" w:rsidP="00B7334A">
            <w:pPr>
              <w:snapToGrid w:val="0"/>
              <w:rPr>
                <w:rFonts w:eastAsia="Batang"/>
                <w:sz w:val="20"/>
                <w:szCs w:val="20"/>
                <w:lang w:val="en-GB"/>
              </w:rPr>
            </w:pPr>
            <w:r w:rsidRPr="00C425AA">
              <w:rPr>
                <w:rFonts w:eastAsia="Batang"/>
                <w:b/>
                <w:sz w:val="20"/>
                <w:szCs w:val="16"/>
                <w:u w:val="single"/>
                <w:lang w:val="en-GB"/>
              </w:rPr>
              <w:t xml:space="preserve">Proposal </w:t>
            </w:r>
            <w:r w:rsidRPr="00F8715A">
              <w:rPr>
                <w:rFonts w:eastAsia="Batang"/>
                <w:b/>
                <w:sz w:val="20"/>
                <w:szCs w:val="20"/>
                <w:u w:val="single"/>
                <w:lang w:val="en-GB"/>
              </w:rPr>
              <w:t>2.A.1</w:t>
            </w:r>
            <w:r w:rsidRPr="00F8715A">
              <w:rPr>
                <w:rFonts w:eastAsia="Batang"/>
                <w:sz w:val="20"/>
                <w:szCs w:val="20"/>
                <w:lang w:val="en-GB"/>
              </w:rPr>
              <w:t xml:space="preserve">: </w:t>
            </w:r>
            <w:r w:rsidR="00631750" w:rsidRPr="00F8715A">
              <w:rPr>
                <w:rFonts w:ascii="Times" w:eastAsia="Batang" w:hAnsi="Times"/>
                <w:sz w:val="20"/>
                <w:szCs w:val="20"/>
                <w:lang w:val="en-GB"/>
              </w:rPr>
              <w:t xml:space="preserve">For the Type-II codebook refinement for high/medium velocities based on Rel-17 FeType-II port selection codebook, the legacy Parameter Combinations </w:t>
            </w:r>
            <w:r w:rsidR="00F8715A" w:rsidRPr="00F8715A">
              <w:rPr>
                <w:rFonts w:ascii="Times" w:eastAsia="Batang" w:hAnsi="Times"/>
                <w:sz w:val="20"/>
                <w:szCs w:val="20"/>
                <w:lang w:val="en-GB"/>
              </w:rPr>
              <w:t>are fully reused.</w:t>
            </w:r>
          </w:p>
          <w:p w14:paraId="0B6FEBA3" w14:textId="225F26F7" w:rsidR="00631750" w:rsidRDefault="00631750" w:rsidP="00B7334A">
            <w:pPr>
              <w:snapToGrid w:val="0"/>
              <w:rPr>
                <w:rFonts w:eastAsia="Batang"/>
                <w:sz w:val="20"/>
                <w:szCs w:val="16"/>
                <w:lang w:val="en-GB"/>
              </w:rPr>
            </w:pPr>
          </w:p>
          <w:p w14:paraId="3766A6C6" w14:textId="77777777" w:rsidR="00096A20" w:rsidRDefault="00096A20" w:rsidP="00B7334A">
            <w:pPr>
              <w:snapToGrid w:val="0"/>
              <w:rPr>
                <w:rFonts w:eastAsia="Batang"/>
                <w:sz w:val="20"/>
                <w:szCs w:val="16"/>
                <w:lang w:val="en-GB"/>
              </w:rPr>
            </w:pPr>
          </w:p>
          <w:p w14:paraId="6A1BC279" w14:textId="2988AEC9" w:rsidR="00631750" w:rsidRPr="00631750" w:rsidRDefault="00631750" w:rsidP="00631750">
            <w:pPr>
              <w:widowControl w:val="0"/>
              <w:snapToGrid w:val="0"/>
              <w:rPr>
                <w:rFonts w:eastAsia="Batang"/>
                <w:color w:val="3333FF"/>
                <w:sz w:val="18"/>
                <w:szCs w:val="20"/>
                <w:lang w:val="en-GB"/>
              </w:rPr>
            </w:pPr>
            <w:r w:rsidRPr="00631750">
              <w:rPr>
                <w:rFonts w:eastAsia="Malgun Gothic"/>
                <w:b/>
                <w:color w:val="3333FF"/>
                <w:sz w:val="18"/>
                <w:szCs w:val="20"/>
                <w:u w:val="single"/>
                <w:lang w:val="en-GB"/>
              </w:rPr>
              <w:t>FL Note</w:t>
            </w:r>
            <w:r w:rsidRPr="00631750">
              <w:rPr>
                <w:rFonts w:eastAsia="Malgun Gothic"/>
                <w:color w:val="3333FF"/>
                <w:sz w:val="18"/>
                <w:szCs w:val="20"/>
                <w:lang w:val="en-GB"/>
              </w:rPr>
              <w:t xml:space="preserve">: </w:t>
            </w:r>
            <w:r w:rsidRPr="00631750">
              <w:rPr>
                <w:rFonts w:eastAsia="Batang"/>
                <w:color w:val="3333FF"/>
                <w:sz w:val="18"/>
                <w:szCs w:val="20"/>
                <w:lang w:val="en-GB"/>
              </w:rPr>
              <w:t>For the Type-II codebook refinement for high/medium velocities based on Rel-17 FeType-II port selection codebook, for Rel-17 based, only N</w:t>
            </w:r>
            <w:r w:rsidRPr="00631750">
              <w:rPr>
                <w:rFonts w:eastAsia="Batang"/>
                <w:color w:val="3333FF"/>
                <w:sz w:val="18"/>
                <w:szCs w:val="20"/>
                <w:vertAlign w:val="subscript"/>
                <w:lang w:val="en-GB"/>
              </w:rPr>
              <w:t>4</w:t>
            </w:r>
            <w:r w:rsidRPr="00631750">
              <w:rPr>
                <w:rFonts w:eastAsia="Batang"/>
                <w:color w:val="3333FF"/>
                <w:sz w:val="18"/>
                <w:szCs w:val="20"/>
                <w:lang w:val="en-GB"/>
              </w:rPr>
              <w:t xml:space="preserve">=1 is supported hence any departure from legacy needs strong justification. </w:t>
            </w:r>
            <w:r w:rsidRPr="00631750">
              <w:rPr>
                <w:rFonts w:eastAsia="Malgun Gothic"/>
                <w:color w:val="3333FF"/>
                <w:sz w:val="18"/>
                <w:szCs w:val="20"/>
                <w:lang w:val="en-GB"/>
              </w:rPr>
              <w:t xml:space="preserve">In this case, it’s reasonable to assume that fully reusing legacy is the baseline (including all the applicable restrictions) </w:t>
            </w:r>
          </w:p>
          <w:p w14:paraId="103A054B" w14:textId="6D671F4D" w:rsidR="006A3818" w:rsidRDefault="006A3818" w:rsidP="0037145F">
            <w:pPr>
              <w:widowControl w:val="0"/>
              <w:snapToGrid w:val="0"/>
              <w:jc w:val="both"/>
              <w:rPr>
                <w:rFonts w:eastAsia="Malgun Gothic"/>
                <w:sz w:val="18"/>
                <w:szCs w:val="18"/>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B800B63" w14:textId="77777777" w:rsidR="00631750" w:rsidRDefault="00631750" w:rsidP="009F4AED">
            <w:pPr>
              <w:widowControl w:val="0"/>
              <w:snapToGrid w:val="0"/>
              <w:rPr>
                <w:rFonts w:eastAsiaTheme="minorEastAsia"/>
                <w:iCs/>
                <w:sz w:val="18"/>
                <w:szCs w:val="18"/>
                <w:lang w:val="en-GB"/>
              </w:rPr>
            </w:pPr>
            <w:r>
              <w:rPr>
                <w:rFonts w:eastAsiaTheme="minorEastAsia"/>
                <w:b/>
                <w:iCs/>
                <w:sz w:val="18"/>
                <w:szCs w:val="18"/>
                <w:lang w:val="en-GB"/>
              </w:rPr>
              <w:lastRenderedPageBreak/>
              <w:t>Proposal 2.A.1</w:t>
            </w:r>
            <w:r w:rsidR="006A3818">
              <w:rPr>
                <w:rFonts w:eastAsiaTheme="minorEastAsia"/>
                <w:iCs/>
                <w:sz w:val="18"/>
                <w:szCs w:val="18"/>
                <w:lang w:val="en-GB"/>
              </w:rPr>
              <w:t>:</w:t>
            </w:r>
          </w:p>
          <w:p w14:paraId="6521B42D" w14:textId="4410C7AF" w:rsidR="006A3818" w:rsidRDefault="00631750" w:rsidP="00F8715A">
            <w:pPr>
              <w:pStyle w:val="ListParagraph"/>
              <w:widowControl w:val="0"/>
              <w:numPr>
                <w:ilvl w:val="0"/>
                <w:numId w:val="24"/>
              </w:numPr>
              <w:snapToGrid w:val="0"/>
              <w:spacing w:after="0" w:line="240" w:lineRule="auto"/>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ZTE</w:t>
            </w:r>
            <w:r w:rsidR="000266DD">
              <w:rPr>
                <w:rFonts w:eastAsiaTheme="minorEastAsia"/>
                <w:iCs/>
                <w:sz w:val="18"/>
                <w:szCs w:val="18"/>
                <w:lang w:val="en-GB"/>
              </w:rPr>
              <w:t>, Huawei/HiSi</w:t>
            </w:r>
            <w:r w:rsidR="00901646">
              <w:rPr>
                <w:rFonts w:eastAsiaTheme="minorEastAsia"/>
                <w:iCs/>
                <w:sz w:val="18"/>
                <w:szCs w:val="18"/>
                <w:lang w:val="en-GB"/>
              </w:rPr>
              <w:t xml:space="preserve">, Xiaomi, </w:t>
            </w:r>
            <w:r w:rsidR="00EB126C">
              <w:rPr>
                <w:rFonts w:eastAsiaTheme="minorEastAsia"/>
                <w:iCs/>
                <w:sz w:val="18"/>
                <w:szCs w:val="18"/>
                <w:lang w:val="en-GB"/>
              </w:rPr>
              <w:t>OPPO, Samsung</w:t>
            </w:r>
            <w:r w:rsidR="00E01F48">
              <w:rPr>
                <w:rFonts w:eastAsiaTheme="minorEastAsia"/>
                <w:iCs/>
                <w:sz w:val="18"/>
                <w:szCs w:val="18"/>
                <w:lang w:val="en-GB"/>
              </w:rPr>
              <w:t xml:space="preserve">, Nokia/NSB, </w:t>
            </w:r>
            <w:r w:rsidR="00B60868">
              <w:rPr>
                <w:rFonts w:eastAsiaTheme="minorEastAsia"/>
                <w:iCs/>
                <w:sz w:val="18"/>
                <w:szCs w:val="18"/>
                <w:lang w:val="en-GB"/>
              </w:rPr>
              <w:t>Lenovo/MotM</w:t>
            </w:r>
            <w:r w:rsidR="00081DAD">
              <w:rPr>
                <w:rFonts w:eastAsiaTheme="minorEastAsia"/>
                <w:iCs/>
                <w:sz w:val="18"/>
                <w:szCs w:val="18"/>
                <w:lang w:val="en-GB"/>
              </w:rPr>
              <w:t>, Google</w:t>
            </w:r>
            <w:r w:rsidR="00704E58">
              <w:rPr>
                <w:rFonts w:eastAsiaTheme="minorEastAsia"/>
                <w:iCs/>
                <w:sz w:val="18"/>
                <w:szCs w:val="18"/>
                <w:lang w:val="en-GB"/>
              </w:rPr>
              <w:t>, vivo</w:t>
            </w:r>
            <w:r w:rsidR="006001FA">
              <w:rPr>
                <w:rFonts w:eastAsiaTheme="minorEastAsia"/>
                <w:iCs/>
                <w:sz w:val="18"/>
                <w:szCs w:val="18"/>
                <w:lang w:val="en-GB"/>
              </w:rPr>
              <w:t>, Ericsson</w:t>
            </w:r>
            <w:r w:rsidR="00D7778F">
              <w:rPr>
                <w:rFonts w:eastAsiaTheme="minorEastAsia"/>
                <w:iCs/>
                <w:sz w:val="18"/>
                <w:szCs w:val="18"/>
                <w:lang w:val="en-GB"/>
              </w:rPr>
              <w:t>, NEC, LG,</w:t>
            </w:r>
            <w:r w:rsidR="0018290C">
              <w:rPr>
                <w:rFonts w:eastAsiaTheme="minorEastAsia"/>
                <w:iCs/>
                <w:sz w:val="18"/>
                <w:szCs w:val="18"/>
                <w:lang w:val="en-GB"/>
              </w:rPr>
              <w:t xml:space="preserve"> CATT</w:t>
            </w:r>
            <w:r w:rsidR="008A0F61">
              <w:rPr>
                <w:rFonts w:eastAsiaTheme="minorEastAsia"/>
                <w:iCs/>
                <w:sz w:val="18"/>
                <w:szCs w:val="18"/>
                <w:lang w:val="en-GB"/>
              </w:rPr>
              <w:t>, CMCC</w:t>
            </w:r>
            <w:r w:rsidR="00B601BD">
              <w:rPr>
                <w:rFonts w:eastAsiaTheme="minorEastAsia"/>
                <w:iCs/>
                <w:sz w:val="18"/>
                <w:szCs w:val="18"/>
                <w:lang w:val="en-GB"/>
              </w:rPr>
              <w:t>, IDC</w:t>
            </w:r>
            <w:r w:rsidR="005F6489">
              <w:rPr>
                <w:rFonts w:eastAsiaTheme="minorEastAsia"/>
                <w:iCs/>
                <w:sz w:val="18"/>
                <w:szCs w:val="18"/>
                <w:lang w:val="en-GB"/>
              </w:rPr>
              <w:t xml:space="preserve">, Fujitsu, </w:t>
            </w:r>
            <w:r w:rsidR="003606C3">
              <w:rPr>
                <w:rFonts w:eastAsiaTheme="minorEastAsia"/>
                <w:iCs/>
                <w:sz w:val="18"/>
                <w:szCs w:val="18"/>
                <w:lang w:val="en-GB"/>
              </w:rPr>
              <w:t xml:space="preserve">Qualcomm, </w:t>
            </w:r>
            <w:r w:rsidR="009240C4" w:rsidRPr="00E406BA">
              <w:rPr>
                <w:sz w:val="18"/>
                <w:szCs w:val="18"/>
              </w:rPr>
              <w:t>Fraunhofer IIS/HHI,</w:t>
            </w:r>
            <w:r w:rsidR="004C5A75">
              <w:rPr>
                <w:sz w:val="18"/>
                <w:szCs w:val="18"/>
              </w:rPr>
              <w:t xml:space="preserve"> Apple</w:t>
            </w:r>
          </w:p>
          <w:p w14:paraId="48D58E1B" w14:textId="005A3B55" w:rsidR="00631750" w:rsidRPr="00631750" w:rsidRDefault="00631750" w:rsidP="00F8715A">
            <w:pPr>
              <w:pStyle w:val="ListParagraph"/>
              <w:widowControl w:val="0"/>
              <w:numPr>
                <w:ilvl w:val="0"/>
                <w:numId w:val="24"/>
              </w:numPr>
              <w:snapToGrid w:val="0"/>
              <w:spacing w:after="0" w:line="240" w:lineRule="auto"/>
              <w:rPr>
                <w:rFonts w:eastAsiaTheme="minorEastAsia"/>
                <w:iCs/>
                <w:sz w:val="18"/>
                <w:szCs w:val="18"/>
                <w:lang w:val="en-GB"/>
              </w:rPr>
            </w:pPr>
            <w:r w:rsidRPr="00F8715A">
              <w:rPr>
                <w:rFonts w:eastAsiaTheme="minorEastAsia"/>
                <w:b/>
                <w:iCs/>
                <w:sz w:val="18"/>
                <w:szCs w:val="18"/>
                <w:lang w:val="en-GB"/>
              </w:rPr>
              <w:t>Not support</w:t>
            </w:r>
            <w:r>
              <w:rPr>
                <w:rFonts w:eastAsiaTheme="minorEastAsia"/>
                <w:iCs/>
                <w:sz w:val="18"/>
                <w:szCs w:val="18"/>
                <w:lang w:val="en-GB"/>
              </w:rPr>
              <w:t>:</w:t>
            </w:r>
            <w:r w:rsidR="002A3E45">
              <w:rPr>
                <w:rFonts w:eastAsiaTheme="minorEastAsia"/>
                <w:iCs/>
                <w:sz w:val="18"/>
                <w:szCs w:val="18"/>
                <w:lang w:val="en-GB"/>
              </w:rPr>
              <w:t xml:space="preserve"> </w:t>
            </w:r>
          </w:p>
        </w:tc>
      </w:tr>
      <w:tr w:rsidR="00EC2A77" w14:paraId="29A5A012" w14:textId="77777777" w:rsidTr="0004740E">
        <w:trPr>
          <w:trHeight w:val="10622"/>
        </w:trPr>
        <w:tc>
          <w:tcPr>
            <w:tcW w:w="531" w:type="dxa"/>
            <w:tcBorders>
              <w:top w:val="single" w:sz="4" w:space="0" w:color="000000"/>
              <w:left w:val="single" w:sz="4" w:space="0" w:color="000000"/>
              <w:right w:val="single" w:sz="4" w:space="0" w:color="000000"/>
            </w:tcBorders>
            <w:shd w:val="clear" w:color="auto" w:fill="auto"/>
          </w:tcPr>
          <w:p w14:paraId="2296686A" w14:textId="3DF35686" w:rsidR="00EC2A77" w:rsidRDefault="00EC2A77" w:rsidP="00017361">
            <w:pPr>
              <w:widowControl w:val="0"/>
              <w:snapToGrid w:val="0"/>
              <w:rPr>
                <w:sz w:val="18"/>
                <w:szCs w:val="18"/>
              </w:rPr>
            </w:pPr>
            <w:bookmarkStart w:id="12" w:name="_Hlk127656417"/>
            <w:r>
              <w:rPr>
                <w:sz w:val="18"/>
                <w:szCs w:val="18"/>
              </w:rPr>
              <w:lastRenderedPageBreak/>
              <w:t>2.2</w:t>
            </w:r>
          </w:p>
        </w:tc>
        <w:tc>
          <w:tcPr>
            <w:tcW w:w="6304" w:type="dxa"/>
            <w:tcBorders>
              <w:top w:val="single" w:sz="4" w:space="0" w:color="000000"/>
              <w:left w:val="single" w:sz="4" w:space="0" w:color="000000"/>
              <w:right w:val="single" w:sz="4" w:space="0" w:color="000000"/>
            </w:tcBorders>
            <w:shd w:val="clear" w:color="auto" w:fill="auto"/>
          </w:tcPr>
          <w:p w14:paraId="1C4133B8" w14:textId="77777777" w:rsidR="00EC2A77" w:rsidRPr="00C231BB" w:rsidRDefault="00EC2A77" w:rsidP="00C231BB">
            <w:pPr>
              <w:snapToGrid w:val="0"/>
              <w:rPr>
                <w:rFonts w:ascii="Times" w:eastAsia="Batang" w:hAnsi="Times"/>
                <w:sz w:val="16"/>
                <w:szCs w:val="20"/>
                <w:lang w:val="en-GB"/>
              </w:rPr>
            </w:pPr>
            <w:r w:rsidRPr="00C231BB">
              <w:rPr>
                <w:rFonts w:ascii="Times" w:eastAsia="Batang" w:hAnsi="Times"/>
                <w:sz w:val="16"/>
                <w:szCs w:val="20"/>
                <w:lang w:val="en-GB"/>
              </w:rPr>
              <w:t>[112bis-e]</w:t>
            </w:r>
            <w:r w:rsidRPr="00C231BB">
              <w:rPr>
                <w:rFonts w:ascii="Times" w:eastAsia="Batang" w:hAnsi="Times" w:cs="Times"/>
                <w:b/>
                <w:bCs/>
                <w:iCs/>
                <w:sz w:val="16"/>
                <w:szCs w:val="20"/>
                <w:highlight w:val="green"/>
                <w:lang w:val="en-GB"/>
              </w:rPr>
              <w:t xml:space="preserve"> Agreement</w:t>
            </w:r>
          </w:p>
          <w:p w14:paraId="0C69CA1A" w14:textId="77777777" w:rsidR="00EC2A77" w:rsidRPr="00C231BB" w:rsidRDefault="00EC2A77" w:rsidP="00C231BB">
            <w:pPr>
              <w:widowControl w:val="0"/>
              <w:snapToGrid w:val="0"/>
              <w:jc w:val="both"/>
              <w:rPr>
                <w:sz w:val="16"/>
                <w:szCs w:val="20"/>
                <w:lang w:val="en-GB"/>
              </w:rPr>
            </w:pPr>
            <w:r w:rsidRPr="00C231BB">
              <w:rPr>
                <w:sz w:val="16"/>
                <w:szCs w:val="20"/>
                <w:lang w:val="en-GB"/>
              </w:rPr>
              <w:t xml:space="preserve">For the Rel-18 Type-II codebook refinement for </w:t>
            </w:r>
            <w:r w:rsidRPr="00C231BB">
              <w:rPr>
                <w:rFonts w:ascii="Times" w:eastAsia="Batang" w:hAnsi="Times" w:cs="Times"/>
                <w:sz w:val="16"/>
                <w:szCs w:val="20"/>
                <w:lang w:val="en-GB"/>
              </w:rPr>
              <w:t>high/medium velocities</w:t>
            </w:r>
            <w:r w:rsidRPr="00C231BB">
              <w:rPr>
                <w:sz w:val="16"/>
                <w:szCs w:val="20"/>
                <w:lang w:val="en-GB"/>
              </w:rPr>
              <w:t xml:space="preserve">, regarding CSI calculation and measurement, </w:t>
            </w:r>
          </w:p>
          <w:p w14:paraId="517AFA05" w14:textId="77777777" w:rsidR="00EC2A77" w:rsidRPr="00C231BB" w:rsidRDefault="00EC2A77" w:rsidP="000933AA">
            <w:pPr>
              <w:widowControl w:val="0"/>
              <w:numPr>
                <w:ilvl w:val="0"/>
                <w:numId w:val="22"/>
              </w:numPr>
              <w:snapToGrid w:val="0"/>
              <w:jc w:val="both"/>
              <w:rPr>
                <w:rFonts w:eastAsia="SimSun"/>
                <w:sz w:val="16"/>
                <w:szCs w:val="20"/>
                <w:lang w:val="en-GB"/>
              </w:rPr>
            </w:pPr>
            <w:r>
              <w:rPr>
                <w:rFonts w:ascii="Times" w:eastAsia="Batang" w:hAnsi="Times" w:cs="Times"/>
                <w:sz w:val="16"/>
                <w:szCs w:val="20"/>
                <w:lang w:val="en-GB"/>
              </w:rPr>
              <w:t>…</w:t>
            </w:r>
          </w:p>
          <w:p w14:paraId="75D682F5" w14:textId="77777777" w:rsidR="00EC2A77" w:rsidRPr="00C231BB" w:rsidRDefault="00EC2A77" w:rsidP="000933AA">
            <w:pPr>
              <w:widowControl w:val="0"/>
              <w:numPr>
                <w:ilvl w:val="0"/>
                <w:numId w:val="22"/>
              </w:numPr>
              <w:snapToGrid w:val="0"/>
              <w:jc w:val="both"/>
              <w:rPr>
                <w:rFonts w:eastAsia="SimSun"/>
                <w:color w:val="000000"/>
                <w:sz w:val="16"/>
                <w:szCs w:val="20"/>
                <w:lang w:val="en-GB"/>
              </w:rPr>
            </w:pPr>
            <w:r w:rsidRPr="007D73FB">
              <w:rPr>
                <w:rFonts w:eastAsia="SimSun"/>
                <w:color w:val="000000"/>
                <w:sz w:val="16"/>
                <w:szCs w:val="20"/>
                <w:highlight w:val="cyan"/>
                <w:lang w:val="en-GB"/>
              </w:rPr>
              <w:t xml:space="preserve">On PDSCH EPRE assumption for CQI calculation, a same </w:t>
            </w:r>
            <w:r w:rsidRPr="007D73FB">
              <w:rPr>
                <w:rFonts w:eastAsia="SimSun"/>
                <w:i/>
                <w:iCs/>
                <w:color w:val="000000"/>
                <w:sz w:val="16"/>
                <w:szCs w:val="20"/>
                <w:highlight w:val="cyan"/>
                <w:lang w:eastAsia="zh-CN"/>
              </w:rPr>
              <w:t>powerControlOffset</w:t>
            </w:r>
            <w:r w:rsidRPr="007D73FB">
              <w:rPr>
                <w:rFonts w:eastAsia="SimSun"/>
                <w:color w:val="000000"/>
                <w:sz w:val="16"/>
                <w:szCs w:val="20"/>
                <w:highlight w:val="cyan"/>
                <w:lang w:eastAsia="zh-CN"/>
              </w:rPr>
              <w:t xml:space="preserve"> value is assumed for all the K configured CSI-RS resources comprising the CMR</w:t>
            </w:r>
          </w:p>
          <w:p w14:paraId="416AD57C" w14:textId="77777777" w:rsidR="00EC2A77" w:rsidRPr="00CD7548" w:rsidRDefault="00EC2A77" w:rsidP="000933AA">
            <w:pPr>
              <w:widowControl w:val="0"/>
              <w:numPr>
                <w:ilvl w:val="1"/>
                <w:numId w:val="22"/>
              </w:numPr>
              <w:snapToGrid w:val="0"/>
              <w:jc w:val="both"/>
              <w:rPr>
                <w:rFonts w:eastAsia="SimSun"/>
                <w:color w:val="000000"/>
                <w:sz w:val="16"/>
                <w:szCs w:val="20"/>
                <w:highlight w:val="red"/>
                <w:lang w:val="en-GB"/>
              </w:rPr>
            </w:pPr>
            <w:r w:rsidRPr="00CD7548">
              <w:rPr>
                <w:rFonts w:eastAsia="SimSun"/>
                <w:color w:val="000000"/>
                <w:sz w:val="16"/>
                <w:szCs w:val="20"/>
                <w:highlight w:val="red"/>
                <w:lang w:val="en-GB"/>
              </w:rPr>
              <w:t xml:space="preserve">Alt 1: The configured </w:t>
            </w:r>
            <w:r w:rsidRPr="00CD7548">
              <w:rPr>
                <w:rFonts w:eastAsia="SimSun"/>
                <w:i/>
                <w:iCs/>
                <w:color w:val="000000"/>
                <w:sz w:val="16"/>
                <w:szCs w:val="20"/>
                <w:highlight w:val="red"/>
                <w:lang w:eastAsia="zh-CN"/>
              </w:rPr>
              <w:t>powerControlOffset</w:t>
            </w:r>
            <w:r w:rsidRPr="00CD7548">
              <w:rPr>
                <w:rFonts w:eastAsia="SimSun"/>
                <w:color w:val="000000"/>
                <w:sz w:val="16"/>
                <w:szCs w:val="20"/>
                <w:highlight w:val="red"/>
                <w:lang w:eastAsia="zh-CN"/>
              </w:rPr>
              <w:t xml:space="preserve"> value </w:t>
            </w:r>
            <w:r w:rsidRPr="00CD7548">
              <w:rPr>
                <w:rFonts w:eastAsia="SimSun"/>
                <w:color w:val="000000"/>
                <w:sz w:val="16"/>
                <w:szCs w:val="20"/>
                <w:highlight w:val="red"/>
                <w:lang w:val="en-GB"/>
              </w:rPr>
              <w:t xml:space="preserve">is the same for all the </w:t>
            </w:r>
            <w:r w:rsidRPr="00CD7548">
              <w:rPr>
                <w:rFonts w:ascii="Times" w:eastAsia="Batang" w:hAnsi="Times" w:cs="Times"/>
                <w:color w:val="000000"/>
                <w:sz w:val="16"/>
                <w:szCs w:val="20"/>
                <w:highlight w:val="red"/>
                <w:lang w:val="en-GB"/>
              </w:rPr>
              <w:t>K configured CSI-RS resources comprising the CMR</w:t>
            </w:r>
          </w:p>
          <w:p w14:paraId="3A8CBFDA" w14:textId="77777777" w:rsidR="00EC2A77" w:rsidRPr="00C231BB" w:rsidRDefault="00EC2A77" w:rsidP="000933AA">
            <w:pPr>
              <w:numPr>
                <w:ilvl w:val="1"/>
                <w:numId w:val="22"/>
              </w:numPr>
              <w:jc w:val="both"/>
              <w:rPr>
                <w:rFonts w:eastAsia="SimSun"/>
                <w:color w:val="000000"/>
                <w:sz w:val="16"/>
                <w:szCs w:val="20"/>
                <w:highlight w:val="yellow"/>
                <w:lang w:eastAsia="zh-CN"/>
              </w:rPr>
            </w:pPr>
            <w:r w:rsidRPr="00C231BB">
              <w:rPr>
                <w:rFonts w:eastAsia="SimSun" w:hint="eastAsia"/>
                <w:color w:val="000000"/>
                <w:sz w:val="16"/>
                <w:szCs w:val="20"/>
                <w:highlight w:val="yellow"/>
                <w:lang w:val="en-GB" w:eastAsia="zh-CN"/>
              </w:rPr>
              <w:t>A</w:t>
            </w:r>
            <w:r w:rsidRPr="00C231BB">
              <w:rPr>
                <w:rFonts w:eastAsia="SimSun"/>
                <w:color w:val="000000"/>
                <w:sz w:val="16"/>
                <w:szCs w:val="20"/>
                <w:highlight w:val="yellow"/>
                <w:lang w:val="en-GB" w:eastAsia="zh-CN"/>
              </w:rPr>
              <w:t xml:space="preserve">lt 2: The assumed </w:t>
            </w:r>
            <w:r w:rsidRPr="00C231BB">
              <w:rPr>
                <w:rFonts w:eastAsia="SimSun"/>
                <w:color w:val="000000"/>
                <w:sz w:val="16"/>
                <w:szCs w:val="20"/>
                <w:highlight w:val="yellow"/>
                <w:lang w:val="en-GB"/>
              </w:rPr>
              <w:t>PDSCH EPRE</w:t>
            </w:r>
            <w:r w:rsidRPr="00C231BB">
              <w:rPr>
                <w:rFonts w:eastAsia="SimSun"/>
                <w:color w:val="000000"/>
                <w:sz w:val="16"/>
                <w:szCs w:val="20"/>
                <w:highlight w:val="yellow"/>
                <w:lang w:val="en-GB" w:eastAsia="zh-CN"/>
              </w:rPr>
              <w:t xml:space="preserve"> of all the K CSI-RS resources follows the configured </w:t>
            </w:r>
            <w:r w:rsidRPr="00C231BB">
              <w:rPr>
                <w:rFonts w:eastAsia="SimSun"/>
                <w:i/>
                <w:iCs/>
                <w:color w:val="000000"/>
                <w:sz w:val="16"/>
                <w:szCs w:val="20"/>
                <w:highlight w:val="yellow"/>
                <w:lang w:eastAsia="zh-CN"/>
              </w:rPr>
              <w:t>powerControlOffset</w:t>
            </w:r>
            <w:r w:rsidRPr="00C231BB">
              <w:rPr>
                <w:rFonts w:eastAsia="SimSun"/>
                <w:color w:val="000000"/>
                <w:sz w:val="16"/>
                <w:szCs w:val="20"/>
                <w:highlight w:val="yellow"/>
                <w:lang w:eastAsia="zh-CN"/>
              </w:rPr>
              <w:t xml:space="preserve"> value of one fixed CSI-RS resource, e.g. the first one</w:t>
            </w:r>
          </w:p>
          <w:p w14:paraId="44A8E4D0" w14:textId="318C4178" w:rsidR="00EC2A77" w:rsidRDefault="00EC2A77" w:rsidP="00C231BB">
            <w:pPr>
              <w:jc w:val="both"/>
              <w:rPr>
                <w:rFonts w:ascii="Times" w:eastAsia="Batang" w:hAnsi="Times"/>
                <w:sz w:val="16"/>
                <w:szCs w:val="20"/>
                <w:lang w:val="en-GB"/>
              </w:rPr>
            </w:pPr>
          </w:p>
          <w:p w14:paraId="505A4904" w14:textId="33AD8236" w:rsidR="00EC2A77" w:rsidRDefault="00EC2A77" w:rsidP="00C33671">
            <w:pPr>
              <w:jc w:val="both"/>
              <w:rPr>
                <w:rFonts w:ascii="Times" w:eastAsia="Batang" w:hAnsi="Times"/>
                <w:color w:val="3333FF"/>
                <w:sz w:val="20"/>
                <w:szCs w:val="20"/>
                <w:lang w:val="en-GB"/>
              </w:rPr>
            </w:pPr>
            <w:r w:rsidRPr="00096A20">
              <w:rPr>
                <w:rFonts w:ascii="Times" w:eastAsia="Batang" w:hAnsi="Times"/>
                <w:b/>
                <w:color w:val="3333FF"/>
                <w:sz w:val="20"/>
                <w:szCs w:val="20"/>
                <w:lang w:val="en-GB"/>
              </w:rPr>
              <w:t>Question 2.2</w:t>
            </w:r>
            <w:r w:rsidRPr="00096A20">
              <w:rPr>
                <w:rFonts w:ascii="Times" w:eastAsia="Batang" w:hAnsi="Times"/>
                <w:color w:val="3333FF"/>
                <w:sz w:val="20"/>
                <w:szCs w:val="20"/>
                <w:lang w:val="en-GB"/>
              </w:rPr>
              <w:t xml:space="preserve">: </w:t>
            </w:r>
            <w:r w:rsidRPr="007D73FB">
              <w:rPr>
                <w:rFonts w:ascii="Times" w:eastAsia="Batang" w:hAnsi="Times"/>
                <w:color w:val="3333FF"/>
                <w:sz w:val="20"/>
                <w:szCs w:val="20"/>
                <w:lang w:val="en-GB"/>
              </w:rPr>
              <w:t>In terms of spec impact on UE procedure, the</w:t>
            </w:r>
            <w:r>
              <w:rPr>
                <w:rFonts w:ascii="Times" w:eastAsia="Batang" w:hAnsi="Times"/>
                <w:color w:val="3333FF"/>
                <w:sz w:val="20"/>
                <w:szCs w:val="20"/>
                <w:lang w:val="en-GB"/>
              </w:rPr>
              <w:t xml:space="preserve"> agreed</w:t>
            </w:r>
            <w:r w:rsidRPr="007D73FB">
              <w:rPr>
                <w:rFonts w:ascii="Times" w:eastAsia="Batang" w:hAnsi="Times"/>
                <w:color w:val="3333FF"/>
                <w:sz w:val="20"/>
                <w:szCs w:val="20"/>
                <w:lang w:val="en-GB"/>
              </w:rPr>
              <w:t xml:space="preserve"> </w:t>
            </w:r>
            <w:r w:rsidRPr="007D73FB">
              <w:rPr>
                <w:rFonts w:ascii="Times" w:eastAsia="Batang" w:hAnsi="Times"/>
                <w:color w:val="3333FF"/>
                <w:sz w:val="20"/>
                <w:szCs w:val="20"/>
                <w:highlight w:val="cyan"/>
                <w:lang w:val="en-GB"/>
              </w:rPr>
              <w:t>cyan</w:t>
            </w:r>
            <w:r w:rsidRPr="007D73FB">
              <w:rPr>
                <w:rFonts w:ascii="Times" w:eastAsia="Batang" w:hAnsi="Times"/>
                <w:color w:val="3333FF"/>
                <w:sz w:val="20"/>
                <w:szCs w:val="20"/>
                <w:lang w:val="en-GB"/>
              </w:rPr>
              <w:t xml:space="preserve"> text is complete. The two listed alternatives (Alt1 and Alt2</w:t>
            </w:r>
            <w:r>
              <w:rPr>
                <w:rFonts w:ascii="Times" w:eastAsia="Batang" w:hAnsi="Times"/>
                <w:color w:val="3333FF"/>
                <w:sz w:val="20"/>
                <w:szCs w:val="20"/>
                <w:lang w:val="en-GB"/>
              </w:rPr>
              <w:t xml:space="preserve">, in </w:t>
            </w:r>
            <w:r w:rsidRPr="007D73FB">
              <w:rPr>
                <w:rFonts w:ascii="Times" w:eastAsia="Batang" w:hAnsi="Times"/>
                <w:color w:val="3333FF"/>
                <w:sz w:val="20"/>
                <w:szCs w:val="20"/>
                <w:highlight w:val="yellow"/>
                <w:lang w:val="en-GB"/>
              </w:rPr>
              <w:t>yellow</w:t>
            </w:r>
            <w:r w:rsidRPr="007D73FB">
              <w:rPr>
                <w:rFonts w:ascii="Times" w:eastAsia="Batang" w:hAnsi="Times"/>
                <w:color w:val="3333FF"/>
                <w:sz w:val="20"/>
                <w:szCs w:val="20"/>
                <w:lang w:val="en-GB"/>
              </w:rPr>
              <w:t xml:space="preserve">) pertain to </w:t>
            </w:r>
            <w:r>
              <w:rPr>
                <w:rFonts w:ascii="Times" w:eastAsia="Batang" w:hAnsi="Times"/>
                <w:color w:val="3333FF"/>
                <w:sz w:val="20"/>
                <w:szCs w:val="20"/>
                <w:lang w:val="en-GB"/>
              </w:rPr>
              <w:t>additional assumptions beyond the agreement</w:t>
            </w:r>
            <w:r w:rsidRPr="007D73FB">
              <w:rPr>
                <w:rFonts w:ascii="Times" w:eastAsia="Batang" w:hAnsi="Times"/>
                <w:color w:val="3333FF"/>
                <w:sz w:val="20"/>
                <w:szCs w:val="20"/>
                <w:lang w:val="en-GB"/>
              </w:rPr>
              <w:t xml:space="preserve">. </w:t>
            </w:r>
          </w:p>
          <w:p w14:paraId="7F3B89A0" w14:textId="326231CF" w:rsidR="00EC2A77" w:rsidRDefault="00EC2A77" w:rsidP="00C33671">
            <w:pPr>
              <w:pStyle w:val="ListParagraph"/>
              <w:numPr>
                <w:ilvl w:val="0"/>
                <w:numId w:val="24"/>
              </w:numPr>
              <w:spacing w:after="0" w:line="240" w:lineRule="auto"/>
              <w:jc w:val="both"/>
              <w:rPr>
                <w:rFonts w:ascii="Times" w:eastAsia="Batang" w:hAnsi="Times"/>
                <w:color w:val="3333FF"/>
                <w:sz w:val="20"/>
                <w:szCs w:val="20"/>
                <w:lang w:val="en-GB"/>
              </w:rPr>
            </w:pPr>
            <w:r w:rsidRPr="00CD7548">
              <w:rPr>
                <w:rFonts w:ascii="Times" w:eastAsia="Batang" w:hAnsi="Times"/>
                <w:color w:val="3333FF"/>
                <w:sz w:val="20"/>
                <w:szCs w:val="20"/>
                <w:highlight w:val="red"/>
                <w:lang w:val="en-GB"/>
              </w:rPr>
              <w:t>Alt1</w:t>
            </w:r>
            <w:r>
              <w:rPr>
                <w:rFonts w:ascii="Times" w:eastAsia="Batang" w:hAnsi="Times"/>
                <w:color w:val="3333FF"/>
                <w:sz w:val="20"/>
                <w:szCs w:val="20"/>
                <w:lang w:val="en-GB"/>
              </w:rPr>
              <w:t xml:space="preserve"> proposes to specify a NW behaviour which is atypical for specification (only UE behaviour is specified). Therefore, it shall be ruled out as invalid (no discussion needed). The intention is the same as what has been agreed, however it enforces NW behavior.</w:t>
            </w:r>
          </w:p>
          <w:p w14:paraId="36AA8B52" w14:textId="59DD11B6" w:rsidR="00EC2A77" w:rsidRDefault="00EC2A77" w:rsidP="00C33671">
            <w:pPr>
              <w:pStyle w:val="ListParagraph"/>
              <w:numPr>
                <w:ilvl w:val="0"/>
                <w:numId w:val="24"/>
              </w:numPr>
              <w:spacing w:after="0" w:line="240" w:lineRule="auto"/>
              <w:jc w:val="both"/>
              <w:rPr>
                <w:rFonts w:ascii="Times" w:eastAsia="Batang" w:hAnsi="Times"/>
                <w:color w:val="3333FF"/>
                <w:sz w:val="20"/>
                <w:szCs w:val="20"/>
                <w:lang w:val="en-GB"/>
              </w:rPr>
            </w:pPr>
            <w:r w:rsidRPr="00C33671">
              <w:rPr>
                <w:rFonts w:ascii="Times" w:eastAsia="Batang" w:hAnsi="Times"/>
                <w:color w:val="3333FF"/>
                <w:sz w:val="20"/>
                <w:szCs w:val="20"/>
                <w:highlight w:val="yellow"/>
                <w:lang w:val="en-GB"/>
              </w:rPr>
              <w:t>Alt2</w:t>
            </w:r>
            <w:r>
              <w:rPr>
                <w:rFonts w:ascii="Times" w:eastAsia="Batang" w:hAnsi="Times"/>
                <w:color w:val="3333FF"/>
                <w:sz w:val="20"/>
                <w:szCs w:val="20"/>
                <w:lang w:val="en-GB"/>
              </w:rPr>
              <w:t xml:space="preserve"> proposes an additional UE assumption that in addition to the agreed text. </w:t>
            </w:r>
          </w:p>
          <w:p w14:paraId="7A763CD4" w14:textId="7D2AE3C7" w:rsidR="00EC2A77" w:rsidRPr="00C33671" w:rsidRDefault="00EC2A77" w:rsidP="00C33671">
            <w:pPr>
              <w:pStyle w:val="ListParagraph"/>
              <w:numPr>
                <w:ilvl w:val="0"/>
                <w:numId w:val="24"/>
              </w:numPr>
              <w:spacing w:after="0" w:line="240" w:lineRule="auto"/>
              <w:jc w:val="both"/>
              <w:rPr>
                <w:rFonts w:ascii="Times" w:eastAsia="Batang" w:hAnsi="Times"/>
                <w:color w:val="3333FF"/>
                <w:sz w:val="20"/>
                <w:szCs w:val="20"/>
                <w:lang w:val="en-GB"/>
              </w:rPr>
            </w:pPr>
            <w:r>
              <w:rPr>
                <w:rFonts w:ascii="Times" w:eastAsia="Batang" w:hAnsi="Times"/>
                <w:color w:val="3333FF"/>
                <w:sz w:val="20"/>
                <w:szCs w:val="20"/>
                <w:lang w:val="en-GB"/>
              </w:rPr>
              <w:t xml:space="preserve">Another additional UE assumption proposal from </w:t>
            </w:r>
            <w:r w:rsidRPr="00C33671">
              <w:rPr>
                <w:rFonts w:ascii="Times" w:eastAsia="Batang" w:hAnsi="Times"/>
                <w:color w:val="3333FF"/>
                <w:sz w:val="20"/>
                <w:szCs w:val="20"/>
                <w:lang w:val="en-GB"/>
              </w:rPr>
              <w:t xml:space="preserve">vivo is “a same </w:t>
            </w:r>
            <w:r w:rsidRPr="00C33671">
              <w:rPr>
                <w:i/>
                <w:iCs/>
                <w:color w:val="3333FF"/>
                <w:sz w:val="20"/>
                <w:szCs w:val="20"/>
                <w:lang w:eastAsia="zh-CN"/>
              </w:rPr>
              <w:t>powerControlOffset</w:t>
            </w:r>
            <w:r>
              <w:rPr>
                <w:i/>
                <w:iCs/>
                <w:color w:val="3333FF"/>
                <w:sz w:val="20"/>
                <w:szCs w:val="20"/>
                <w:lang w:eastAsia="zh-CN"/>
              </w:rPr>
              <w:t>SS</w:t>
            </w:r>
            <w:r w:rsidRPr="00C33671">
              <w:rPr>
                <w:color w:val="3333FF"/>
                <w:sz w:val="20"/>
                <w:szCs w:val="20"/>
                <w:lang w:eastAsia="zh-CN"/>
              </w:rPr>
              <w:t xml:space="preserve"> value is assumed for all the K configured CSI-RS resources</w:t>
            </w:r>
            <w:r w:rsidRPr="00C33671">
              <w:rPr>
                <w:rFonts w:ascii="Times" w:eastAsia="Batang" w:hAnsi="Times"/>
                <w:color w:val="3333FF"/>
                <w:sz w:val="20"/>
                <w:szCs w:val="20"/>
                <w:lang w:val="en-GB"/>
              </w:rPr>
              <w:t>”</w:t>
            </w:r>
            <w:r>
              <w:rPr>
                <w:rFonts w:ascii="Times" w:eastAsia="Batang" w:hAnsi="Times"/>
                <w:color w:val="3333FF"/>
                <w:sz w:val="20"/>
                <w:szCs w:val="20"/>
                <w:lang w:val="en-GB"/>
              </w:rPr>
              <w:t xml:space="preserve"> (let’s call this </w:t>
            </w:r>
            <w:r w:rsidRPr="00C33671">
              <w:rPr>
                <w:rFonts w:ascii="Times" w:eastAsia="Batang" w:hAnsi="Times"/>
                <w:color w:val="3333FF"/>
                <w:sz w:val="20"/>
                <w:szCs w:val="20"/>
                <w:highlight w:val="lightGray"/>
                <w:lang w:val="en-GB"/>
              </w:rPr>
              <w:t>Alt3</w:t>
            </w:r>
            <w:r>
              <w:rPr>
                <w:rFonts w:ascii="Times" w:eastAsia="Batang" w:hAnsi="Times"/>
                <w:color w:val="3333FF"/>
                <w:sz w:val="20"/>
                <w:szCs w:val="20"/>
                <w:lang w:val="en-GB"/>
              </w:rPr>
              <w:t xml:space="preserve">). </w:t>
            </w:r>
          </w:p>
          <w:p w14:paraId="22D5526E" w14:textId="01CB42AE" w:rsidR="00EC2A77" w:rsidRDefault="00EC2A77" w:rsidP="00C231BB">
            <w:pPr>
              <w:jc w:val="both"/>
              <w:rPr>
                <w:rFonts w:ascii="Times" w:eastAsia="Batang" w:hAnsi="Times"/>
                <w:color w:val="3333FF"/>
                <w:sz w:val="20"/>
                <w:szCs w:val="20"/>
                <w:lang w:val="en-GB"/>
              </w:rPr>
            </w:pPr>
          </w:p>
          <w:p w14:paraId="6DC9C09C" w14:textId="77777777" w:rsidR="00EC2A77" w:rsidRDefault="00EC2A77" w:rsidP="00C231BB">
            <w:pPr>
              <w:jc w:val="both"/>
              <w:rPr>
                <w:rFonts w:ascii="Times" w:eastAsia="Batang" w:hAnsi="Times"/>
                <w:color w:val="3333FF"/>
                <w:sz w:val="20"/>
                <w:szCs w:val="20"/>
                <w:lang w:val="en-GB"/>
              </w:rPr>
            </w:pPr>
          </w:p>
          <w:p w14:paraId="71BE2962" w14:textId="3AA0AE25" w:rsidR="00EC2A77" w:rsidRPr="00A873D9" w:rsidRDefault="00EC2A77" w:rsidP="00A873D9">
            <w:pPr>
              <w:widowControl w:val="0"/>
              <w:snapToGrid w:val="0"/>
              <w:jc w:val="both"/>
              <w:rPr>
                <w:rFonts w:eastAsia="SimSun"/>
                <w:sz w:val="20"/>
                <w:szCs w:val="20"/>
                <w:lang w:val="en-GB"/>
              </w:rPr>
            </w:pPr>
            <w:r w:rsidRPr="00A873D9">
              <w:rPr>
                <w:b/>
                <w:sz w:val="20"/>
                <w:szCs w:val="20"/>
                <w:u w:val="single"/>
                <w:lang w:val="en-GB"/>
              </w:rPr>
              <w:t>Conclusion 2.B.1</w:t>
            </w:r>
            <w:r w:rsidRPr="00A873D9">
              <w:rPr>
                <w:sz w:val="20"/>
                <w:szCs w:val="20"/>
                <w:lang w:val="en-GB"/>
              </w:rPr>
              <w:t xml:space="preserve">: For the Rel-18 Type-II codebook refinement for </w:t>
            </w:r>
            <w:r w:rsidRPr="00A873D9">
              <w:rPr>
                <w:rFonts w:ascii="Times" w:eastAsia="Batang" w:hAnsi="Times" w:cs="Times"/>
                <w:sz w:val="20"/>
                <w:szCs w:val="20"/>
                <w:lang w:val="en-GB"/>
              </w:rPr>
              <w:t>high/medium velocities</w:t>
            </w:r>
            <w:r w:rsidRPr="00A873D9">
              <w:rPr>
                <w:sz w:val="20"/>
                <w:szCs w:val="20"/>
                <w:lang w:val="en-GB"/>
              </w:rPr>
              <w:t xml:space="preserve">, regarding CSI calculation and measurement, there is no consensus in supporting the following additional assumption on </w:t>
            </w:r>
            <w:r w:rsidRPr="00A873D9">
              <w:rPr>
                <w:rFonts w:eastAsia="SimSun"/>
                <w:sz w:val="20"/>
                <w:szCs w:val="20"/>
                <w:lang w:val="en-GB"/>
              </w:rPr>
              <w:t>PDSCH EPRE assumption for CQI calculation:</w:t>
            </w:r>
          </w:p>
          <w:p w14:paraId="1082B7A1" w14:textId="77777777" w:rsidR="00EC2A77" w:rsidRPr="00A873D9" w:rsidRDefault="00EC2A77" w:rsidP="00A873D9">
            <w:pPr>
              <w:numPr>
                <w:ilvl w:val="0"/>
                <w:numId w:val="22"/>
              </w:numPr>
              <w:jc w:val="both"/>
              <w:rPr>
                <w:rFonts w:eastAsia="SimSun"/>
                <w:sz w:val="20"/>
                <w:szCs w:val="20"/>
                <w:lang w:eastAsia="zh-CN"/>
              </w:rPr>
            </w:pPr>
            <w:r w:rsidRPr="00A873D9">
              <w:rPr>
                <w:rFonts w:eastAsia="SimSun" w:hint="eastAsia"/>
                <w:sz w:val="20"/>
                <w:szCs w:val="20"/>
                <w:lang w:val="en-GB" w:eastAsia="zh-CN"/>
              </w:rPr>
              <w:t>A</w:t>
            </w:r>
            <w:r w:rsidRPr="00A873D9">
              <w:rPr>
                <w:rFonts w:eastAsia="SimSun"/>
                <w:sz w:val="20"/>
                <w:szCs w:val="20"/>
                <w:lang w:val="en-GB" w:eastAsia="zh-CN"/>
              </w:rPr>
              <w:t xml:space="preserve">lt 2: The assumed </w:t>
            </w:r>
            <w:r w:rsidRPr="00A873D9">
              <w:rPr>
                <w:rFonts w:eastAsia="SimSun"/>
                <w:sz w:val="20"/>
                <w:szCs w:val="20"/>
                <w:lang w:val="en-GB"/>
              </w:rPr>
              <w:t>PDSCH EPRE</w:t>
            </w:r>
            <w:r w:rsidRPr="00A873D9">
              <w:rPr>
                <w:rFonts w:eastAsia="SimSun"/>
                <w:sz w:val="20"/>
                <w:szCs w:val="20"/>
                <w:lang w:val="en-GB" w:eastAsia="zh-CN"/>
              </w:rPr>
              <w:t xml:space="preserve"> of all the </w:t>
            </w:r>
            <w:r w:rsidRPr="00477F1F">
              <w:rPr>
                <w:rFonts w:eastAsia="SimSun"/>
                <w:i/>
                <w:sz w:val="20"/>
                <w:szCs w:val="20"/>
                <w:lang w:val="en-GB" w:eastAsia="zh-CN"/>
              </w:rPr>
              <w:t>K</w:t>
            </w:r>
            <w:r w:rsidRPr="00A873D9">
              <w:rPr>
                <w:rFonts w:eastAsia="SimSun"/>
                <w:sz w:val="20"/>
                <w:szCs w:val="20"/>
                <w:lang w:val="en-GB" w:eastAsia="zh-CN"/>
              </w:rPr>
              <w:t xml:space="preserve"> CSI-RS resources follows the configured </w:t>
            </w:r>
            <w:r w:rsidRPr="00A873D9">
              <w:rPr>
                <w:rFonts w:eastAsia="SimSun"/>
                <w:i/>
                <w:iCs/>
                <w:sz w:val="20"/>
                <w:szCs w:val="20"/>
                <w:lang w:eastAsia="zh-CN"/>
              </w:rPr>
              <w:t>powerControlOffset</w:t>
            </w:r>
            <w:r w:rsidRPr="00A873D9">
              <w:rPr>
                <w:rFonts w:eastAsia="SimSun"/>
                <w:sz w:val="20"/>
                <w:szCs w:val="20"/>
                <w:lang w:eastAsia="zh-CN"/>
              </w:rPr>
              <w:t xml:space="preserve"> value of one fixed CSI-RS resource, e.g. the first one</w:t>
            </w:r>
          </w:p>
          <w:p w14:paraId="2B2E3D94" w14:textId="77777777" w:rsidR="00EC2A77" w:rsidRDefault="00EC2A77" w:rsidP="00C231BB">
            <w:pPr>
              <w:jc w:val="both"/>
              <w:rPr>
                <w:rFonts w:ascii="Times" w:eastAsia="Batang" w:hAnsi="Times"/>
                <w:color w:val="3333FF"/>
                <w:sz w:val="20"/>
                <w:szCs w:val="20"/>
                <w:lang w:val="en-GB"/>
              </w:rPr>
            </w:pPr>
          </w:p>
          <w:p w14:paraId="1CE23B07" w14:textId="45BB4257" w:rsidR="00EC2A77" w:rsidRPr="00826F54" w:rsidRDefault="00EC2A77" w:rsidP="00C231BB">
            <w:pPr>
              <w:jc w:val="both"/>
              <w:rPr>
                <w:rFonts w:eastAsia="Batang"/>
                <w:sz w:val="20"/>
                <w:szCs w:val="20"/>
                <w:lang w:val="en-GB"/>
              </w:rPr>
            </w:pPr>
            <w:r w:rsidRPr="00826F54">
              <w:rPr>
                <w:rFonts w:eastAsia="Batang"/>
                <w:b/>
                <w:sz w:val="20"/>
                <w:szCs w:val="20"/>
                <w:u w:val="single"/>
                <w:lang w:val="en-GB"/>
              </w:rPr>
              <w:t>Proposal 2.B.2</w:t>
            </w:r>
            <w:r w:rsidRPr="00826F54">
              <w:rPr>
                <w:rFonts w:eastAsia="Batang"/>
                <w:sz w:val="20"/>
                <w:szCs w:val="20"/>
                <w:lang w:val="en-GB"/>
              </w:rPr>
              <w:t>:</w:t>
            </w:r>
            <w:r w:rsidRPr="00826F54">
              <w:rPr>
                <w:sz w:val="20"/>
                <w:szCs w:val="20"/>
                <w:lang w:val="en-GB"/>
              </w:rPr>
              <w:t xml:space="preserve"> For the Rel-18 Type-II codebook refinement for </w:t>
            </w:r>
            <w:r w:rsidRPr="00826F54">
              <w:rPr>
                <w:rFonts w:eastAsia="Batang"/>
                <w:sz w:val="20"/>
                <w:szCs w:val="20"/>
                <w:lang w:val="en-GB"/>
              </w:rPr>
              <w:t>high/medium velocities</w:t>
            </w:r>
            <w:r w:rsidRPr="00826F54">
              <w:rPr>
                <w:sz w:val="20"/>
                <w:szCs w:val="20"/>
                <w:lang w:val="en-GB"/>
              </w:rPr>
              <w:t xml:space="preserve">, regarding CSI calculation and measurement, </w:t>
            </w:r>
            <w:r w:rsidRPr="00826F54">
              <w:rPr>
                <w:rFonts w:eastAsia="SimSun"/>
                <w:sz w:val="20"/>
                <w:szCs w:val="20"/>
                <w:lang w:val="en-GB"/>
              </w:rPr>
              <w:t xml:space="preserve">a same </w:t>
            </w:r>
            <w:r w:rsidRPr="00826F54">
              <w:rPr>
                <w:rFonts w:eastAsia="SimSun"/>
                <w:i/>
                <w:iCs/>
                <w:sz w:val="20"/>
                <w:szCs w:val="20"/>
                <w:lang w:eastAsia="zh-CN"/>
              </w:rPr>
              <w:t>powerControlOffsetSS</w:t>
            </w:r>
            <w:r w:rsidRPr="00826F54">
              <w:rPr>
                <w:rFonts w:eastAsia="SimSun"/>
                <w:sz w:val="20"/>
                <w:szCs w:val="20"/>
                <w:lang w:eastAsia="zh-CN"/>
              </w:rPr>
              <w:t xml:space="preserve"> value is</w:t>
            </w:r>
            <w:r>
              <w:rPr>
                <w:rFonts w:eastAsia="SimSun"/>
                <w:sz w:val="20"/>
                <w:szCs w:val="20"/>
                <w:lang w:eastAsia="zh-CN"/>
              </w:rPr>
              <w:t xml:space="preserve"> also</w:t>
            </w:r>
            <w:r w:rsidRPr="00826F54">
              <w:rPr>
                <w:rFonts w:eastAsia="SimSun"/>
                <w:sz w:val="20"/>
                <w:szCs w:val="20"/>
                <w:lang w:eastAsia="zh-CN"/>
              </w:rPr>
              <w:t xml:space="preserve"> assumed for all the </w:t>
            </w:r>
            <w:r w:rsidRPr="00477F1F">
              <w:rPr>
                <w:rFonts w:eastAsia="SimSun"/>
                <w:i/>
                <w:sz w:val="20"/>
                <w:szCs w:val="20"/>
                <w:lang w:eastAsia="zh-CN"/>
              </w:rPr>
              <w:t>K</w:t>
            </w:r>
            <w:r w:rsidRPr="00826F54">
              <w:rPr>
                <w:rFonts w:eastAsia="SimSun"/>
                <w:sz w:val="20"/>
                <w:szCs w:val="20"/>
                <w:lang w:eastAsia="zh-CN"/>
              </w:rPr>
              <w:t xml:space="preserve"> configured CSI-RS resources comprising the CMR</w:t>
            </w:r>
          </w:p>
          <w:p w14:paraId="52D36E82" w14:textId="14434453" w:rsidR="00EC2A77" w:rsidRDefault="00EC2A77" w:rsidP="00C231BB">
            <w:pPr>
              <w:jc w:val="both"/>
              <w:rPr>
                <w:rFonts w:ascii="Times" w:eastAsia="Batang" w:hAnsi="Times"/>
                <w:color w:val="3333FF"/>
                <w:sz w:val="20"/>
                <w:szCs w:val="20"/>
                <w:lang w:val="en-GB"/>
              </w:rPr>
            </w:pPr>
          </w:p>
          <w:p w14:paraId="39D5C6A0" w14:textId="77777777" w:rsidR="00EC2A77" w:rsidRDefault="00EC2A77" w:rsidP="00C231BB">
            <w:pPr>
              <w:jc w:val="both"/>
              <w:rPr>
                <w:rFonts w:ascii="Times" w:eastAsia="Batang" w:hAnsi="Times"/>
                <w:color w:val="3333FF"/>
                <w:sz w:val="20"/>
                <w:szCs w:val="20"/>
                <w:lang w:val="en-GB"/>
              </w:rPr>
            </w:pPr>
          </w:p>
          <w:p w14:paraId="41CA75D9" w14:textId="4188742D" w:rsidR="00EC2A77" w:rsidRDefault="00EC2A77" w:rsidP="00C231BB">
            <w:pPr>
              <w:jc w:val="both"/>
              <w:rPr>
                <w:rFonts w:ascii="Times" w:eastAsia="Batang" w:hAnsi="Times"/>
                <w:color w:val="3333FF"/>
                <w:sz w:val="18"/>
                <w:szCs w:val="20"/>
                <w:lang w:val="en-GB"/>
              </w:rPr>
            </w:pPr>
            <w:r w:rsidRPr="004666A5">
              <w:rPr>
                <w:rFonts w:ascii="Times" w:eastAsia="Batang" w:hAnsi="Times"/>
                <w:b/>
                <w:color w:val="3333FF"/>
                <w:sz w:val="18"/>
                <w:szCs w:val="20"/>
                <w:u w:val="single"/>
                <w:lang w:val="en-GB"/>
              </w:rPr>
              <w:t>FL Note</w:t>
            </w:r>
            <w:r w:rsidRPr="004666A5">
              <w:rPr>
                <w:rFonts w:ascii="Times" w:eastAsia="Batang" w:hAnsi="Times"/>
                <w:color w:val="3333FF"/>
                <w:sz w:val="18"/>
                <w:szCs w:val="20"/>
                <w:lang w:val="en-GB"/>
              </w:rPr>
              <w:t xml:space="preserve">: The above Alt2 and Alt3 can be treated as separate proposals. </w:t>
            </w:r>
            <w:r>
              <w:rPr>
                <w:rFonts w:ascii="Times" w:eastAsia="Batang" w:hAnsi="Times"/>
                <w:color w:val="3333FF"/>
                <w:sz w:val="18"/>
                <w:szCs w:val="20"/>
                <w:lang w:val="en-GB"/>
              </w:rPr>
              <w:t>W</w:t>
            </w:r>
            <w:r w:rsidRPr="004666A5">
              <w:rPr>
                <w:rFonts w:ascii="Times" w:eastAsia="Batang" w:hAnsi="Times"/>
                <w:color w:val="3333FF"/>
                <w:sz w:val="18"/>
                <w:szCs w:val="20"/>
                <w:lang w:val="en-GB"/>
              </w:rPr>
              <w:t>hether one is supported or not may not affect the other.</w:t>
            </w:r>
          </w:p>
          <w:p w14:paraId="2ADDA735" w14:textId="14647353" w:rsidR="00EC2A77" w:rsidRPr="004666A5" w:rsidRDefault="00EC2A77" w:rsidP="00C231BB">
            <w:pPr>
              <w:jc w:val="both"/>
              <w:rPr>
                <w:rFonts w:ascii="Times" w:eastAsia="Batang" w:hAnsi="Times"/>
                <w:color w:val="3333FF"/>
                <w:sz w:val="18"/>
                <w:szCs w:val="20"/>
                <w:lang w:val="en-GB"/>
              </w:rPr>
            </w:pP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2E6A9FA4" w14:textId="32AFF1A0" w:rsidR="00EC2A77" w:rsidRDefault="00EC2A77" w:rsidP="00C231BB">
            <w:pPr>
              <w:snapToGrid w:val="0"/>
              <w:rPr>
                <w:rFonts w:ascii="Times" w:eastAsia="Batang" w:hAnsi="Times"/>
                <w:color w:val="3333FF"/>
                <w:sz w:val="20"/>
                <w:szCs w:val="20"/>
                <w:lang w:val="en-GB"/>
              </w:rPr>
            </w:pPr>
          </w:p>
        </w:tc>
        <w:tc>
          <w:tcPr>
            <w:tcW w:w="3150" w:type="dxa"/>
            <w:tcBorders>
              <w:top w:val="single" w:sz="4" w:space="0" w:color="000000"/>
              <w:left w:val="single" w:sz="4" w:space="0" w:color="000000"/>
              <w:right w:val="single" w:sz="4" w:space="0" w:color="000000"/>
            </w:tcBorders>
            <w:shd w:val="clear" w:color="auto" w:fill="auto"/>
          </w:tcPr>
          <w:p w14:paraId="7334A742" w14:textId="6304E086" w:rsidR="00EC2A77" w:rsidRPr="00C33671" w:rsidRDefault="00EC2A77" w:rsidP="00CD7548">
            <w:pPr>
              <w:rPr>
                <w:rFonts w:eastAsia="Batang"/>
                <w:b/>
                <w:sz w:val="18"/>
                <w:szCs w:val="18"/>
                <w:lang w:val="en-GB"/>
              </w:rPr>
            </w:pPr>
            <w:r w:rsidRPr="00C33671">
              <w:rPr>
                <w:rFonts w:eastAsia="Batang"/>
                <w:b/>
                <w:sz w:val="18"/>
                <w:szCs w:val="18"/>
                <w:lang w:val="en-GB"/>
              </w:rPr>
              <w:t xml:space="preserve">Support </w:t>
            </w:r>
            <w:r w:rsidRPr="00CD7548">
              <w:rPr>
                <w:rFonts w:eastAsia="Batang"/>
                <w:b/>
                <w:sz w:val="18"/>
                <w:szCs w:val="18"/>
                <w:highlight w:val="yellow"/>
                <w:lang w:val="en-GB"/>
              </w:rPr>
              <w:t>Alt2</w:t>
            </w:r>
            <w:r w:rsidRPr="00C33671">
              <w:rPr>
                <w:rFonts w:eastAsia="Batang"/>
                <w:b/>
                <w:sz w:val="18"/>
                <w:szCs w:val="18"/>
                <w:lang w:val="en-GB"/>
              </w:rPr>
              <w:t xml:space="preserve"> in addition to agreement?</w:t>
            </w:r>
          </w:p>
          <w:p w14:paraId="3335539F" w14:textId="673DEE17" w:rsidR="00EC2A77" w:rsidRDefault="00EC2A77" w:rsidP="00F00A27">
            <w:pPr>
              <w:pStyle w:val="ListParagraph"/>
              <w:numPr>
                <w:ilvl w:val="0"/>
                <w:numId w:val="34"/>
              </w:numPr>
              <w:spacing w:after="0" w:line="240" w:lineRule="auto"/>
              <w:rPr>
                <w:rFonts w:eastAsia="Batang"/>
                <w:sz w:val="18"/>
                <w:szCs w:val="18"/>
                <w:lang w:val="en-GB"/>
              </w:rPr>
            </w:pPr>
            <w:r w:rsidRPr="00C33671">
              <w:rPr>
                <w:rFonts w:eastAsia="Batang"/>
                <w:b/>
                <w:sz w:val="18"/>
                <w:szCs w:val="18"/>
                <w:lang w:val="en-GB"/>
              </w:rPr>
              <w:t>Yes</w:t>
            </w:r>
            <w:r>
              <w:rPr>
                <w:rFonts w:eastAsia="Batang"/>
                <w:sz w:val="18"/>
                <w:szCs w:val="18"/>
                <w:lang w:val="en-GB"/>
              </w:rPr>
              <w:t xml:space="preserve">: vivo, </w:t>
            </w:r>
          </w:p>
          <w:p w14:paraId="50704646" w14:textId="577B6E07" w:rsidR="00EC2A77" w:rsidRPr="00C33671" w:rsidRDefault="00EC2A77" w:rsidP="00F00A27">
            <w:pPr>
              <w:pStyle w:val="ListParagraph"/>
              <w:numPr>
                <w:ilvl w:val="0"/>
                <w:numId w:val="34"/>
              </w:numPr>
              <w:spacing w:after="0" w:line="240" w:lineRule="auto"/>
              <w:rPr>
                <w:rFonts w:eastAsia="Batang"/>
                <w:sz w:val="18"/>
                <w:szCs w:val="18"/>
                <w:lang w:val="en-GB"/>
              </w:rPr>
            </w:pPr>
            <w:r w:rsidRPr="00C33671">
              <w:rPr>
                <w:rFonts w:eastAsia="Batang"/>
                <w:b/>
                <w:sz w:val="18"/>
                <w:szCs w:val="18"/>
                <w:lang w:val="en-GB"/>
              </w:rPr>
              <w:t>No</w:t>
            </w:r>
            <w:r>
              <w:rPr>
                <w:rFonts w:eastAsia="Batang"/>
                <w:sz w:val="18"/>
                <w:szCs w:val="18"/>
                <w:lang w:val="en-GB"/>
              </w:rPr>
              <w:t xml:space="preserve">: Google, Intel, Xiaomi, Lenovo/MotM, Fraunhofer IIS/HHI, Apple, Qualcomm, OPPO, Samsung, NTT DOCOMO, Nokia/NSB, ZTE, LG, Huawei/HiSi, CATT, CMCC, Spreadtrum, Xiaomi, </w:t>
            </w:r>
          </w:p>
          <w:p w14:paraId="41103539" w14:textId="0751EB74" w:rsidR="00EC2A77" w:rsidRDefault="00EC2A77" w:rsidP="00CD7548">
            <w:pPr>
              <w:rPr>
                <w:rFonts w:eastAsia="Batang"/>
                <w:sz w:val="18"/>
                <w:szCs w:val="18"/>
                <w:lang w:val="en-GB"/>
              </w:rPr>
            </w:pPr>
          </w:p>
          <w:p w14:paraId="6CC266FA" w14:textId="77777777" w:rsidR="00EC2A77" w:rsidRDefault="00EC2A77" w:rsidP="00CD7548">
            <w:pPr>
              <w:rPr>
                <w:rFonts w:eastAsia="Batang"/>
                <w:sz w:val="18"/>
                <w:szCs w:val="18"/>
                <w:lang w:val="en-GB"/>
              </w:rPr>
            </w:pPr>
          </w:p>
          <w:p w14:paraId="1E5ED881" w14:textId="2E3BD00C" w:rsidR="00EC2A77" w:rsidRDefault="00EC2A77" w:rsidP="00CD7548">
            <w:pPr>
              <w:rPr>
                <w:rFonts w:eastAsia="Batang"/>
                <w:sz w:val="18"/>
                <w:szCs w:val="18"/>
                <w:lang w:val="en-GB"/>
              </w:rPr>
            </w:pPr>
            <w:r>
              <w:rPr>
                <w:rFonts w:eastAsia="Batang"/>
                <w:b/>
                <w:sz w:val="18"/>
                <w:szCs w:val="18"/>
                <w:lang w:val="en-GB"/>
              </w:rPr>
              <w:t>Proposal 2.B.2 (s</w:t>
            </w:r>
            <w:r w:rsidRPr="00CD7548">
              <w:rPr>
                <w:rFonts w:eastAsia="Batang"/>
                <w:b/>
                <w:sz w:val="18"/>
                <w:szCs w:val="18"/>
                <w:lang w:val="en-GB"/>
              </w:rPr>
              <w:t xml:space="preserve">upport </w:t>
            </w:r>
            <w:r w:rsidRPr="00CD7548">
              <w:rPr>
                <w:rFonts w:eastAsia="Batang"/>
                <w:b/>
                <w:sz w:val="18"/>
                <w:szCs w:val="18"/>
                <w:highlight w:val="lightGray"/>
                <w:lang w:val="en-GB"/>
              </w:rPr>
              <w:t>Alt3</w:t>
            </w:r>
            <w:r w:rsidRPr="00CD7548">
              <w:rPr>
                <w:rFonts w:eastAsia="Batang"/>
                <w:b/>
                <w:sz w:val="18"/>
                <w:szCs w:val="18"/>
                <w:lang w:val="en-GB"/>
              </w:rPr>
              <w:t xml:space="preserve"> in addition to agreement</w:t>
            </w:r>
            <w:r>
              <w:rPr>
                <w:rFonts w:eastAsia="Batang"/>
                <w:sz w:val="18"/>
                <w:szCs w:val="18"/>
                <w:lang w:val="en-GB"/>
              </w:rPr>
              <w:t xml:space="preserve">) </w:t>
            </w:r>
          </w:p>
          <w:p w14:paraId="0B80F28A" w14:textId="5ABDB43B" w:rsidR="00EC2A77" w:rsidRDefault="00EC2A77" w:rsidP="00F00A27">
            <w:pPr>
              <w:pStyle w:val="ListParagraph"/>
              <w:numPr>
                <w:ilvl w:val="0"/>
                <w:numId w:val="34"/>
              </w:numPr>
              <w:spacing w:after="0" w:line="240" w:lineRule="auto"/>
              <w:rPr>
                <w:rFonts w:eastAsia="Batang"/>
                <w:sz w:val="18"/>
                <w:szCs w:val="18"/>
                <w:lang w:val="en-GB"/>
              </w:rPr>
            </w:pPr>
            <w:r>
              <w:rPr>
                <w:rFonts w:eastAsia="Batang"/>
                <w:b/>
                <w:sz w:val="18"/>
                <w:szCs w:val="18"/>
                <w:lang w:val="en-GB"/>
              </w:rPr>
              <w:t>Support/fine</w:t>
            </w:r>
            <w:r>
              <w:rPr>
                <w:rFonts w:eastAsia="Batang"/>
                <w:sz w:val="18"/>
                <w:szCs w:val="18"/>
                <w:lang w:val="en-GB"/>
              </w:rPr>
              <w:t xml:space="preserve">: vivo, MediaTek, Samsung, </w:t>
            </w:r>
            <w:r>
              <w:rPr>
                <w:rFonts w:eastAsiaTheme="minorEastAsia"/>
                <w:iCs/>
                <w:sz w:val="18"/>
                <w:szCs w:val="18"/>
                <w:lang w:val="en-GB"/>
              </w:rPr>
              <w:t xml:space="preserve">Lenovo/MotM, Google, CATT, IDC, Fujitsu, </w:t>
            </w:r>
            <w:proofErr w:type="spellStart"/>
            <w:r>
              <w:rPr>
                <w:rFonts w:eastAsiaTheme="minorEastAsia"/>
                <w:iCs/>
                <w:sz w:val="18"/>
                <w:szCs w:val="18"/>
                <w:lang w:val="en-GB"/>
              </w:rPr>
              <w:t>Spreadtrum</w:t>
            </w:r>
            <w:proofErr w:type="spellEnd"/>
            <w:r>
              <w:rPr>
                <w:rFonts w:eastAsiaTheme="minorEastAsia"/>
                <w:iCs/>
                <w:sz w:val="18"/>
                <w:szCs w:val="18"/>
                <w:lang w:val="en-GB"/>
              </w:rPr>
              <w:t>, Qualcomm, Apple</w:t>
            </w:r>
          </w:p>
          <w:p w14:paraId="6CE545D6" w14:textId="5FA7A49D" w:rsidR="00EC2A77" w:rsidRPr="00C33671" w:rsidRDefault="00EC2A77" w:rsidP="00F00A27">
            <w:pPr>
              <w:pStyle w:val="ListParagraph"/>
              <w:numPr>
                <w:ilvl w:val="0"/>
                <w:numId w:val="34"/>
              </w:numPr>
              <w:spacing w:after="0" w:line="240" w:lineRule="auto"/>
              <w:rPr>
                <w:rFonts w:eastAsia="Batang"/>
                <w:sz w:val="18"/>
                <w:szCs w:val="18"/>
                <w:lang w:val="en-GB"/>
              </w:rPr>
            </w:pPr>
            <w:r w:rsidRPr="00CD7548">
              <w:rPr>
                <w:rFonts w:eastAsia="Batang"/>
                <w:b/>
                <w:sz w:val="18"/>
                <w:szCs w:val="18"/>
                <w:lang w:val="en-GB"/>
              </w:rPr>
              <w:t>N</w:t>
            </w:r>
            <w:r>
              <w:rPr>
                <w:rFonts w:eastAsia="Batang"/>
                <w:b/>
                <w:sz w:val="18"/>
                <w:szCs w:val="18"/>
                <w:lang w:val="en-GB"/>
              </w:rPr>
              <w:t>ot support</w:t>
            </w:r>
            <w:r>
              <w:rPr>
                <w:rFonts w:eastAsia="Batang"/>
                <w:sz w:val="18"/>
                <w:szCs w:val="18"/>
                <w:lang w:val="en-GB"/>
              </w:rPr>
              <w:t>: ZTE, Huawei/HiSi, Nokia/NSB</w:t>
            </w:r>
          </w:p>
          <w:p w14:paraId="667E6D01" w14:textId="77777777" w:rsidR="00EC2A77" w:rsidRDefault="00EC2A77" w:rsidP="00C33671">
            <w:pPr>
              <w:jc w:val="both"/>
              <w:rPr>
                <w:rFonts w:eastAsia="Batang"/>
                <w:sz w:val="18"/>
                <w:szCs w:val="18"/>
                <w:lang w:val="en-GB"/>
              </w:rPr>
            </w:pPr>
          </w:p>
          <w:p w14:paraId="7543F173" w14:textId="77777777" w:rsidR="00EC2A77" w:rsidRPr="00C231BB" w:rsidRDefault="00EC2A77" w:rsidP="00C33671">
            <w:pPr>
              <w:widowControl w:val="0"/>
              <w:snapToGrid w:val="0"/>
              <w:rPr>
                <w:rFonts w:ascii="Times" w:eastAsia="Batang" w:hAnsi="Times" w:cs="Times"/>
                <w:sz w:val="20"/>
                <w:szCs w:val="20"/>
                <w:lang w:val="en-GB"/>
              </w:rPr>
            </w:pPr>
          </w:p>
          <w:p w14:paraId="4A92B0C7" w14:textId="77777777" w:rsidR="00EC2A77" w:rsidRPr="008D32B7" w:rsidRDefault="00EC2A77" w:rsidP="00C33671">
            <w:pPr>
              <w:widowControl w:val="0"/>
              <w:snapToGrid w:val="0"/>
              <w:rPr>
                <w:rFonts w:ascii="Times" w:eastAsia="Batang" w:hAnsi="Times" w:cs="Times"/>
                <w:sz w:val="16"/>
                <w:szCs w:val="20"/>
                <w:lang w:val="en-GB"/>
              </w:rPr>
            </w:pPr>
          </w:p>
          <w:p w14:paraId="1E79CFC4" w14:textId="032082D6" w:rsidR="00EC2A77" w:rsidRDefault="00EC2A77" w:rsidP="00C3509E">
            <w:pPr>
              <w:widowControl w:val="0"/>
              <w:snapToGrid w:val="0"/>
              <w:rPr>
                <w:sz w:val="18"/>
                <w:szCs w:val="18"/>
                <w:lang w:val="en-GB"/>
              </w:rPr>
            </w:pPr>
          </w:p>
          <w:p w14:paraId="0504F131" w14:textId="132ACC9B" w:rsidR="00EC2A77" w:rsidRPr="00C3509E" w:rsidRDefault="00EC2A77" w:rsidP="00C3509E">
            <w:pPr>
              <w:widowControl w:val="0"/>
              <w:snapToGrid w:val="0"/>
              <w:rPr>
                <w:sz w:val="18"/>
                <w:szCs w:val="18"/>
                <w:lang w:val="en-GB"/>
              </w:rPr>
            </w:pPr>
          </w:p>
        </w:tc>
      </w:tr>
      <w:tr w:rsidR="00180C8C" w14:paraId="72BBC587" w14:textId="77777777" w:rsidTr="0067769D">
        <w:trPr>
          <w:trHeight w:val="5209"/>
        </w:trPr>
        <w:tc>
          <w:tcPr>
            <w:tcW w:w="531" w:type="dxa"/>
            <w:tcBorders>
              <w:top w:val="single" w:sz="4" w:space="0" w:color="000000"/>
              <w:left w:val="single" w:sz="4" w:space="0" w:color="000000"/>
              <w:right w:val="single" w:sz="4" w:space="0" w:color="000000"/>
            </w:tcBorders>
            <w:shd w:val="clear" w:color="auto" w:fill="auto"/>
          </w:tcPr>
          <w:p w14:paraId="20E3473D" w14:textId="65B003D2" w:rsidR="00180C8C" w:rsidRDefault="00180C8C" w:rsidP="00017361">
            <w:pPr>
              <w:widowControl w:val="0"/>
              <w:snapToGrid w:val="0"/>
              <w:rPr>
                <w:sz w:val="18"/>
                <w:szCs w:val="18"/>
              </w:rPr>
            </w:pPr>
            <w:r>
              <w:rPr>
                <w:sz w:val="18"/>
                <w:szCs w:val="18"/>
              </w:rPr>
              <w:lastRenderedPageBreak/>
              <w:t>2.3</w:t>
            </w:r>
          </w:p>
        </w:tc>
        <w:tc>
          <w:tcPr>
            <w:tcW w:w="6304" w:type="dxa"/>
            <w:tcBorders>
              <w:top w:val="single" w:sz="4" w:space="0" w:color="000000"/>
              <w:left w:val="single" w:sz="4" w:space="0" w:color="000000"/>
              <w:right w:val="single" w:sz="4" w:space="0" w:color="000000"/>
            </w:tcBorders>
            <w:shd w:val="clear" w:color="auto" w:fill="auto"/>
          </w:tcPr>
          <w:p w14:paraId="6664B410" w14:textId="77777777" w:rsidR="00180C8C" w:rsidRPr="003D24DA" w:rsidRDefault="00180C8C" w:rsidP="003D24DA">
            <w:pPr>
              <w:snapToGrid w:val="0"/>
              <w:rPr>
                <w:rFonts w:ascii="Times" w:eastAsia="Batang" w:hAnsi="Times"/>
                <w:sz w:val="16"/>
                <w:szCs w:val="20"/>
                <w:lang w:val="en-GB"/>
              </w:rPr>
            </w:pPr>
            <w:r w:rsidRPr="003D24DA">
              <w:rPr>
                <w:rFonts w:ascii="Times" w:eastAsia="Batang" w:hAnsi="Times"/>
                <w:sz w:val="16"/>
                <w:szCs w:val="20"/>
                <w:lang w:val="en-GB"/>
              </w:rPr>
              <w:t>[112bis-e]</w:t>
            </w:r>
            <w:r w:rsidRPr="003D24DA">
              <w:rPr>
                <w:rFonts w:ascii="Times" w:eastAsia="Batang" w:hAnsi="Times" w:cs="Times"/>
                <w:b/>
                <w:bCs/>
                <w:iCs/>
                <w:sz w:val="16"/>
                <w:szCs w:val="20"/>
                <w:highlight w:val="green"/>
                <w:lang w:val="en-GB"/>
              </w:rPr>
              <w:t xml:space="preserve"> Agreement</w:t>
            </w:r>
          </w:p>
          <w:p w14:paraId="405CB3B0" w14:textId="77777777" w:rsidR="00180C8C" w:rsidRPr="003D24DA" w:rsidRDefault="00180C8C" w:rsidP="003D24DA">
            <w:pPr>
              <w:rPr>
                <w:rFonts w:ascii="Times" w:eastAsia="Batang" w:hAnsi="Times"/>
                <w:sz w:val="16"/>
                <w:szCs w:val="20"/>
                <w:highlight w:val="yellow"/>
                <w:lang w:val="en-GB"/>
              </w:rPr>
            </w:pPr>
            <w:r w:rsidRPr="003D24DA">
              <w:rPr>
                <w:rFonts w:ascii="Times" w:eastAsia="Batang" w:hAnsi="Times" w:cs="Times"/>
                <w:sz w:val="16"/>
                <w:szCs w:val="20"/>
                <w:lang w:val="en-GB"/>
              </w:rPr>
              <w:t>For the Type-II codebook refinement for high/medium velocities</w:t>
            </w:r>
            <w:r w:rsidRPr="003D24DA">
              <w:rPr>
                <w:rFonts w:ascii="Times" w:eastAsia="Batang" w:hAnsi="Times"/>
                <w:sz w:val="16"/>
                <w:szCs w:val="20"/>
                <w:lang w:val="en-GB"/>
              </w:rPr>
              <w:t xml:space="preserve">, regarding the required number and/or occupation time of CPUs, the values of Z/Z’, and total number active/simultaneous CSI-RS resource/ports, </w:t>
            </w:r>
            <w:r w:rsidRPr="003D24DA">
              <w:rPr>
                <w:rFonts w:ascii="Times" w:eastAsia="Batang" w:hAnsi="Times"/>
                <w:sz w:val="16"/>
                <w:szCs w:val="20"/>
                <w:highlight w:val="yellow"/>
                <w:lang w:val="en-GB"/>
              </w:rPr>
              <w:t xml:space="preserve">decide, in RAN1#113, </w:t>
            </w:r>
            <w:r w:rsidRPr="003D24DA">
              <w:rPr>
                <w:rFonts w:ascii="Times" w:eastAsia="Batang" w:hAnsi="Times"/>
                <w:i/>
                <w:sz w:val="16"/>
                <w:szCs w:val="20"/>
                <w:highlight w:val="yellow"/>
                <w:lang w:val="en-GB"/>
              </w:rPr>
              <w:t>at least</w:t>
            </w:r>
            <w:r w:rsidRPr="003D24DA">
              <w:rPr>
                <w:rFonts w:ascii="Times" w:eastAsia="Batang" w:hAnsi="Times"/>
                <w:sz w:val="16"/>
                <w:szCs w:val="20"/>
                <w:highlight w:val="yellow"/>
                <w:lang w:val="en-GB"/>
              </w:rPr>
              <w:t xml:space="preserve"> based on the following factors: </w:t>
            </w:r>
          </w:p>
          <w:p w14:paraId="3F6633AA" w14:textId="77777777" w:rsidR="00180C8C" w:rsidRDefault="00180C8C" w:rsidP="000933AA">
            <w:pPr>
              <w:numPr>
                <w:ilvl w:val="0"/>
                <w:numId w:val="23"/>
              </w:numPr>
              <w:snapToGrid w:val="0"/>
              <w:rPr>
                <w:rFonts w:ascii="Times" w:eastAsia="Batang" w:hAnsi="Times"/>
                <w:sz w:val="16"/>
                <w:szCs w:val="20"/>
                <w:highlight w:val="yellow"/>
                <w:lang w:val="en-GB"/>
              </w:rPr>
            </w:pPr>
            <w:r w:rsidRPr="003D24DA">
              <w:rPr>
                <w:rFonts w:ascii="Times" w:eastAsia="Batang" w:hAnsi="Times"/>
                <w:sz w:val="16"/>
                <w:szCs w:val="20"/>
                <w:highlight w:val="yellow"/>
                <w:lang w:val="en-GB"/>
              </w:rPr>
              <w:t xml:space="preserve">The </w:t>
            </w:r>
            <w:r w:rsidRPr="003D24DA">
              <w:rPr>
                <w:rFonts w:ascii="Times" w:eastAsia="Batang" w:hAnsi="Times"/>
                <w:color w:val="000000"/>
                <w:sz w:val="16"/>
                <w:szCs w:val="20"/>
                <w:highlight w:val="yellow"/>
                <w:lang w:val="en-GB"/>
              </w:rPr>
              <w:t xml:space="preserve">measurement of </w:t>
            </w:r>
            <w:r w:rsidRPr="003D24DA">
              <w:rPr>
                <w:rFonts w:ascii="Times" w:eastAsia="Batang" w:hAnsi="Times"/>
                <w:i/>
                <w:sz w:val="16"/>
                <w:szCs w:val="20"/>
                <w:highlight w:val="yellow"/>
                <w:lang w:val="en-GB"/>
              </w:rPr>
              <w:t>K</w:t>
            </w:r>
            <w:r w:rsidRPr="003D24DA">
              <w:rPr>
                <w:rFonts w:ascii="Times" w:eastAsia="Batang" w:hAnsi="Times"/>
                <w:sz w:val="16"/>
                <w:szCs w:val="20"/>
                <w:highlight w:val="yellow"/>
                <w:lang w:val="en-GB"/>
              </w:rPr>
              <w:t>&gt;1 CSI-RS resources for Type-II CSI required to perform UE-side prediction, CSI-RS occasion(s) before CSI triggering (FFS whether to support</w:t>
            </w:r>
            <w:r w:rsidRPr="003D24DA">
              <w:rPr>
                <w:rFonts w:ascii="Times" w:eastAsia="Batang" w:hAnsi="Times"/>
                <w:sz w:val="16"/>
                <w:highlight w:val="yellow"/>
                <w:lang w:val="en-GB"/>
              </w:rPr>
              <w:t xml:space="preserve">), </w:t>
            </w:r>
            <w:r w:rsidRPr="003D24DA">
              <w:rPr>
                <w:rFonts w:ascii="Times" w:eastAsia="SimSun" w:hAnsi="Times" w:cs="Times"/>
                <w:sz w:val="16"/>
                <w:highlight w:val="yellow"/>
                <w:lang w:val="en-GB" w:eastAsia="zh-CN"/>
              </w:rPr>
              <w:t xml:space="preserve">CSI-RS occasion(s) after CSI triggering </w:t>
            </w:r>
            <w:r w:rsidRPr="003D24DA">
              <w:rPr>
                <w:rFonts w:ascii="Times" w:eastAsia="Batang" w:hAnsi="Times"/>
                <w:sz w:val="16"/>
                <w:highlight w:val="yellow"/>
                <w:lang w:val="en-GB"/>
              </w:rPr>
              <w:t>and</w:t>
            </w:r>
            <w:r w:rsidRPr="003D24DA">
              <w:rPr>
                <w:rFonts w:ascii="Times" w:eastAsia="Batang" w:hAnsi="Times"/>
                <w:sz w:val="16"/>
                <w:szCs w:val="20"/>
                <w:highlight w:val="yellow"/>
                <w:lang w:val="en-GB"/>
              </w:rPr>
              <w:t xml:space="preserve"> DD compression (when the configured N</w:t>
            </w:r>
            <w:r w:rsidRPr="003D24DA">
              <w:rPr>
                <w:rFonts w:ascii="Times" w:eastAsia="Batang" w:hAnsi="Times"/>
                <w:sz w:val="16"/>
                <w:szCs w:val="20"/>
                <w:highlight w:val="yellow"/>
                <w:vertAlign w:val="subscript"/>
                <w:lang w:val="en-GB"/>
              </w:rPr>
              <w:t>4</w:t>
            </w:r>
            <w:r w:rsidRPr="003D24DA">
              <w:rPr>
                <w:rFonts w:ascii="Times" w:eastAsia="Batang" w:hAnsi="Times"/>
                <w:sz w:val="16"/>
                <w:szCs w:val="20"/>
                <w:highlight w:val="yellow"/>
                <w:lang w:val="en-GB"/>
              </w:rPr>
              <w:t xml:space="preserve"> value is &gt;1) </w:t>
            </w:r>
          </w:p>
          <w:p w14:paraId="4ED8DA99" w14:textId="77777777" w:rsidR="00180C8C" w:rsidRDefault="00180C8C" w:rsidP="00253424">
            <w:pPr>
              <w:snapToGrid w:val="0"/>
              <w:rPr>
                <w:rFonts w:ascii="Times" w:eastAsia="Batang" w:hAnsi="Times"/>
                <w:sz w:val="16"/>
                <w:szCs w:val="20"/>
                <w:highlight w:val="yellow"/>
                <w:lang w:val="en-GB"/>
              </w:rPr>
            </w:pPr>
          </w:p>
          <w:p w14:paraId="7046F140" w14:textId="77777777" w:rsidR="00180C8C" w:rsidRDefault="00180C8C" w:rsidP="00253424">
            <w:pPr>
              <w:snapToGrid w:val="0"/>
              <w:rPr>
                <w:rFonts w:ascii="Times" w:eastAsia="Batang" w:hAnsi="Times"/>
                <w:sz w:val="16"/>
                <w:szCs w:val="20"/>
                <w:highlight w:val="yellow"/>
                <w:lang w:val="en-GB"/>
              </w:rPr>
            </w:pPr>
          </w:p>
          <w:p w14:paraId="6CA22400" w14:textId="264C779D" w:rsidR="00180C8C" w:rsidRPr="00253424" w:rsidRDefault="00180C8C" w:rsidP="00253424">
            <w:pPr>
              <w:widowControl w:val="0"/>
              <w:snapToGrid w:val="0"/>
              <w:rPr>
                <w:sz w:val="20"/>
              </w:rPr>
            </w:pPr>
            <w:r w:rsidRPr="00253424">
              <w:rPr>
                <w:b/>
                <w:sz w:val="20"/>
                <w:u w:val="single"/>
              </w:rPr>
              <w:t>Proposal 2.C.</w:t>
            </w:r>
            <w:r>
              <w:rPr>
                <w:b/>
                <w:sz w:val="20"/>
                <w:u w:val="single"/>
              </w:rPr>
              <w:t>1</w:t>
            </w:r>
            <w:r w:rsidRPr="00253424">
              <w:rPr>
                <w:sz w:val="20"/>
              </w:rPr>
              <w:t xml:space="preserve">: </w:t>
            </w:r>
            <w:r w:rsidRPr="00253424">
              <w:rPr>
                <w:sz w:val="20"/>
                <w:lang w:val="en-GB"/>
              </w:rPr>
              <w:t xml:space="preserve">For the Rel-18 Type-II codebook refinement for high/medium velocities, </w:t>
            </w:r>
            <w:r w:rsidRPr="00253424">
              <w:rPr>
                <w:rFonts w:eastAsia="Batang"/>
                <w:sz w:val="20"/>
                <w:lang w:val="en-GB"/>
              </w:rPr>
              <w:t xml:space="preserve">regarding the CPU occupation: </w:t>
            </w:r>
            <w:r w:rsidRPr="00253424">
              <w:rPr>
                <w:sz w:val="20"/>
              </w:rPr>
              <w:t>O</w:t>
            </w:r>
            <w:r w:rsidRPr="00253424">
              <w:rPr>
                <w:sz w:val="20"/>
                <w:vertAlign w:val="subscript"/>
              </w:rPr>
              <w:t>CPU</w:t>
            </w:r>
            <w:r w:rsidRPr="00253424">
              <w:rPr>
                <w:sz w:val="20"/>
              </w:rPr>
              <w:t xml:space="preserve"> = </w:t>
            </w:r>
            <w:r w:rsidR="007E103D">
              <w:rPr>
                <w:sz w:val="20"/>
              </w:rPr>
              <w:t>Y</w:t>
            </w:r>
            <w:r w:rsidRPr="00253424">
              <w:rPr>
                <w:sz w:val="20"/>
              </w:rPr>
              <w:t>.N</w:t>
            </w:r>
            <w:r w:rsidRPr="00253424">
              <w:rPr>
                <w:sz w:val="20"/>
                <w:vertAlign w:val="subscript"/>
              </w:rPr>
              <w:t xml:space="preserve">4 </w:t>
            </w:r>
            <w:r w:rsidR="008C3DBE">
              <w:rPr>
                <w:sz w:val="20"/>
              </w:rPr>
              <w:t>[</w:t>
            </w:r>
            <w:r w:rsidRPr="00253424">
              <w:rPr>
                <w:sz w:val="20"/>
              </w:rPr>
              <w:t>+4</w:t>
            </w:r>
            <w:r w:rsidR="008C3DBE">
              <w:rPr>
                <w:sz w:val="20"/>
              </w:rPr>
              <w:t>]</w:t>
            </w:r>
            <w:r w:rsidRPr="00253424">
              <w:rPr>
                <w:sz w:val="20"/>
              </w:rPr>
              <w:t xml:space="preserve"> when P/SP-CSI-RS is configured for CMR, or  O</w:t>
            </w:r>
            <w:r w:rsidRPr="00253424">
              <w:rPr>
                <w:sz w:val="20"/>
                <w:vertAlign w:val="subscript"/>
              </w:rPr>
              <w:t>CPU</w:t>
            </w:r>
            <w:r w:rsidRPr="00253424">
              <w:rPr>
                <w:sz w:val="20"/>
              </w:rPr>
              <w:t xml:space="preserve"> = </w:t>
            </w:r>
            <w:r w:rsidR="007E103D">
              <w:rPr>
                <w:sz w:val="20"/>
              </w:rPr>
              <w:t>Y</w:t>
            </w:r>
            <w:r w:rsidRPr="00253424">
              <w:rPr>
                <w:sz w:val="20"/>
              </w:rPr>
              <w:t>.K</w:t>
            </w:r>
            <w:r w:rsidRPr="00253424">
              <w:rPr>
                <w:sz w:val="20"/>
                <w:vertAlign w:val="subscript"/>
              </w:rPr>
              <w:t xml:space="preserve"> </w:t>
            </w:r>
            <w:r w:rsidRPr="00253424">
              <w:rPr>
                <w:sz w:val="20"/>
              </w:rPr>
              <w:t xml:space="preserve"> when AP-CSI-RS is configured for CMR</w:t>
            </w:r>
          </w:p>
          <w:p w14:paraId="05035A35" w14:textId="61682E3B" w:rsidR="00A406C5" w:rsidRPr="00A406C5" w:rsidRDefault="007E103D" w:rsidP="00A406C5">
            <w:pPr>
              <w:pStyle w:val="ListParagraph"/>
              <w:widowControl w:val="0"/>
              <w:numPr>
                <w:ilvl w:val="0"/>
                <w:numId w:val="39"/>
              </w:numPr>
              <w:snapToGrid w:val="0"/>
              <w:spacing w:after="0" w:line="240" w:lineRule="auto"/>
              <w:contextualSpacing/>
              <w:rPr>
                <w:rFonts w:eastAsia="Batang"/>
                <w:sz w:val="20"/>
                <w:lang w:val="en-GB"/>
              </w:rPr>
            </w:pPr>
            <w:r>
              <w:rPr>
                <w:sz w:val="20"/>
              </w:rPr>
              <w:t>Y</w:t>
            </w:r>
            <w:r w:rsidR="00180C8C" w:rsidRPr="00253424">
              <w:rPr>
                <w:sz w:val="20"/>
              </w:rPr>
              <w:t xml:space="preserve">≥1 </w:t>
            </w:r>
            <w:r w:rsidR="00896150">
              <w:rPr>
                <w:sz w:val="20"/>
              </w:rPr>
              <w:t>[</w:t>
            </w:r>
            <w:r w:rsidR="00180C8C" w:rsidRPr="00253424">
              <w:rPr>
                <w:sz w:val="20"/>
              </w:rPr>
              <w:t>when N</w:t>
            </w:r>
            <w:r w:rsidR="00180C8C" w:rsidRPr="00253424">
              <w:rPr>
                <w:sz w:val="20"/>
                <w:vertAlign w:val="subscript"/>
              </w:rPr>
              <w:t>4</w:t>
            </w:r>
            <w:r w:rsidR="00180C8C" w:rsidRPr="00253424">
              <w:rPr>
                <w:sz w:val="20"/>
              </w:rPr>
              <w:t>&gt;1,</w:t>
            </w:r>
            <w:r w:rsidR="00896150">
              <w:rPr>
                <w:sz w:val="20"/>
              </w:rPr>
              <w:t>]</w:t>
            </w:r>
            <w:r w:rsidR="00180C8C" w:rsidRPr="00253424">
              <w:rPr>
                <w:sz w:val="20"/>
              </w:rPr>
              <w:t xml:space="preserve"> is defined based on UE capabilities and determined by the UE, and can be different between P/SP-CSI-RS and AP-CSI-RS</w:t>
            </w:r>
            <w:r w:rsidR="00A406C5">
              <w:rPr>
                <w:sz w:val="20"/>
              </w:rPr>
              <w:t xml:space="preserve">. </w:t>
            </w:r>
            <w:r w:rsidR="005054D6">
              <w:rPr>
                <w:sz w:val="20"/>
              </w:rPr>
              <w:t>[</w:t>
            </w:r>
            <w:r w:rsidR="00A406C5">
              <w:rPr>
                <w:sz w:val="20"/>
              </w:rPr>
              <w:t xml:space="preserve">Else, </w:t>
            </w:r>
            <w:r w:rsidR="00A406C5" w:rsidRPr="00A406C5">
              <w:rPr>
                <w:sz w:val="20"/>
              </w:rPr>
              <w:t>Y=1 when N</w:t>
            </w:r>
            <w:r w:rsidR="00A406C5" w:rsidRPr="00A406C5">
              <w:rPr>
                <w:sz w:val="20"/>
                <w:vertAlign w:val="subscript"/>
              </w:rPr>
              <w:t>4</w:t>
            </w:r>
            <w:r w:rsidR="00A406C5" w:rsidRPr="00A406C5">
              <w:rPr>
                <w:sz w:val="20"/>
              </w:rPr>
              <w:t>=1</w:t>
            </w:r>
            <w:r w:rsidR="005054D6">
              <w:rPr>
                <w:sz w:val="20"/>
              </w:rPr>
              <w:t>]</w:t>
            </w:r>
          </w:p>
          <w:p w14:paraId="36F5348E" w14:textId="07F4B22A" w:rsidR="00180C8C" w:rsidRPr="00253424" w:rsidRDefault="00180C8C" w:rsidP="00F00A27">
            <w:pPr>
              <w:pStyle w:val="ListParagraph"/>
              <w:widowControl w:val="0"/>
              <w:numPr>
                <w:ilvl w:val="0"/>
                <w:numId w:val="39"/>
              </w:numPr>
              <w:snapToGrid w:val="0"/>
              <w:spacing w:after="0" w:line="240" w:lineRule="auto"/>
              <w:contextualSpacing/>
              <w:rPr>
                <w:rFonts w:eastAsia="Batang"/>
                <w:sz w:val="20"/>
                <w:lang w:val="en-GB"/>
              </w:rPr>
            </w:pPr>
            <w:r w:rsidRPr="00253424">
              <w:rPr>
                <w:sz w:val="20"/>
              </w:rPr>
              <w:t xml:space="preserve">FFS: Whether the supported value(s) of </w:t>
            </w:r>
            <w:r w:rsidR="00A45F2F">
              <w:rPr>
                <w:sz w:val="20"/>
              </w:rPr>
              <w:t>Y</w:t>
            </w:r>
            <w:r w:rsidR="00A45F2F" w:rsidRPr="00253424">
              <w:rPr>
                <w:sz w:val="20"/>
              </w:rPr>
              <w:t xml:space="preserve"> </w:t>
            </w:r>
            <w:r w:rsidRPr="00253424">
              <w:rPr>
                <w:sz w:val="20"/>
              </w:rPr>
              <w:t>can depend on codebook parameter values</w:t>
            </w:r>
          </w:p>
          <w:p w14:paraId="77EDFA68" w14:textId="77777777" w:rsidR="00180C8C" w:rsidRPr="00253424" w:rsidRDefault="00180C8C" w:rsidP="00F00A27">
            <w:pPr>
              <w:pStyle w:val="ListParagraph"/>
              <w:widowControl w:val="0"/>
              <w:numPr>
                <w:ilvl w:val="0"/>
                <w:numId w:val="39"/>
              </w:numPr>
              <w:snapToGrid w:val="0"/>
              <w:spacing w:after="0" w:line="240" w:lineRule="auto"/>
              <w:contextualSpacing/>
              <w:rPr>
                <w:rFonts w:eastAsia="Batang"/>
                <w:sz w:val="20"/>
                <w:lang w:val="en-GB"/>
              </w:rPr>
            </w:pPr>
            <w:r w:rsidRPr="00253424">
              <w:rPr>
                <w:sz w:val="20"/>
              </w:rPr>
              <w:t>The legacy specification on CPU pools is fully reused</w:t>
            </w:r>
          </w:p>
          <w:p w14:paraId="7FAC6B47" w14:textId="77777777" w:rsidR="00180C8C" w:rsidRDefault="00180C8C" w:rsidP="00253424">
            <w:pPr>
              <w:widowControl w:val="0"/>
              <w:snapToGrid w:val="0"/>
              <w:contextualSpacing/>
              <w:rPr>
                <w:rFonts w:eastAsia="Batang"/>
                <w:lang w:val="en-GB"/>
              </w:rPr>
            </w:pPr>
          </w:p>
          <w:p w14:paraId="149C7A9B" w14:textId="77777777" w:rsidR="00180C8C" w:rsidRPr="00253424" w:rsidRDefault="00180C8C" w:rsidP="00253424">
            <w:pPr>
              <w:widowControl w:val="0"/>
              <w:snapToGrid w:val="0"/>
              <w:contextualSpacing/>
              <w:rPr>
                <w:rFonts w:eastAsia="Batang"/>
                <w:lang w:val="en-GB"/>
              </w:rPr>
            </w:pPr>
            <w:r w:rsidRPr="004666A5">
              <w:rPr>
                <w:rFonts w:ascii="Times" w:eastAsia="Batang" w:hAnsi="Times"/>
                <w:b/>
                <w:color w:val="3333FF"/>
                <w:sz w:val="18"/>
                <w:szCs w:val="20"/>
                <w:u w:val="single"/>
                <w:lang w:val="en-GB"/>
              </w:rPr>
              <w:t>FL Note</w:t>
            </w:r>
            <w:r w:rsidRPr="004666A5">
              <w:rPr>
                <w:rFonts w:ascii="Times" w:eastAsia="Batang" w:hAnsi="Times"/>
                <w:color w:val="3333FF"/>
                <w:sz w:val="18"/>
                <w:szCs w:val="20"/>
                <w:lang w:val="en-GB"/>
              </w:rPr>
              <w:t>: Th</w:t>
            </w:r>
            <w:r>
              <w:rPr>
                <w:rFonts w:ascii="Times" w:eastAsia="Batang" w:hAnsi="Times"/>
                <w:color w:val="3333FF"/>
                <w:sz w:val="18"/>
                <w:szCs w:val="20"/>
                <w:lang w:val="en-GB"/>
              </w:rPr>
              <w:t>is proposal is a synthesis from the views of several companies</w:t>
            </w:r>
          </w:p>
          <w:p w14:paraId="521850DE" w14:textId="77777777" w:rsidR="00180C8C" w:rsidRDefault="00180C8C" w:rsidP="00253424">
            <w:pPr>
              <w:snapToGrid w:val="0"/>
              <w:rPr>
                <w:rFonts w:ascii="Times" w:eastAsia="Batang" w:hAnsi="Times"/>
                <w:sz w:val="16"/>
                <w:szCs w:val="20"/>
                <w:highlight w:val="yellow"/>
                <w:lang w:val="en-GB"/>
              </w:rPr>
            </w:pPr>
          </w:p>
          <w:p w14:paraId="4A30AC74" w14:textId="75B05D15" w:rsidR="00180C8C" w:rsidRDefault="00180C8C" w:rsidP="00253424">
            <w:pPr>
              <w:snapToGrid w:val="0"/>
              <w:rPr>
                <w:rFonts w:eastAsia="Batang"/>
                <w:sz w:val="18"/>
                <w:szCs w:val="18"/>
                <w:lang w:val="en-GB"/>
              </w:rPr>
            </w:pPr>
          </w:p>
        </w:tc>
        <w:tc>
          <w:tcPr>
            <w:tcW w:w="3150" w:type="dxa"/>
            <w:tcBorders>
              <w:top w:val="single" w:sz="4" w:space="0" w:color="000000"/>
              <w:left w:val="single" w:sz="4" w:space="0" w:color="000000"/>
              <w:right w:val="single" w:sz="4" w:space="0" w:color="000000"/>
            </w:tcBorders>
            <w:shd w:val="clear" w:color="auto" w:fill="auto"/>
          </w:tcPr>
          <w:p w14:paraId="05349025" w14:textId="77777777" w:rsidR="00180C8C" w:rsidRPr="00253424" w:rsidRDefault="00180C8C" w:rsidP="0085483A">
            <w:pPr>
              <w:widowControl w:val="0"/>
              <w:snapToGrid w:val="0"/>
              <w:rPr>
                <w:rFonts w:eastAsia="Batang"/>
                <w:b/>
                <w:sz w:val="18"/>
                <w:szCs w:val="18"/>
                <w:lang w:val="en-GB"/>
              </w:rPr>
            </w:pPr>
            <w:r w:rsidRPr="00253424">
              <w:rPr>
                <w:rFonts w:eastAsia="Batang"/>
                <w:b/>
                <w:sz w:val="18"/>
                <w:szCs w:val="18"/>
                <w:lang w:val="en-GB"/>
              </w:rPr>
              <w:t>Proposal 2.C.1:</w:t>
            </w:r>
          </w:p>
          <w:p w14:paraId="4C8A9F1A" w14:textId="128C6C43" w:rsidR="00180C8C" w:rsidRPr="0060416F" w:rsidRDefault="00180C8C" w:rsidP="00F00A27">
            <w:pPr>
              <w:pStyle w:val="ListParagraph"/>
              <w:widowControl w:val="0"/>
              <w:numPr>
                <w:ilvl w:val="0"/>
                <w:numId w:val="40"/>
              </w:numPr>
              <w:snapToGrid w:val="0"/>
              <w:spacing w:after="0" w:line="240" w:lineRule="auto"/>
              <w:rPr>
                <w:rFonts w:eastAsia="Batang"/>
                <w:sz w:val="18"/>
                <w:szCs w:val="18"/>
                <w:lang w:val="en-GB"/>
              </w:rPr>
            </w:pPr>
            <w:r w:rsidRPr="00253424">
              <w:rPr>
                <w:rFonts w:eastAsia="Batang"/>
                <w:b/>
                <w:sz w:val="18"/>
                <w:szCs w:val="18"/>
                <w:lang w:val="en-GB"/>
              </w:rPr>
              <w:t>Support/fine:</w:t>
            </w:r>
            <w:r>
              <w:rPr>
                <w:rFonts w:eastAsia="Batang"/>
                <w:b/>
                <w:sz w:val="18"/>
                <w:szCs w:val="18"/>
                <w:lang w:val="en-GB"/>
              </w:rPr>
              <w:t xml:space="preserve"> </w:t>
            </w:r>
            <w:r w:rsidRPr="0085483A">
              <w:rPr>
                <w:rFonts w:eastAsia="Batang"/>
                <w:sz w:val="18"/>
                <w:szCs w:val="18"/>
                <w:lang w:val="en-GB"/>
              </w:rPr>
              <w:t>MediaTek, vivo, Qualcomm</w:t>
            </w:r>
            <w:r w:rsidR="00CF52AB">
              <w:rPr>
                <w:rFonts w:eastAsia="Batang"/>
                <w:sz w:val="18"/>
                <w:szCs w:val="18"/>
                <w:lang w:val="en-GB"/>
              </w:rPr>
              <w:t xml:space="preserve"> (with +4)</w:t>
            </w:r>
            <w:r w:rsidRPr="0085483A">
              <w:rPr>
                <w:rFonts w:eastAsia="Batang"/>
                <w:sz w:val="18"/>
                <w:szCs w:val="18"/>
                <w:lang w:val="en-GB"/>
              </w:rPr>
              <w:t>, Samsung, Ericsson, Nokia/NSB, Huawei/HiSi,</w:t>
            </w:r>
            <w:r>
              <w:rPr>
                <w:rFonts w:eastAsia="Batang"/>
                <w:b/>
                <w:sz w:val="18"/>
                <w:szCs w:val="18"/>
                <w:lang w:val="en-GB"/>
              </w:rPr>
              <w:t xml:space="preserve"> </w:t>
            </w:r>
            <w:r w:rsidR="0060416F" w:rsidRPr="0060416F">
              <w:rPr>
                <w:rFonts w:eastAsia="Batang"/>
                <w:sz w:val="18"/>
                <w:szCs w:val="18"/>
                <w:lang w:val="en-GB"/>
              </w:rPr>
              <w:t xml:space="preserve">Spreadtrum, </w:t>
            </w:r>
            <w:r w:rsidR="00FE2845">
              <w:rPr>
                <w:rFonts w:eastAsia="Batang"/>
                <w:sz w:val="18"/>
                <w:szCs w:val="18"/>
                <w:lang w:val="en-GB"/>
              </w:rPr>
              <w:t xml:space="preserve">Xiaomi, </w:t>
            </w:r>
            <w:r w:rsidR="005C7DDD">
              <w:rPr>
                <w:rFonts w:eastAsia="Batang"/>
                <w:sz w:val="18"/>
                <w:szCs w:val="18"/>
                <w:lang w:val="en-GB"/>
              </w:rPr>
              <w:t xml:space="preserve">Lenovo/MotM, </w:t>
            </w:r>
            <w:r w:rsidR="009615BA">
              <w:rPr>
                <w:rFonts w:eastAsia="Batang"/>
                <w:sz w:val="18"/>
                <w:szCs w:val="18"/>
                <w:lang w:val="en-GB"/>
              </w:rPr>
              <w:t xml:space="preserve">Apple, </w:t>
            </w:r>
            <w:r w:rsidR="00B21196">
              <w:rPr>
                <w:rFonts w:eastAsia="Batang"/>
                <w:sz w:val="18"/>
                <w:szCs w:val="18"/>
                <w:lang w:val="en-GB"/>
              </w:rPr>
              <w:t xml:space="preserve">Google, </w:t>
            </w:r>
            <w:r w:rsidR="007B7741">
              <w:rPr>
                <w:rFonts w:eastAsia="Batang"/>
                <w:sz w:val="18"/>
                <w:szCs w:val="18"/>
                <w:lang w:val="en-GB"/>
              </w:rPr>
              <w:t xml:space="preserve">CATT, </w:t>
            </w:r>
            <w:r w:rsidR="00D7778F">
              <w:rPr>
                <w:rFonts w:eastAsia="Batang"/>
                <w:sz w:val="18"/>
                <w:szCs w:val="18"/>
                <w:lang w:val="en-GB"/>
              </w:rPr>
              <w:t xml:space="preserve">NEC, </w:t>
            </w:r>
            <w:r w:rsidR="008A0F61">
              <w:rPr>
                <w:rFonts w:eastAsia="Batang"/>
                <w:sz w:val="18"/>
                <w:szCs w:val="18"/>
                <w:lang w:val="en-GB"/>
              </w:rPr>
              <w:t xml:space="preserve">CMCC, </w:t>
            </w:r>
            <w:r w:rsidR="00806370">
              <w:rPr>
                <w:rFonts w:eastAsia="Batang"/>
                <w:sz w:val="18"/>
                <w:szCs w:val="18"/>
                <w:lang w:val="en-GB"/>
              </w:rPr>
              <w:t>LG</w:t>
            </w:r>
            <w:r w:rsidR="008C3DBE">
              <w:rPr>
                <w:rFonts w:eastAsia="Batang"/>
                <w:sz w:val="18"/>
                <w:szCs w:val="18"/>
                <w:lang w:val="en-GB"/>
              </w:rPr>
              <w:t xml:space="preserve"> (w/o +4)</w:t>
            </w:r>
            <w:r w:rsidR="005E6D0A">
              <w:rPr>
                <w:rFonts w:eastAsia="Batang"/>
                <w:sz w:val="18"/>
                <w:szCs w:val="18"/>
                <w:lang w:val="en-GB"/>
              </w:rPr>
              <w:t>, OPPO</w:t>
            </w:r>
            <w:r w:rsidR="004F3424">
              <w:rPr>
                <w:rFonts w:eastAsia="Batang"/>
                <w:sz w:val="18"/>
                <w:szCs w:val="18"/>
                <w:lang w:val="en-GB"/>
              </w:rPr>
              <w:t xml:space="preserve"> (w/o +4)</w:t>
            </w:r>
            <w:r w:rsidR="005E6D0A">
              <w:rPr>
                <w:rFonts w:eastAsia="Batang"/>
                <w:sz w:val="18"/>
                <w:szCs w:val="18"/>
                <w:lang w:val="en-GB"/>
              </w:rPr>
              <w:t xml:space="preserve">, </w:t>
            </w:r>
            <w:r w:rsidR="0040037F">
              <w:rPr>
                <w:rFonts w:eastAsia="Batang"/>
                <w:sz w:val="18"/>
                <w:szCs w:val="18"/>
                <w:lang w:val="en-GB"/>
              </w:rPr>
              <w:t>Intel (w/o +4)</w:t>
            </w:r>
            <w:r w:rsidR="00E02CB1">
              <w:rPr>
                <w:rFonts w:eastAsia="Batang"/>
                <w:sz w:val="18"/>
                <w:szCs w:val="18"/>
                <w:lang w:val="en-GB"/>
              </w:rPr>
              <w:t>, IDC</w:t>
            </w:r>
            <w:r w:rsidR="005D22AF">
              <w:rPr>
                <w:rFonts w:eastAsia="Batang"/>
                <w:sz w:val="18"/>
                <w:szCs w:val="18"/>
                <w:lang w:val="en-GB"/>
              </w:rPr>
              <w:t>, Fujitsu</w:t>
            </w:r>
            <w:r w:rsidR="002C0AF1">
              <w:rPr>
                <w:rFonts w:eastAsia="Batang"/>
                <w:sz w:val="18"/>
                <w:szCs w:val="18"/>
                <w:lang w:val="en-GB"/>
              </w:rPr>
              <w:t>, Spreadtrum (w/o +4)</w:t>
            </w:r>
            <w:r w:rsidR="009240C4">
              <w:rPr>
                <w:rFonts w:eastAsia="Batang"/>
                <w:sz w:val="18"/>
                <w:szCs w:val="18"/>
                <w:lang w:val="en-GB"/>
              </w:rPr>
              <w:t xml:space="preserve">, </w:t>
            </w:r>
            <w:r w:rsidR="009240C4" w:rsidRPr="00E406BA">
              <w:rPr>
                <w:sz w:val="18"/>
                <w:szCs w:val="18"/>
              </w:rPr>
              <w:t>Fraunhofer IIS/HHI,</w:t>
            </w:r>
          </w:p>
          <w:p w14:paraId="7D06831B" w14:textId="75AA87AB" w:rsidR="00180C8C" w:rsidRDefault="00180C8C" w:rsidP="00F00A27">
            <w:pPr>
              <w:pStyle w:val="ListParagraph"/>
              <w:widowControl w:val="0"/>
              <w:numPr>
                <w:ilvl w:val="0"/>
                <w:numId w:val="40"/>
              </w:numPr>
              <w:snapToGrid w:val="0"/>
              <w:spacing w:after="0" w:line="240" w:lineRule="auto"/>
              <w:rPr>
                <w:rFonts w:eastAsia="Batang"/>
                <w:sz w:val="18"/>
                <w:szCs w:val="18"/>
                <w:lang w:val="en-GB"/>
              </w:rPr>
            </w:pPr>
            <w:r w:rsidRPr="00253424">
              <w:rPr>
                <w:rFonts w:eastAsia="Batang"/>
                <w:b/>
                <w:sz w:val="18"/>
                <w:szCs w:val="18"/>
                <w:lang w:val="en-GB"/>
              </w:rPr>
              <w:t>Not support</w:t>
            </w:r>
            <w:r>
              <w:rPr>
                <w:rFonts w:eastAsia="Batang"/>
                <w:sz w:val="18"/>
                <w:szCs w:val="18"/>
                <w:lang w:val="en-GB"/>
              </w:rPr>
              <w:t>:</w:t>
            </w:r>
            <w:r w:rsidR="005054D6">
              <w:rPr>
                <w:rFonts w:eastAsia="Batang"/>
                <w:sz w:val="18"/>
                <w:szCs w:val="18"/>
                <w:lang w:val="en-GB"/>
              </w:rPr>
              <w:t xml:space="preserve"> </w:t>
            </w:r>
            <w:r w:rsidR="00571566">
              <w:rPr>
                <w:rFonts w:eastAsia="Batang"/>
                <w:sz w:val="18"/>
                <w:szCs w:val="18"/>
                <w:lang w:val="en-GB"/>
              </w:rPr>
              <w:t>Apple</w:t>
            </w:r>
            <w:r w:rsidR="005054D6">
              <w:rPr>
                <w:rFonts w:eastAsia="Batang"/>
                <w:sz w:val="18"/>
                <w:szCs w:val="18"/>
                <w:lang w:val="en-GB"/>
              </w:rPr>
              <w:t xml:space="preserve"> (Y=1 when N4=1 not acceptable)</w:t>
            </w:r>
          </w:p>
          <w:p w14:paraId="7DE09AC4" w14:textId="77777777" w:rsidR="00180C8C" w:rsidRDefault="00180C8C" w:rsidP="00253424">
            <w:pPr>
              <w:widowControl w:val="0"/>
              <w:snapToGrid w:val="0"/>
              <w:jc w:val="both"/>
              <w:rPr>
                <w:rFonts w:eastAsia="Batang"/>
                <w:sz w:val="18"/>
                <w:szCs w:val="18"/>
                <w:lang w:val="en-GB"/>
              </w:rPr>
            </w:pPr>
          </w:p>
          <w:p w14:paraId="2C9E4A10" w14:textId="77777777" w:rsidR="00180C8C" w:rsidRPr="00253424" w:rsidRDefault="00180C8C" w:rsidP="00253424">
            <w:pPr>
              <w:widowControl w:val="0"/>
              <w:snapToGrid w:val="0"/>
              <w:jc w:val="both"/>
              <w:rPr>
                <w:rFonts w:eastAsia="Batang"/>
                <w:sz w:val="18"/>
                <w:szCs w:val="18"/>
                <w:lang w:val="en-GB"/>
              </w:rPr>
            </w:pPr>
          </w:p>
          <w:p w14:paraId="4854A7F2" w14:textId="18FE66CF" w:rsidR="00180C8C" w:rsidRPr="00C3509E" w:rsidRDefault="00180C8C" w:rsidP="00253424">
            <w:pPr>
              <w:snapToGrid w:val="0"/>
              <w:rPr>
                <w:sz w:val="18"/>
                <w:szCs w:val="18"/>
                <w:lang w:val="en-GB"/>
              </w:rPr>
            </w:pPr>
          </w:p>
        </w:tc>
      </w:tr>
      <w:tr w:rsidR="00E63F1C" w14:paraId="72AD066B" w14:textId="77777777" w:rsidTr="00E63F1C">
        <w:trPr>
          <w:trHeight w:val="48"/>
        </w:trPr>
        <w:tc>
          <w:tcPr>
            <w:tcW w:w="531" w:type="dxa"/>
            <w:tcBorders>
              <w:left w:val="single" w:sz="4" w:space="0" w:color="000000"/>
              <w:right w:val="single" w:sz="4" w:space="0" w:color="000000"/>
            </w:tcBorders>
            <w:shd w:val="clear" w:color="auto" w:fill="auto"/>
          </w:tcPr>
          <w:p w14:paraId="63EDD04D" w14:textId="77777777" w:rsidR="00E63F1C" w:rsidRDefault="00E63F1C" w:rsidP="00017361">
            <w:pPr>
              <w:widowControl w:val="0"/>
              <w:snapToGrid w:val="0"/>
              <w:rPr>
                <w:sz w:val="18"/>
                <w:szCs w:val="18"/>
              </w:rPr>
            </w:pP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758BACBF" w14:textId="6398A1DD" w:rsidR="00E63F1C" w:rsidRDefault="00E63F1C" w:rsidP="00E63F1C">
            <w:pPr>
              <w:widowControl w:val="0"/>
              <w:snapToGrid w:val="0"/>
              <w:jc w:val="both"/>
              <w:rPr>
                <w:rFonts w:ascii="Times" w:eastAsia="Batang" w:hAnsi="Times" w:cs="Times"/>
                <w:color w:val="3333FF"/>
                <w:sz w:val="20"/>
                <w:szCs w:val="20"/>
                <w:lang w:val="en-GB"/>
              </w:rPr>
            </w:pPr>
            <w:r>
              <w:rPr>
                <w:rFonts w:ascii="Times" w:eastAsia="Batang" w:hAnsi="Times" w:cs="Times"/>
                <w:b/>
                <w:color w:val="3333FF"/>
                <w:sz w:val="20"/>
                <w:szCs w:val="20"/>
                <w:lang w:val="en-GB"/>
              </w:rPr>
              <w:t>Question 2.3.2</w:t>
            </w:r>
            <w:r>
              <w:rPr>
                <w:rFonts w:ascii="Times" w:eastAsia="Batang" w:hAnsi="Times" w:cs="Times"/>
                <w:color w:val="3333FF"/>
                <w:sz w:val="20"/>
                <w:szCs w:val="20"/>
                <w:lang w:val="en-GB"/>
              </w:rPr>
              <w:t>: Please share your view on whether the legacy Z/Z’ should be fully reused (which is the baseline if no consensus on changing Z/Z’ is achieved)</w:t>
            </w:r>
          </w:p>
          <w:p w14:paraId="09A3D163" w14:textId="77777777" w:rsidR="00E63F1C" w:rsidRDefault="00E63F1C" w:rsidP="003D24DA">
            <w:pPr>
              <w:snapToGrid w:val="0"/>
              <w:rPr>
                <w:rFonts w:ascii="Times" w:eastAsia="Batang" w:hAnsi="Times"/>
                <w:sz w:val="16"/>
                <w:szCs w:val="20"/>
                <w:lang w:val="en-GB"/>
              </w:rPr>
            </w:pPr>
          </w:p>
          <w:p w14:paraId="02999C4A" w14:textId="77B673C5" w:rsidR="00C10815" w:rsidRDefault="00C10815" w:rsidP="00C10815">
            <w:pPr>
              <w:rPr>
                <w:sz w:val="20"/>
              </w:rPr>
            </w:pPr>
            <w:r w:rsidRPr="00120F04">
              <w:rPr>
                <w:b/>
                <w:sz w:val="20"/>
                <w:u w:val="single"/>
              </w:rPr>
              <w:t>Proposal 2.C.2</w:t>
            </w:r>
            <w:r>
              <w:rPr>
                <w:sz w:val="20"/>
              </w:rPr>
              <w:t xml:space="preserve">: </w:t>
            </w:r>
            <w:r w:rsidRPr="00253424">
              <w:rPr>
                <w:sz w:val="20"/>
                <w:lang w:val="en-GB"/>
              </w:rPr>
              <w:t>For the Rel-18 Type-II codebook refinement for high/medium velocities,</w:t>
            </w:r>
            <w:r w:rsidR="00C443FF">
              <w:rPr>
                <w:sz w:val="20"/>
                <w:lang w:val="en-GB"/>
              </w:rPr>
              <w:t xml:space="preserve"> regarding </w:t>
            </w:r>
            <w:r w:rsidR="007471F8">
              <w:rPr>
                <w:sz w:val="20"/>
                <w:lang w:val="en-GB"/>
              </w:rPr>
              <w:t>Z/</w:t>
            </w:r>
            <w:r w:rsidR="00C443FF">
              <w:rPr>
                <w:sz w:val="20"/>
                <w:lang w:val="en-GB"/>
              </w:rPr>
              <w:t>Z’</w:t>
            </w:r>
          </w:p>
          <w:p w14:paraId="60BFBCC7" w14:textId="46D3E6DF" w:rsidR="00C10815" w:rsidRPr="00DF6337" w:rsidRDefault="00C10815" w:rsidP="00255591">
            <w:pPr>
              <w:pStyle w:val="ListParagraph"/>
              <w:numPr>
                <w:ilvl w:val="0"/>
                <w:numId w:val="58"/>
              </w:numPr>
              <w:snapToGrid w:val="0"/>
              <w:spacing w:after="0" w:line="240" w:lineRule="auto"/>
              <w:jc w:val="both"/>
              <w:rPr>
                <w:sz w:val="20"/>
                <w:lang w:val="en-GB"/>
              </w:rPr>
            </w:pPr>
            <w:r w:rsidRPr="00DF6337">
              <w:rPr>
                <w:bCs/>
                <w:sz w:val="20"/>
              </w:rPr>
              <w:t>For N</w:t>
            </w:r>
            <w:r>
              <w:rPr>
                <w:bCs/>
                <w:sz w:val="20"/>
                <w:vertAlign w:val="subscript"/>
              </w:rPr>
              <w:t>4</w:t>
            </w:r>
            <w:r w:rsidRPr="00DF6337">
              <w:rPr>
                <w:bCs/>
                <w:sz w:val="20"/>
              </w:rPr>
              <w:t>=1: reuse legacy Z’ values</w:t>
            </w:r>
          </w:p>
          <w:p w14:paraId="36BA00C0" w14:textId="0D75A994" w:rsidR="00C10815" w:rsidRPr="00DF6337" w:rsidRDefault="00C10815" w:rsidP="00255591">
            <w:pPr>
              <w:pStyle w:val="ListParagraph"/>
              <w:numPr>
                <w:ilvl w:val="0"/>
                <w:numId w:val="58"/>
              </w:numPr>
              <w:snapToGrid w:val="0"/>
              <w:spacing w:after="0" w:line="240" w:lineRule="auto"/>
              <w:jc w:val="both"/>
              <w:rPr>
                <w:sz w:val="20"/>
                <w:lang w:val="en-GB"/>
              </w:rPr>
            </w:pPr>
            <w:r w:rsidRPr="00DF6337">
              <w:rPr>
                <w:bCs/>
                <w:sz w:val="20"/>
              </w:rPr>
              <w:t>For N</w:t>
            </w:r>
            <w:r>
              <w:rPr>
                <w:bCs/>
                <w:sz w:val="20"/>
                <w:vertAlign w:val="subscript"/>
              </w:rPr>
              <w:t>4</w:t>
            </w:r>
            <w:r w:rsidRPr="00DF6337">
              <w:rPr>
                <w:bCs/>
                <w:sz w:val="20"/>
              </w:rPr>
              <w:t>&gt;1, introduce two UE capabilities:</w:t>
            </w:r>
          </w:p>
          <w:p w14:paraId="18BB9327" w14:textId="3A5521E6" w:rsidR="00C10815" w:rsidRPr="00DF6337" w:rsidRDefault="00C10815" w:rsidP="00255591">
            <w:pPr>
              <w:pStyle w:val="ListParagraph"/>
              <w:numPr>
                <w:ilvl w:val="1"/>
                <w:numId w:val="58"/>
              </w:numPr>
              <w:snapToGrid w:val="0"/>
              <w:spacing w:after="0" w:line="240" w:lineRule="auto"/>
              <w:jc w:val="both"/>
              <w:rPr>
                <w:sz w:val="20"/>
                <w:lang w:val="en-GB"/>
              </w:rPr>
            </w:pPr>
            <w:r w:rsidRPr="00DF6337">
              <w:rPr>
                <w:bCs/>
                <w:sz w:val="20"/>
              </w:rPr>
              <w:t>Capability 1: Reuse legacy Z’ values</w:t>
            </w:r>
          </w:p>
          <w:p w14:paraId="6F090AFE" w14:textId="2D8A89E5" w:rsidR="00C10815" w:rsidRPr="00DF6337" w:rsidRDefault="00C10815" w:rsidP="00255591">
            <w:pPr>
              <w:pStyle w:val="ListParagraph"/>
              <w:numPr>
                <w:ilvl w:val="1"/>
                <w:numId w:val="58"/>
              </w:numPr>
              <w:snapToGrid w:val="0"/>
              <w:spacing w:after="0" w:line="240" w:lineRule="auto"/>
              <w:jc w:val="both"/>
              <w:rPr>
                <w:sz w:val="20"/>
                <w:lang w:val="en-GB"/>
              </w:rPr>
            </w:pPr>
            <w:r w:rsidRPr="00DF6337">
              <w:rPr>
                <w:bCs/>
                <w:sz w:val="20"/>
              </w:rPr>
              <w:t xml:space="preserve">Capability 2: Legacy Z’ values + r  </w:t>
            </w:r>
          </w:p>
          <w:p w14:paraId="48F7AB95" w14:textId="54EC46B8" w:rsidR="00C10815" w:rsidRPr="00DF6337" w:rsidRDefault="00C10815" w:rsidP="00255591">
            <w:pPr>
              <w:pStyle w:val="ListParagraph"/>
              <w:numPr>
                <w:ilvl w:val="2"/>
                <w:numId w:val="58"/>
              </w:numPr>
              <w:snapToGrid w:val="0"/>
              <w:spacing w:after="0" w:line="240" w:lineRule="auto"/>
              <w:jc w:val="both"/>
              <w:rPr>
                <w:sz w:val="20"/>
                <w:lang w:val="en-GB"/>
              </w:rPr>
            </w:pPr>
            <w:r w:rsidRPr="00DF6337">
              <w:rPr>
                <w:bCs/>
                <w:sz w:val="20"/>
              </w:rPr>
              <w:t xml:space="preserve">The value(s) of r&gt;0 </w:t>
            </w:r>
            <w:r w:rsidRPr="00DF6337">
              <w:rPr>
                <w:bCs/>
                <w:sz w:val="20"/>
                <w:u w:val="single"/>
              </w:rPr>
              <w:t>can</w:t>
            </w:r>
            <w:r w:rsidRPr="00DF6337">
              <w:rPr>
                <w:bCs/>
                <w:sz w:val="20"/>
              </w:rPr>
              <w:t xml:space="preserve"> depend on the configured N</w:t>
            </w:r>
            <w:r w:rsidRPr="00C10815">
              <w:rPr>
                <w:bCs/>
                <w:sz w:val="20"/>
                <w:vertAlign w:val="subscript"/>
              </w:rPr>
              <w:t>4</w:t>
            </w:r>
            <w:r w:rsidRPr="00DF6337">
              <w:rPr>
                <w:bCs/>
                <w:sz w:val="20"/>
              </w:rPr>
              <w:t xml:space="preserve"> value</w:t>
            </w:r>
          </w:p>
          <w:p w14:paraId="607E4FF7" w14:textId="77777777" w:rsidR="00C10815" w:rsidRPr="00DF6337" w:rsidRDefault="00C10815" w:rsidP="00255591">
            <w:pPr>
              <w:pStyle w:val="ListParagraph"/>
              <w:numPr>
                <w:ilvl w:val="2"/>
                <w:numId w:val="58"/>
              </w:numPr>
              <w:snapToGrid w:val="0"/>
              <w:spacing w:after="0" w:line="240" w:lineRule="auto"/>
              <w:jc w:val="both"/>
              <w:rPr>
                <w:sz w:val="20"/>
                <w:lang w:val="en-GB"/>
              </w:rPr>
            </w:pPr>
            <w:r w:rsidRPr="00DF6337">
              <w:rPr>
                <w:bCs/>
                <w:sz w:val="20"/>
              </w:rPr>
              <w:t>FFS: exact value(s) of r</w:t>
            </w:r>
          </w:p>
          <w:p w14:paraId="2D9485AE" w14:textId="5224C793" w:rsidR="007471F8" w:rsidRPr="00E820EB" w:rsidRDefault="00A723A9" w:rsidP="00255591">
            <w:pPr>
              <w:pStyle w:val="ListParagraph"/>
              <w:numPr>
                <w:ilvl w:val="0"/>
                <w:numId w:val="58"/>
              </w:numPr>
              <w:spacing w:after="0" w:line="240" w:lineRule="auto"/>
              <w:rPr>
                <w:bCs/>
                <w:color w:val="000000" w:themeColor="text1"/>
                <w:sz w:val="20"/>
              </w:rPr>
            </w:pPr>
            <w:r>
              <w:rPr>
                <w:bCs/>
                <w:sz w:val="20"/>
              </w:rPr>
              <w:t>[</w:t>
            </w:r>
            <w:r w:rsidR="007471F8" w:rsidRPr="007471F8">
              <w:rPr>
                <w:bCs/>
                <w:sz w:val="20"/>
              </w:rPr>
              <w:t xml:space="preserve">For </w:t>
            </w:r>
            <w:r w:rsidR="007471F8" w:rsidRPr="00E820EB">
              <w:rPr>
                <w:bCs/>
                <w:color w:val="000000" w:themeColor="text1"/>
                <w:sz w:val="20"/>
              </w:rPr>
              <w:t>AP CSI-RS: Z=Z’+</w:t>
            </w:r>
            <w:proofErr w:type="gramStart"/>
            <w:r w:rsidR="007471F8" w:rsidRPr="00E820EB">
              <w:rPr>
                <w:bCs/>
                <w:color w:val="000000" w:themeColor="text1"/>
                <w:sz w:val="20"/>
              </w:rPr>
              <w:t>14.</w:t>
            </w:r>
            <w:r w:rsidR="002A2FAA" w:rsidRPr="00E820EB">
              <w:rPr>
                <w:bCs/>
                <w:color w:val="000000" w:themeColor="text1"/>
                <w:sz w:val="20"/>
              </w:rPr>
              <w:t>(</w:t>
            </w:r>
            <w:proofErr w:type="gramEnd"/>
            <w:r w:rsidR="007471F8" w:rsidRPr="00E820EB">
              <w:rPr>
                <w:bCs/>
                <w:color w:val="000000" w:themeColor="text1"/>
                <w:sz w:val="20"/>
              </w:rPr>
              <w:t>K</w:t>
            </w:r>
            <w:r w:rsidR="002A2FAA" w:rsidRPr="00E820EB">
              <w:rPr>
                <w:bCs/>
                <w:color w:val="000000" w:themeColor="text1"/>
                <w:sz w:val="20"/>
              </w:rPr>
              <w:t>–1)</w:t>
            </w:r>
            <w:r w:rsidR="007471F8" w:rsidRPr="00E820EB">
              <w:rPr>
                <w:bCs/>
                <w:color w:val="000000" w:themeColor="text1"/>
                <w:sz w:val="20"/>
              </w:rPr>
              <w:t>.m</w:t>
            </w:r>
          </w:p>
          <w:p w14:paraId="35D92B18" w14:textId="5E959A13" w:rsidR="007471F8" w:rsidRPr="00E820EB" w:rsidRDefault="007471F8" w:rsidP="00255591">
            <w:pPr>
              <w:pStyle w:val="ListParagraph"/>
              <w:numPr>
                <w:ilvl w:val="1"/>
                <w:numId w:val="58"/>
              </w:numPr>
              <w:spacing w:after="0" w:line="240" w:lineRule="auto"/>
              <w:rPr>
                <w:bCs/>
                <w:color w:val="000000" w:themeColor="text1"/>
                <w:sz w:val="20"/>
              </w:rPr>
            </w:pPr>
            <w:r w:rsidRPr="00E820EB">
              <w:rPr>
                <w:bCs/>
                <w:color w:val="000000" w:themeColor="text1"/>
                <w:sz w:val="20"/>
              </w:rPr>
              <w:t xml:space="preserve">Note: Z’ </w:t>
            </w:r>
            <w:r w:rsidR="003B006D" w:rsidRPr="00E820EB">
              <w:rPr>
                <w:bCs/>
                <w:color w:val="000000" w:themeColor="text1"/>
                <w:sz w:val="20"/>
              </w:rPr>
              <w:t>corresponds to the value of Rel-18 according to above and</w:t>
            </w:r>
            <w:r w:rsidRPr="00E820EB">
              <w:rPr>
                <w:bCs/>
                <w:color w:val="000000" w:themeColor="text1"/>
                <w:sz w:val="20"/>
              </w:rPr>
              <w:t xml:space="preserve"> serves as a lower bound for discussion purposes (since Z’ is not applicable for P/SP CSI-RS)</w:t>
            </w:r>
          </w:p>
          <w:p w14:paraId="67570B1D" w14:textId="62E6625F" w:rsidR="007471F8" w:rsidRPr="00E820EB" w:rsidRDefault="007471F8" w:rsidP="00255591">
            <w:pPr>
              <w:pStyle w:val="ListParagraph"/>
              <w:numPr>
                <w:ilvl w:val="0"/>
                <w:numId w:val="58"/>
              </w:numPr>
              <w:spacing w:after="0" w:line="240" w:lineRule="auto"/>
              <w:rPr>
                <w:bCs/>
                <w:color w:val="000000" w:themeColor="text1"/>
                <w:sz w:val="20"/>
              </w:rPr>
            </w:pPr>
            <w:r w:rsidRPr="00E820EB">
              <w:rPr>
                <w:bCs/>
                <w:color w:val="000000" w:themeColor="text1"/>
                <w:sz w:val="20"/>
              </w:rPr>
              <w:t>For P/SP CSI-RS: Z=Z’+</w:t>
            </w:r>
            <w:r w:rsidR="003B006D" w:rsidRPr="00E820EB">
              <w:rPr>
                <w:bCs/>
                <w:color w:val="000000" w:themeColor="text1"/>
                <w:sz w:val="20"/>
              </w:rPr>
              <w:t>w</w:t>
            </w:r>
            <w:r w:rsidRPr="00E820EB">
              <w:rPr>
                <w:bCs/>
                <w:color w:val="000000" w:themeColor="text1"/>
                <w:sz w:val="20"/>
              </w:rPr>
              <w:t xml:space="preserve"> where </w:t>
            </w:r>
            <w:r w:rsidR="003B006D" w:rsidRPr="00E820EB">
              <w:rPr>
                <w:bCs/>
                <w:color w:val="000000" w:themeColor="text1"/>
                <w:sz w:val="20"/>
              </w:rPr>
              <w:t>w</w:t>
            </w:r>
            <w:r w:rsidRPr="00E820EB">
              <w:rPr>
                <w:bCs/>
                <w:color w:val="000000" w:themeColor="text1"/>
                <w:sz w:val="20"/>
              </w:rPr>
              <w:t>&gt;0</w:t>
            </w:r>
          </w:p>
          <w:p w14:paraId="115237BF" w14:textId="3B58C21C" w:rsidR="007471F8" w:rsidRPr="00E820EB" w:rsidRDefault="007471F8" w:rsidP="00255591">
            <w:pPr>
              <w:pStyle w:val="ListParagraph"/>
              <w:numPr>
                <w:ilvl w:val="1"/>
                <w:numId w:val="58"/>
              </w:numPr>
              <w:spacing w:after="0" w:line="240" w:lineRule="auto"/>
              <w:rPr>
                <w:bCs/>
                <w:color w:val="000000" w:themeColor="text1"/>
                <w:sz w:val="20"/>
              </w:rPr>
            </w:pPr>
            <w:r w:rsidRPr="00E820EB">
              <w:rPr>
                <w:bCs/>
                <w:color w:val="000000" w:themeColor="text1"/>
                <w:sz w:val="20"/>
              </w:rPr>
              <w:t xml:space="preserve">TBD: Value of </w:t>
            </w:r>
            <w:r w:rsidR="003B006D" w:rsidRPr="00E820EB">
              <w:rPr>
                <w:bCs/>
                <w:color w:val="000000" w:themeColor="text1"/>
                <w:sz w:val="20"/>
              </w:rPr>
              <w:t>w</w:t>
            </w:r>
          </w:p>
          <w:p w14:paraId="1A31568F" w14:textId="68092DD0" w:rsidR="007471F8" w:rsidRPr="007471F8" w:rsidRDefault="007471F8" w:rsidP="00255591">
            <w:pPr>
              <w:pStyle w:val="ListParagraph"/>
              <w:numPr>
                <w:ilvl w:val="1"/>
                <w:numId w:val="58"/>
              </w:numPr>
              <w:spacing w:after="0" w:line="240" w:lineRule="auto"/>
              <w:rPr>
                <w:bCs/>
                <w:sz w:val="20"/>
              </w:rPr>
            </w:pPr>
            <w:r w:rsidRPr="00E820EB">
              <w:rPr>
                <w:bCs/>
                <w:color w:val="000000" w:themeColor="text1"/>
                <w:sz w:val="20"/>
              </w:rPr>
              <w:t xml:space="preserve">Note: Z’ </w:t>
            </w:r>
            <w:r w:rsidR="003B006D" w:rsidRPr="00E820EB">
              <w:rPr>
                <w:bCs/>
                <w:color w:val="000000" w:themeColor="text1"/>
                <w:sz w:val="20"/>
              </w:rPr>
              <w:t>corresponds to the value of Rel-18 according to above and</w:t>
            </w:r>
            <w:r w:rsidRPr="00E820EB">
              <w:rPr>
                <w:bCs/>
                <w:color w:val="000000" w:themeColor="text1"/>
                <w:sz w:val="20"/>
              </w:rPr>
              <w:t xml:space="preserve"> serves as a lower </w:t>
            </w:r>
            <w:r w:rsidRPr="007471F8">
              <w:rPr>
                <w:bCs/>
                <w:sz w:val="20"/>
              </w:rPr>
              <w:t>bound for discussion purposes (since Z’ is not applicable for P/SP CSI-RS)</w:t>
            </w:r>
            <w:r w:rsidR="00A723A9">
              <w:rPr>
                <w:bCs/>
                <w:sz w:val="20"/>
              </w:rPr>
              <w:t>]</w:t>
            </w:r>
          </w:p>
          <w:p w14:paraId="5A7628C6" w14:textId="77777777" w:rsidR="007674F5" w:rsidRDefault="007674F5" w:rsidP="007674F5">
            <w:pPr>
              <w:snapToGrid w:val="0"/>
              <w:jc w:val="both"/>
              <w:rPr>
                <w:color w:val="000000"/>
                <w:sz w:val="20"/>
                <w:szCs w:val="20"/>
                <w:lang w:val="en-GB"/>
              </w:rPr>
            </w:pPr>
            <w:r>
              <w:rPr>
                <w:color w:val="000000"/>
                <w:sz w:val="20"/>
                <w:szCs w:val="20"/>
                <w:lang w:val="en-GB"/>
              </w:rPr>
              <w:t>Note: Since this pertains Type-II, the relevant values are Z2/Z2’</w:t>
            </w:r>
          </w:p>
          <w:p w14:paraId="0E260FCB" w14:textId="77777777" w:rsidR="009F4057" w:rsidRDefault="009F4057" w:rsidP="003D24DA">
            <w:pPr>
              <w:snapToGrid w:val="0"/>
              <w:rPr>
                <w:rFonts w:ascii="Times" w:eastAsia="Batang" w:hAnsi="Times"/>
                <w:sz w:val="16"/>
                <w:szCs w:val="20"/>
                <w:lang w:val="en-GB"/>
              </w:rPr>
            </w:pPr>
          </w:p>
          <w:p w14:paraId="355D153B" w14:textId="5EA229AF" w:rsidR="009F4057" w:rsidRPr="003D24DA" w:rsidRDefault="009F4057" w:rsidP="003D24DA">
            <w:pPr>
              <w:snapToGrid w:val="0"/>
              <w:rPr>
                <w:rFonts w:ascii="Times" w:eastAsia="Batang" w:hAnsi="Times"/>
                <w:sz w:val="16"/>
                <w:szCs w:val="20"/>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208FCDA" w14:textId="2430A4D1" w:rsidR="00AB23BE" w:rsidRDefault="00AB23BE" w:rsidP="00E63F1C">
            <w:pPr>
              <w:widowControl w:val="0"/>
              <w:snapToGrid w:val="0"/>
              <w:rPr>
                <w:rFonts w:eastAsia="Batang"/>
                <w:b/>
                <w:sz w:val="18"/>
                <w:szCs w:val="18"/>
                <w:lang w:val="en-GB"/>
              </w:rPr>
            </w:pPr>
            <w:r>
              <w:rPr>
                <w:rFonts w:eastAsia="Batang"/>
                <w:b/>
                <w:sz w:val="18"/>
                <w:szCs w:val="18"/>
                <w:lang w:val="en-GB"/>
              </w:rPr>
              <w:t xml:space="preserve">Support/fine: </w:t>
            </w:r>
            <w:r w:rsidRPr="00180C8C">
              <w:rPr>
                <w:rFonts w:eastAsia="Batang"/>
                <w:sz w:val="18"/>
                <w:szCs w:val="18"/>
                <w:lang w:val="en-GB"/>
              </w:rPr>
              <w:t>ZTE</w:t>
            </w:r>
            <w:r>
              <w:rPr>
                <w:rFonts w:eastAsia="Batang"/>
                <w:sz w:val="18"/>
                <w:szCs w:val="18"/>
                <w:lang w:val="en-GB"/>
              </w:rPr>
              <w:t xml:space="preserve">, vivo, MediaTek, Samsung, Nokia/NSB, Ericsson, Qualcomm, </w:t>
            </w:r>
            <w:r w:rsidR="00B21196">
              <w:rPr>
                <w:rFonts w:eastAsia="Batang"/>
                <w:sz w:val="18"/>
                <w:szCs w:val="18"/>
                <w:lang w:val="en-GB"/>
              </w:rPr>
              <w:t xml:space="preserve">Google, </w:t>
            </w:r>
            <w:r w:rsidR="00D7778F">
              <w:rPr>
                <w:rFonts w:eastAsia="Batang"/>
                <w:sz w:val="18"/>
                <w:szCs w:val="18"/>
                <w:lang w:val="en-GB"/>
              </w:rPr>
              <w:t>NEC,</w:t>
            </w:r>
            <w:r w:rsidR="007B7741">
              <w:rPr>
                <w:rFonts w:eastAsia="Batang"/>
                <w:sz w:val="18"/>
                <w:szCs w:val="18"/>
                <w:lang w:val="en-GB"/>
              </w:rPr>
              <w:t xml:space="preserve"> CATT,</w:t>
            </w:r>
            <w:r w:rsidR="00297FF8">
              <w:rPr>
                <w:rFonts w:eastAsia="Batang"/>
                <w:sz w:val="18"/>
                <w:szCs w:val="18"/>
                <w:lang w:val="en-GB"/>
              </w:rPr>
              <w:t xml:space="preserve"> </w:t>
            </w:r>
            <w:r w:rsidR="008A0F61">
              <w:rPr>
                <w:rFonts w:eastAsia="Batang"/>
                <w:sz w:val="18"/>
                <w:szCs w:val="18"/>
                <w:lang w:val="en-GB"/>
              </w:rPr>
              <w:t>CMCC,</w:t>
            </w:r>
            <w:r w:rsidR="005D22AF">
              <w:rPr>
                <w:rFonts w:eastAsia="Batang"/>
                <w:sz w:val="18"/>
                <w:szCs w:val="18"/>
                <w:lang w:val="en-GB"/>
              </w:rPr>
              <w:t xml:space="preserve"> Fujitsu,</w:t>
            </w:r>
            <w:r w:rsidR="008A0F61">
              <w:rPr>
                <w:rFonts w:eastAsia="Batang"/>
                <w:sz w:val="18"/>
                <w:szCs w:val="18"/>
                <w:lang w:val="en-GB"/>
              </w:rPr>
              <w:t xml:space="preserve"> </w:t>
            </w:r>
            <w:proofErr w:type="spellStart"/>
            <w:r w:rsidR="002258DB">
              <w:rPr>
                <w:rFonts w:eastAsia="Batang"/>
                <w:sz w:val="18"/>
                <w:szCs w:val="18"/>
                <w:lang w:val="en-GB"/>
              </w:rPr>
              <w:t>Spreadtrum</w:t>
            </w:r>
            <w:proofErr w:type="spellEnd"/>
            <w:r w:rsidR="002258DB">
              <w:rPr>
                <w:rFonts w:eastAsia="Batang"/>
                <w:sz w:val="18"/>
                <w:szCs w:val="18"/>
                <w:lang w:val="en-GB"/>
              </w:rPr>
              <w:t xml:space="preserve">, </w:t>
            </w:r>
            <w:r w:rsidR="00385D11">
              <w:rPr>
                <w:rFonts w:eastAsia="Batang"/>
                <w:sz w:val="18"/>
                <w:szCs w:val="18"/>
                <w:lang w:val="en-GB"/>
              </w:rPr>
              <w:t xml:space="preserve">Xiaomi, </w:t>
            </w:r>
            <w:r w:rsidR="00E820EB">
              <w:rPr>
                <w:rFonts w:eastAsia="Batang"/>
                <w:sz w:val="18"/>
                <w:szCs w:val="18"/>
                <w:lang w:val="en-GB"/>
              </w:rPr>
              <w:t>Huawei/</w:t>
            </w:r>
            <w:proofErr w:type="spellStart"/>
            <w:r w:rsidR="00E820EB">
              <w:rPr>
                <w:rFonts w:eastAsia="Batang"/>
                <w:sz w:val="18"/>
                <w:szCs w:val="18"/>
                <w:lang w:val="en-GB"/>
              </w:rPr>
              <w:t>HiSi</w:t>
            </w:r>
            <w:proofErr w:type="spellEnd"/>
            <w:r w:rsidR="00E820EB">
              <w:rPr>
                <w:rFonts w:eastAsia="Batang"/>
                <w:sz w:val="18"/>
                <w:szCs w:val="18"/>
                <w:lang w:val="en-GB"/>
              </w:rPr>
              <w:t xml:space="preserve">, </w:t>
            </w:r>
            <w:r>
              <w:rPr>
                <w:rFonts w:eastAsia="Batang"/>
                <w:sz w:val="18"/>
                <w:szCs w:val="18"/>
                <w:lang w:val="en-GB"/>
              </w:rPr>
              <w:t>Apple</w:t>
            </w:r>
          </w:p>
          <w:p w14:paraId="734B55B4" w14:textId="77777777" w:rsidR="00AB23BE" w:rsidRDefault="00AB23BE" w:rsidP="00E63F1C">
            <w:pPr>
              <w:widowControl w:val="0"/>
              <w:snapToGrid w:val="0"/>
              <w:rPr>
                <w:rFonts w:eastAsia="Batang"/>
                <w:b/>
                <w:sz w:val="18"/>
                <w:szCs w:val="18"/>
                <w:lang w:val="en-GB"/>
              </w:rPr>
            </w:pPr>
          </w:p>
          <w:p w14:paraId="4F044A8E" w14:textId="7F117B0F" w:rsidR="00E63F1C" w:rsidRPr="00AB23BE" w:rsidRDefault="00AB23BE" w:rsidP="00AB23BE">
            <w:pPr>
              <w:widowControl w:val="0"/>
              <w:snapToGrid w:val="0"/>
              <w:rPr>
                <w:rFonts w:eastAsia="Batang"/>
                <w:b/>
                <w:sz w:val="18"/>
                <w:szCs w:val="18"/>
                <w:lang w:val="en-GB"/>
              </w:rPr>
            </w:pPr>
            <w:r w:rsidRPr="00AB23BE">
              <w:rPr>
                <w:rFonts w:eastAsia="Batang"/>
                <w:b/>
                <w:sz w:val="18"/>
                <w:szCs w:val="18"/>
                <w:lang w:val="en-GB"/>
              </w:rPr>
              <w:t>Not support</w:t>
            </w:r>
            <w:r w:rsidRPr="00AB23BE">
              <w:rPr>
                <w:rFonts w:eastAsia="Batang"/>
                <w:sz w:val="18"/>
                <w:szCs w:val="18"/>
                <w:lang w:val="en-GB"/>
              </w:rPr>
              <w:t>:</w:t>
            </w:r>
            <w:r w:rsidR="00E64C7E" w:rsidRPr="00AB23BE">
              <w:rPr>
                <w:rFonts w:eastAsia="Batang"/>
                <w:sz w:val="18"/>
                <w:szCs w:val="18"/>
                <w:lang w:val="en-GB"/>
              </w:rPr>
              <w:t xml:space="preserve"> </w:t>
            </w:r>
            <w:r w:rsidR="00297FF8">
              <w:rPr>
                <w:rFonts w:eastAsia="Batang"/>
                <w:sz w:val="18"/>
                <w:szCs w:val="18"/>
                <w:lang w:val="en-GB"/>
              </w:rPr>
              <w:t>LG (the last 2 bullets should be legacy Z+r)</w:t>
            </w:r>
            <w:r w:rsidR="004F3424">
              <w:rPr>
                <w:rFonts w:eastAsia="Batang"/>
                <w:sz w:val="18"/>
                <w:szCs w:val="18"/>
                <w:lang w:val="en-GB"/>
              </w:rPr>
              <w:t>, OPPO (same as LG)</w:t>
            </w:r>
            <w:r w:rsidR="000116C7">
              <w:rPr>
                <w:rFonts w:eastAsia="Batang"/>
                <w:sz w:val="18"/>
                <w:szCs w:val="18"/>
                <w:lang w:val="en-GB"/>
              </w:rPr>
              <w:t xml:space="preserve">, </w:t>
            </w:r>
          </w:p>
        </w:tc>
      </w:tr>
      <w:tr w:rsidR="00E63F1C" w14:paraId="23907A75" w14:textId="77777777" w:rsidTr="00E63F1C">
        <w:trPr>
          <w:trHeight w:val="48"/>
        </w:trPr>
        <w:tc>
          <w:tcPr>
            <w:tcW w:w="531" w:type="dxa"/>
            <w:tcBorders>
              <w:left w:val="single" w:sz="4" w:space="0" w:color="000000"/>
              <w:right w:val="single" w:sz="4" w:space="0" w:color="000000"/>
            </w:tcBorders>
            <w:shd w:val="clear" w:color="auto" w:fill="auto"/>
          </w:tcPr>
          <w:p w14:paraId="1DC6501A" w14:textId="77777777" w:rsidR="00E63F1C" w:rsidRDefault="00E63F1C" w:rsidP="00017361">
            <w:pPr>
              <w:widowControl w:val="0"/>
              <w:snapToGrid w:val="0"/>
              <w:rPr>
                <w:sz w:val="18"/>
                <w:szCs w:val="18"/>
              </w:rPr>
            </w:pP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631BE7BE" w14:textId="1BFFFE7F" w:rsidR="00E63F1C" w:rsidRDefault="00E63F1C" w:rsidP="00E63F1C">
            <w:pPr>
              <w:widowControl w:val="0"/>
              <w:snapToGrid w:val="0"/>
              <w:jc w:val="both"/>
              <w:rPr>
                <w:rFonts w:ascii="Times" w:eastAsia="Batang" w:hAnsi="Times" w:cs="Times"/>
                <w:color w:val="3333FF"/>
                <w:sz w:val="20"/>
                <w:szCs w:val="20"/>
                <w:lang w:val="en-GB"/>
              </w:rPr>
            </w:pPr>
            <w:r>
              <w:rPr>
                <w:rFonts w:ascii="Times" w:eastAsia="Batang" w:hAnsi="Times" w:cs="Times"/>
                <w:b/>
                <w:color w:val="3333FF"/>
                <w:sz w:val="20"/>
                <w:szCs w:val="20"/>
                <w:lang w:val="en-GB"/>
              </w:rPr>
              <w:t>Question 2.3.3</w:t>
            </w:r>
            <w:r>
              <w:rPr>
                <w:rFonts w:ascii="Times" w:eastAsia="Batang" w:hAnsi="Times" w:cs="Times"/>
                <w:color w:val="3333FF"/>
                <w:sz w:val="20"/>
                <w:szCs w:val="20"/>
                <w:lang w:val="en-GB"/>
              </w:rPr>
              <w:t>: Please share your view on whether the legacy active resource definition should be fully reused (which is the baseline if no consensus on changing is achieved)</w:t>
            </w:r>
          </w:p>
          <w:p w14:paraId="46D31B63" w14:textId="2BCE8938" w:rsidR="005E6453" w:rsidRDefault="005E6453" w:rsidP="00E63F1C">
            <w:pPr>
              <w:widowControl w:val="0"/>
              <w:snapToGrid w:val="0"/>
              <w:jc w:val="both"/>
              <w:rPr>
                <w:rFonts w:ascii="Times" w:eastAsia="Batang" w:hAnsi="Times" w:cs="Times"/>
                <w:color w:val="3333FF"/>
                <w:sz w:val="20"/>
                <w:szCs w:val="20"/>
                <w:lang w:val="en-GB"/>
              </w:rPr>
            </w:pPr>
          </w:p>
          <w:p w14:paraId="55590533" w14:textId="77777777" w:rsidR="00B55B75" w:rsidRDefault="006B75E0" w:rsidP="00B55B75">
            <w:pPr>
              <w:widowControl w:val="0"/>
              <w:snapToGrid w:val="0"/>
              <w:jc w:val="both"/>
              <w:rPr>
                <w:sz w:val="20"/>
                <w:lang w:val="en-GB"/>
              </w:rPr>
            </w:pPr>
            <w:r w:rsidRPr="006B75E0">
              <w:rPr>
                <w:rFonts w:ascii="Times" w:eastAsia="Batang" w:hAnsi="Times" w:cs="Times"/>
                <w:b/>
                <w:sz w:val="20"/>
                <w:szCs w:val="20"/>
                <w:u w:val="single"/>
                <w:lang w:val="en-GB"/>
              </w:rPr>
              <w:t>Proposal 2.C.3</w:t>
            </w:r>
            <w:r w:rsidRPr="006B75E0">
              <w:rPr>
                <w:rFonts w:ascii="Times" w:eastAsia="Batang" w:hAnsi="Times" w:cs="Times"/>
                <w:sz w:val="20"/>
                <w:szCs w:val="20"/>
                <w:lang w:val="en-GB"/>
              </w:rPr>
              <w:t xml:space="preserve">: </w:t>
            </w:r>
            <w:r w:rsidRPr="006B75E0">
              <w:rPr>
                <w:sz w:val="20"/>
                <w:lang w:val="en-GB"/>
              </w:rPr>
              <w:t xml:space="preserve">For the Rel-18 Type-II codebook refinement for high/medium velocities, </w:t>
            </w:r>
          </w:p>
          <w:p w14:paraId="25505588" w14:textId="17DCD25B" w:rsidR="006B75E0" w:rsidRPr="00B55B75" w:rsidRDefault="006B75E0" w:rsidP="00255591">
            <w:pPr>
              <w:pStyle w:val="ListParagraph"/>
              <w:widowControl w:val="0"/>
              <w:numPr>
                <w:ilvl w:val="0"/>
                <w:numId w:val="59"/>
              </w:numPr>
              <w:snapToGrid w:val="0"/>
              <w:spacing w:after="0" w:line="240" w:lineRule="auto"/>
              <w:jc w:val="both"/>
              <w:rPr>
                <w:rFonts w:ascii="Times" w:eastAsia="Batang" w:hAnsi="Times" w:cs="Times"/>
                <w:sz w:val="20"/>
                <w:szCs w:val="20"/>
                <w:lang w:val="en-GB"/>
              </w:rPr>
            </w:pPr>
            <w:r w:rsidRPr="00B55B75">
              <w:rPr>
                <w:rFonts w:ascii="Times" w:eastAsia="Batang" w:hAnsi="Times" w:cs="Times"/>
                <w:bCs/>
                <w:sz w:val="20"/>
                <w:szCs w:val="20"/>
              </w:rPr>
              <w:t>for AP CSI -RS, reuse legacy definition and counting mechanism for active resources</w:t>
            </w:r>
          </w:p>
          <w:p w14:paraId="3F1BFF99" w14:textId="6C1E7BFD" w:rsidR="00B55B75" w:rsidRPr="00B55B75" w:rsidRDefault="00B55B75" w:rsidP="00255591">
            <w:pPr>
              <w:pStyle w:val="ListParagraph"/>
              <w:widowControl w:val="0"/>
              <w:numPr>
                <w:ilvl w:val="0"/>
                <w:numId w:val="59"/>
              </w:numPr>
              <w:snapToGrid w:val="0"/>
              <w:spacing w:after="0" w:line="240" w:lineRule="auto"/>
              <w:jc w:val="both"/>
              <w:rPr>
                <w:rFonts w:ascii="Times" w:eastAsia="Batang" w:hAnsi="Times" w:cs="Times"/>
                <w:sz w:val="20"/>
                <w:szCs w:val="20"/>
                <w:lang w:val="en-GB"/>
              </w:rPr>
            </w:pPr>
            <w:r>
              <w:rPr>
                <w:rFonts w:ascii="Times" w:eastAsia="Batang" w:hAnsi="Times" w:cs="Times"/>
                <w:sz w:val="20"/>
                <w:szCs w:val="20"/>
                <w:lang w:val="en-GB"/>
              </w:rPr>
              <w:t xml:space="preserve">for P/SP CSI-RS, </w:t>
            </w:r>
            <w:r w:rsidRPr="00B55B75">
              <w:rPr>
                <w:bCs/>
                <w:sz w:val="20"/>
              </w:rPr>
              <w:t xml:space="preserve">one resource is counted as occupying </w:t>
            </w:r>
            <w:r w:rsidRPr="00B55B75">
              <w:rPr>
                <w:bCs/>
                <w:i/>
                <w:iCs/>
                <w:sz w:val="20"/>
              </w:rPr>
              <w:t>K</w:t>
            </w:r>
            <w:r w:rsidRPr="00B55B75">
              <w:rPr>
                <w:bCs/>
                <w:i/>
                <w:iCs/>
                <w:sz w:val="20"/>
                <w:vertAlign w:val="subscript"/>
              </w:rPr>
              <w:t>P</w:t>
            </w:r>
            <w:r w:rsidRPr="00B55B75">
              <w:rPr>
                <w:bCs/>
                <w:sz w:val="20"/>
              </w:rPr>
              <w:t xml:space="preserve"> </w:t>
            </w:r>
            <w:r w:rsidR="009B230B">
              <w:rPr>
                <w:bCs/>
                <w:sz w:val="20"/>
              </w:rPr>
              <w:t>≥</w:t>
            </w:r>
            <w:r w:rsidRPr="00B55B75">
              <w:rPr>
                <w:bCs/>
                <w:sz w:val="20"/>
              </w:rPr>
              <w:t>1 active resource(s)</w:t>
            </w:r>
          </w:p>
          <w:p w14:paraId="48D31B70" w14:textId="514AD6B7" w:rsidR="00B55B75" w:rsidRPr="00B55B75" w:rsidRDefault="00B55B75" w:rsidP="00255591">
            <w:pPr>
              <w:pStyle w:val="ListParagraph"/>
              <w:widowControl w:val="0"/>
              <w:numPr>
                <w:ilvl w:val="1"/>
                <w:numId w:val="59"/>
              </w:numPr>
              <w:snapToGrid w:val="0"/>
              <w:spacing w:after="0" w:line="240" w:lineRule="auto"/>
              <w:jc w:val="both"/>
              <w:rPr>
                <w:rFonts w:ascii="Times" w:eastAsia="Batang" w:hAnsi="Times" w:cs="Times"/>
                <w:sz w:val="20"/>
                <w:szCs w:val="20"/>
                <w:lang w:val="en-GB"/>
              </w:rPr>
            </w:pPr>
            <w:r w:rsidRPr="00B55B75">
              <w:rPr>
                <w:bCs/>
                <w:sz w:val="20"/>
              </w:rPr>
              <w:t xml:space="preserve">TBD: the value of </w:t>
            </w:r>
            <w:r w:rsidRPr="00B55B75">
              <w:rPr>
                <w:bCs/>
                <w:i/>
                <w:iCs/>
                <w:sz w:val="20"/>
              </w:rPr>
              <w:t>K</w:t>
            </w:r>
            <w:r w:rsidRPr="00B55B75">
              <w:rPr>
                <w:bCs/>
                <w:i/>
                <w:iCs/>
                <w:sz w:val="20"/>
                <w:vertAlign w:val="subscript"/>
              </w:rPr>
              <w:t>P</w:t>
            </w:r>
            <w:r w:rsidRPr="00B55B75">
              <w:rPr>
                <w:bCs/>
                <w:sz w:val="20"/>
              </w:rPr>
              <w:t xml:space="preserve"> , e.g. N</w:t>
            </w:r>
            <w:r w:rsidRPr="00B55B75">
              <w:rPr>
                <w:bCs/>
                <w:sz w:val="20"/>
                <w:vertAlign w:val="subscript"/>
              </w:rPr>
              <w:t>4</w:t>
            </w:r>
            <w:r w:rsidRPr="00B55B75">
              <w:rPr>
                <w:bCs/>
                <w:sz w:val="20"/>
              </w:rPr>
              <w:t xml:space="preserve">, fixed value, or according to </w:t>
            </w:r>
            <w:r w:rsidRPr="00B55B75">
              <w:rPr>
                <w:bCs/>
                <w:sz w:val="20"/>
              </w:rPr>
              <w:lastRenderedPageBreak/>
              <w:t>UE capability</w:t>
            </w:r>
          </w:p>
          <w:p w14:paraId="691DA14F" w14:textId="77777777" w:rsidR="00E63F1C" w:rsidRDefault="00E63F1C" w:rsidP="006B75E0">
            <w:pPr>
              <w:widowControl w:val="0"/>
              <w:snapToGrid w:val="0"/>
              <w:jc w:val="both"/>
              <w:rPr>
                <w:rFonts w:ascii="Times" w:eastAsia="Batang" w:hAnsi="Times"/>
                <w:sz w:val="16"/>
                <w:szCs w:val="20"/>
                <w:lang w:val="en-GB"/>
              </w:rPr>
            </w:pPr>
          </w:p>
          <w:p w14:paraId="5BFBAB78" w14:textId="15EE1162" w:rsidR="006B75E0" w:rsidRPr="003D24DA" w:rsidRDefault="006B75E0" w:rsidP="006B75E0">
            <w:pPr>
              <w:widowControl w:val="0"/>
              <w:snapToGrid w:val="0"/>
              <w:jc w:val="both"/>
              <w:rPr>
                <w:rFonts w:ascii="Times" w:eastAsia="Batang" w:hAnsi="Times"/>
                <w:sz w:val="16"/>
                <w:szCs w:val="20"/>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DEFEBBC" w14:textId="410F84EF" w:rsidR="00AB23BE" w:rsidRDefault="00AB23BE" w:rsidP="00AB23BE">
            <w:pPr>
              <w:widowControl w:val="0"/>
              <w:snapToGrid w:val="0"/>
              <w:rPr>
                <w:rFonts w:eastAsia="Batang"/>
                <w:b/>
                <w:sz w:val="18"/>
                <w:szCs w:val="18"/>
                <w:lang w:val="en-GB"/>
              </w:rPr>
            </w:pPr>
            <w:r>
              <w:rPr>
                <w:rFonts w:eastAsia="Batang"/>
                <w:b/>
                <w:sz w:val="18"/>
                <w:szCs w:val="18"/>
                <w:lang w:val="en-GB"/>
              </w:rPr>
              <w:lastRenderedPageBreak/>
              <w:t xml:space="preserve">Support/fine: </w:t>
            </w:r>
            <w:r w:rsidRPr="00180C8C">
              <w:rPr>
                <w:rFonts w:eastAsia="Batang"/>
                <w:sz w:val="18"/>
                <w:szCs w:val="18"/>
                <w:lang w:val="en-GB"/>
              </w:rPr>
              <w:t>ZTE</w:t>
            </w:r>
            <w:r>
              <w:rPr>
                <w:rFonts w:eastAsia="Batang"/>
                <w:sz w:val="18"/>
                <w:szCs w:val="18"/>
                <w:lang w:val="en-GB"/>
              </w:rPr>
              <w:t xml:space="preserve">, vivo, MediaTek, Samsung, Nokia/NSB, Ericsson, Huawei/HiSi, Qualcomm, </w:t>
            </w:r>
            <w:r w:rsidR="00B21196">
              <w:rPr>
                <w:rFonts w:eastAsia="Batang"/>
                <w:sz w:val="18"/>
                <w:szCs w:val="18"/>
                <w:lang w:val="en-GB"/>
              </w:rPr>
              <w:t xml:space="preserve">Google, </w:t>
            </w:r>
            <w:r w:rsidR="00D7778F">
              <w:rPr>
                <w:rFonts w:eastAsia="Batang"/>
                <w:sz w:val="18"/>
                <w:szCs w:val="18"/>
                <w:lang w:val="en-GB"/>
              </w:rPr>
              <w:t xml:space="preserve">NEC, </w:t>
            </w:r>
            <w:r>
              <w:rPr>
                <w:rFonts w:eastAsia="Batang"/>
                <w:sz w:val="18"/>
                <w:szCs w:val="18"/>
                <w:lang w:val="en-GB"/>
              </w:rPr>
              <w:t>OPPO</w:t>
            </w:r>
            <w:r w:rsidR="004F3424">
              <w:rPr>
                <w:rFonts w:eastAsia="Batang"/>
                <w:sz w:val="18"/>
                <w:szCs w:val="18"/>
                <w:lang w:val="en-GB"/>
              </w:rPr>
              <w:t>,</w:t>
            </w:r>
            <w:r w:rsidR="00226392">
              <w:rPr>
                <w:rFonts w:eastAsia="Batang"/>
                <w:sz w:val="18"/>
                <w:szCs w:val="18"/>
                <w:lang w:val="en-GB"/>
              </w:rPr>
              <w:t xml:space="preserve"> Intel</w:t>
            </w:r>
            <w:r w:rsidR="007B7741">
              <w:rPr>
                <w:rFonts w:eastAsia="Batang"/>
                <w:sz w:val="18"/>
                <w:szCs w:val="18"/>
                <w:lang w:val="en-GB"/>
              </w:rPr>
              <w:t>, CATT</w:t>
            </w:r>
            <w:r w:rsidR="008A0F61">
              <w:rPr>
                <w:rFonts w:eastAsia="Batang"/>
                <w:sz w:val="18"/>
                <w:szCs w:val="18"/>
                <w:lang w:val="en-GB"/>
              </w:rPr>
              <w:t>, CMCC</w:t>
            </w:r>
            <w:r w:rsidR="00E02CB1">
              <w:rPr>
                <w:rFonts w:eastAsia="Batang"/>
                <w:sz w:val="18"/>
                <w:szCs w:val="18"/>
                <w:lang w:val="en-GB"/>
              </w:rPr>
              <w:t>, IDC</w:t>
            </w:r>
            <w:r w:rsidR="005D22AF">
              <w:rPr>
                <w:rFonts w:eastAsia="Batang"/>
                <w:sz w:val="18"/>
                <w:szCs w:val="18"/>
                <w:lang w:val="en-GB"/>
              </w:rPr>
              <w:t>, Fujitsu</w:t>
            </w:r>
            <w:r w:rsidR="002258DB">
              <w:rPr>
                <w:rFonts w:eastAsia="Batang"/>
                <w:sz w:val="18"/>
                <w:szCs w:val="18"/>
                <w:lang w:val="en-GB"/>
              </w:rPr>
              <w:t xml:space="preserve">, Spreadtrum, </w:t>
            </w:r>
            <w:r w:rsidR="00385D11">
              <w:rPr>
                <w:rFonts w:eastAsia="Batang"/>
                <w:sz w:val="18"/>
                <w:szCs w:val="18"/>
                <w:lang w:val="en-GB"/>
              </w:rPr>
              <w:t>X</w:t>
            </w:r>
            <w:r w:rsidR="00EC577E">
              <w:rPr>
                <w:rFonts w:eastAsia="Batang"/>
                <w:sz w:val="18"/>
                <w:szCs w:val="18"/>
                <w:lang w:val="en-GB"/>
              </w:rPr>
              <w:t>ii</w:t>
            </w:r>
            <w:r w:rsidR="00385D11">
              <w:rPr>
                <w:rFonts w:eastAsia="Batang"/>
                <w:sz w:val="18"/>
                <w:szCs w:val="18"/>
                <w:lang w:val="en-GB"/>
              </w:rPr>
              <w:t xml:space="preserve">aomi, </w:t>
            </w:r>
            <w:r w:rsidR="009240C4" w:rsidRPr="00E406BA">
              <w:rPr>
                <w:sz w:val="18"/>
                <w:szCs w:val="18"/>
              </w:rPr>
              <w:t>Fraunhofer IIS/HHI,</w:t>
            </w:r>
            <w:r w:rsidR="00A723A9">
              <w:rPr>
                <w:sz w:val="18"/>
                <w:szCs w:val="18"/>
              </w:rPr>
              <w:t xml:space="preserve"> Apple </w:t>
            </w:r>
          </w:p>
          <w:p w14:paraId="4833442B" w14:textId="77777777" w:rsidR="00AB23BE" w:rsidRDefault="00AB23BE" w:rsidP="00AB23BE">
            <w:pPr>
              <w:widowControl w:val="0"/>
              <w:snapToGrid w:val="0"/>
              <w:rPr>
                <w:rFonts w:eastAsia="Batang"/>
                <w:b/>
                <w:sz w:val="18"/>
                <w:szCs w:val="18"/>
                <w:lang w:val="en-GB"/>
              </w:rPr>
            </w:pPr>
          </w:p>
          <w:p w14:paraId="60EDF302" w14:textId="71CAFA4A" w:rsidR="00E63F1C" w:rsidRPr="00AB23BE" w:rsidRDefault="00AB23BE" w:rsidP="00AB23BE">
            <w:pPr>
              <w:widowControl w:val="0"/>
              <w:snapToGrid w:val="0"/>
              <w:rPr>
                <w:rFonts w:eastAsia="Batang"/>
                <w:b/>
                <w:sz w:val="18"/>
                <w:szCs w:val="18"/>
                <w:lang w:val="en-GB"/>
              </w:rPr>
            </w:pPr>
            <w:r w:rsidRPr="00AB23BE">
              <w:rPr>
                <w:rFonts w:eastAsia="Batang"/>
                <w:b/>
                <w:sz w:val="18"/>
                <w:szCs w:val="18"/>
                <w:lang w:val="en-GB"/>
              </w:rPr>
              <w:t>Not support</w:t>
            </w:r>
            <w:r w:rsidRPr="00AB23BE">
              <w:rPr>
                <w:rFonts w:eastAsia="Batang"/>
                <w:sz w:val="18"/>
                <w:szCs w:val="18"/>
                <w:lang w:val="en-GB"/>
              </w:rPr>
              <w:t>:</w:t>
            </w:r>
          </w:p>
        </w:tc>
      </w:tr>
      <w:tr w:rsidR="00096A20" w14:paraId="39F0304F" w14:textId="77777777" w:rsidTr="008628B9">
        <w:trPr>
          <w:trHeight w:val="48"/>
        </w:trPr>
        <w:tc>
          <w:tcPr>
            <w:tcW w:w="531" w:type="dxa"/>
            <w:tcBorders>
              <w:left w:val="single" w:sz="4" w:space="0" w:color="000000"/>
              <w:right w:val="single" w:sz="4" w:space="0" w:color="000000"/>
            </w:tcBorders>
            <w:shd w:val="clear" w:color="auto" w:fill="auto"/>
          </w:tcPr>
          <w:p w14:paraId="08F343EE" w14:textId="77777777" w:rsidR="00096A20" w:rsidRDefault="00096A20" w:rsidP="00E63F1C">
            <w:pPr>
              <w:widowControl w:val="0"/>
              <w:snapToGrid w:val="0"/>
              <w:rPr>
                <w:sz w:val="18"/>
                <w:szCs w:val="18"/>
              </w:rPr>
            </w:pPr>
          </w:p>
        </w:tc>
        <w:tc>
          <w:tcPr>
            <w:tcW w:w="6304" w:type="dxa"/>
            <w:vMerge w:val="restart"/>
            <w:tcBorders>
              <w:top w:val="single" w:sz="4" w:space="0" w:color="000000"/>
              <w:left w:val="single" w:sz="4" w:space="0" w:color="000000"/>
              <w:right w:val="single" w:sz="4" w:space="0" w:color="000000"/>
            </w:tcBorders>
            <w:shd w:val="clear" w:color="auto" w:fill="auto"/>
          </w:tcPr>
          <w:p w14:paraId="0D809A9C" w14:textId="77777777" w:rsidR="00096A20" w:rsidRPr="003D24DA" w:rsidRDefault="00096A20" w:rsidP="00E63F1C">
            <w:pPr>
              <w:snapToGrid w:val="0"/>
              <w:rPr>
                <w:rFonts w:ascii="Times" w:eastAsia="Batang" w:hAnsi="Times"/>
                <w:sz w:val="16"/>
                <w:szCs w:val="20"/>
                <w:lang w:val="en-GB"/>
              </w:rPr>
            </w:pPr>
            <w:r w:rsidRPr="003D24DA">
              <w:rPr>
                <w:rFonts w:ascii="Times" w:eastAsia="Batang" w:hAnsi="Times"/>
                <w:sz w:val="16"/>
                <w:szCs w:val="20"/>
                <w:lang w:val="en-GB"/>
              </w:rPr>
              <w:t>[112bis-e]</w:t>
            </w:r>
            <w:r w:rsidRPr="003D24DA">
              <w:rPr>
                <w:rFonts w:ascii="Times" w:eastAsia="Batang" w:hAnsi="Times" w:cs="Times"/>
                <w:b/>
                <w:bCs/>
                <w:iCs/>
                <w:sz w:val="16"/>
                <w:szCs w:val="20"/>
                <w:highlight w:val="green"/>
                <w:lang w:val="en-GB"/>
              </w:rPr>
              <w:t xml:space="preserve"> Agreement</w:t>
            </w:r>
          </w:p>
          <w:p w14:paraId="19B8022E" w14:textId="77777777" w:rsidR="00096A20" w:rsidRPr="003D24DA" w:rsidRDefault="00096A20" w:rsidP="00E63F1C">
            <w:pPr>
              <w:rPr>
                <w:rFonts w:ascii="Times" w:eastAsia="Batang" w:hAnsi="Times"/>
                <w:sz w:val="16"/>
                <w:szCs w:val="20"/>
                <w:highlight w:val="yellow"/>
                <w:lang w:val="en-GB"/>
              </w:rPr>
            </w:pPr>
            <w:r w:rsidRPr="003D24DA">
              <w:rPr>
                <w:rFonts w:ascii="Times" w:eastAsia="Batang" w:hAnsi="Times" w:cs="Times"/>
                <w:sz w:val="16"/>
                <w:szCs w:val="20"/>
                <w:lang w:val="en-GB"/>
              </w:rPr>
              <w:t>For the Type-II codebook refinement for high/medium velocities</w:t>
            </w:r>
            <w:r w:rsidRPr="003D24DA">
              <w:rPr>
                <w:rFonts w:ascii="Times" w:eastAsia="Batang" w:hAnsi="Times"/>
                <w:sz w:val="16"/>
                <w:szCs w:val="20"/>
                <w:lang w:val="en-GB"/>
              </w:rPr>
              <w:t xml:space="preserve">, regarding the required number and/or occupation time of CPUs, the values of Z/Z’, and total number active/simultaneous CSI-RS resource/ports, </w:t>
            </w:r>
            <w:r w:rsidRPr="003D24DA">
              <w:rPr>
                <w:rFonts w:ascii="Times" w:eastAsia="Batang" w:hAnsi="Times"/>
                <w:sz w:val="16"/>
                <w:szCs w:val="20"/>
                <w:highlight w:val="yellow"/>
                <w:lang w:val="en-GB"/>
              </w:rPr>
              <w:t xml:space="preserve">decide, in RAN1#113, </w:t>
            </w:r>
            <w:r w:rsidRPr="003D24DA">
              <w:rPr>
                <w:rFonts w:ascii="Times" w:eastAsia="Batang" w:hAnsi="Times"/>
                <w:i/>
                <w:sz w:val="16"/>
                <w:szCs w:val="20"/>
                <w:highlight w:val="yellow"/>
                <w:lang w:val="en-GB"/>
              </w:rPr>
              <w:t>at least</w:t>
            </w:r>
            <w:r w:rsidRPr="003D24DA">
              <w:rPr>
                <w:rFonts w:ascii="Times" w:eastAsia="Batang" w:hAnsi="Times"/>
                <w:sz w:val="16"/>
                <w:szCs w:val="20"/>
                <w:highlight w:val="yellow"/>
                <w:lang w:val="en-GB"/>
              </w:rPr>
              <w:t xml:space="preserve"> based on the following factors: </w:t>
            </w:r>
          </w:p>
          <w:p w14:paraId="43385855" w14:textId="77777777" w:rsidR="00096A20" w:rsidRPr="003D24DA" w:rsidRDefault="00096A20" w:rsidP="00E63F1C">
            <w:pPr>
              <w:numPr>
                <w:ilvl w:val="0"/>
                <w:numId w:val="23"/>
              </w:numPr>
              <w:snapToGrid w:val="0"/>
              <w:rPr>
                <w:rFonts w:ascii="Times" w:eastAsia="Batang" w:hAnsi="Times"/>
                <w:sz w:val="16"/>
                <w:szCs w:val="20"/>
                <w:highlight w:val="yellow"/>
                <w:lang w:val="en-GB"/>
              </w:rPr>
            </w:pPr>
            <w:r w:rsidRPr="003D24DA">
              <w:rPr>
                <w:rFonts w:ascii="Times" w:eastAsia="Batang" w:hAnsi="Times"/>
                <w:sz w:val="16"/>
                <w:szCs w:val="20"/>
                <w:lang w:val="en-GB"/>
              </w:rPr>
              <w:t xml:space="preserve">The </w:t>
            </w:r>
            <w:r w:rsidRPr="003D24DA">
              <w:rPr>
                <w:rFonts w:ascii="Times" w:eastAsia="Batang" w:hAnsi="Times"/>
                <w:color w:val="000000"/>
                <w:sz w:val="16"/>
                <w:szCs w:val="20"/>
                <w:lang w:val="en-GB"/>
              </w:rPr>
              <w:t xml:space="preserve">measurement of </w:t>
            </w:r>
            <w:r w:rsidRPr="003D24DA">
              <w:rPr>
                <w:rFonts w:ascii="Times" w:eastAsia="Batang" w:hAnsi="Times"/>
                <w:i/>
                <w:sz w:val="16"/>
                <w:szCs w:val="20"/>
                <w:lang w:val="en-GB"/>
              </w:rPr>
              <w:t>K</w:t>
            </w:r>
            <w:r w:rsidRPr="003D24DA">
              <w:rPr>
                <w:rFonts w:ascii="Times" w:eastAsia="Batang" w:hAnsi="Times"/>
                <w:sz w:val="16"/>
                <w:szCs w:val="20"/>
                <w:lang w:val="en-GB"/>
              </w:rPr>
              <w:t xml:space="preserve">&gt;1 CSI-RS resources for Type-II CSI required to perform UE-side prediction, </w:t>
            </w:r>
            <w:r w:rsidRPr="003D24DA">
              <w:rPr>
                <w:rFonts w:ascii="Times" w:eastAsia="Batang" w:hAnsi="Times"/>
                <w:sz w:val="16"/>
                <w:szCs w:val="20"/>
                <w:highlight w:val="yellow"/>
                <w:lang w:val="en-GB"/>
              </w:rPr>
              <w:t>CSI-RS occasion(s) before CSI triggering (FFS whether to support</w:t>
            </w:r>
            <w:r w:rsidRPr="003D24DA">
              <w:rPr>
                <w:rFonts w:ascii="Times" w:eastAsia="Batang" w:hAnsi="Times"/>
                <w:sz w:val="16"/>
                <w:highlight w:val="yellow"/>
                <w:lang w:val="en-GB"/>
              </w:rPr>
              <w:t xml:space="preserve">), </w:t>
            </w:r>
            <w:r w:rsidRPr="003D24DA">
              <w:rPr>
                <w:rFonts w:ascii="Times" w:eastAsia="SimSun" w:hAnsi="Times" w:cs="Times"/>
                <w:sz w:val="16"/>
                <w:lang w:val="en-GB" w:eastAsia="zh-CN"/>
              </w:rPr>
              <w:t xml:space="preserve">CSI-RS occasion(s) after CSI triggering </w:t>
            </w:r>
            <w:r w:rsidRPr="003D24DA">
              <w:rPr>
                <w:rFonts w:ascii="Times" w:eastAsia="Batang" w:hAnsi="Times"/>
                <w:sz w:val="16"/>
                <w:lang w:val="en-GB"/>
              </w:rPr>
              <w:t>and</w:t>
            </w:r>
            <w:r w:rsidRPr="003D24DA">
              <w:rPr>
                <w:rFonts w:ascii="Times" w:eastAsia="Batang" w:hAnsi="Times"/>
                <w:sz w:val="16"/>
                <w:szCs w:val="20"/>
                <w:lang w:val="en-GB"/>
              </w:rPr>
              <w:t xml:space="preserve"> DD compression (when the configured N</w:t>
            </w:r>
            <w:r w:rsidRPr="003D24DA">
              <w:rPr>
                <w:rFonts w:ascii="Times" w:eastAsia="Batang" w:hAnsi="Times"/>
                <w:sz w:val="16"/>
                <w:szCs w:val="20"/>
                <w:vertAlign w:val="subscript"/>
                <w:lang w:val="en-GB"/>
              </w:rPr>
              <w:t>4</w:t>
            </w:r>
            <w:r w:rsidRPr="003D24DA">
              <w:rPr>
                <w:rFonts w:ascii="Times" w:eastAsia="Batang" w:hAnsi="Times"/>
                <w:sz w:val="16"/>
                <w:szCs w:val="20"/>
                <w:lang w:val="en-GB"/>
              </w:rPr>
              <w:t xml:space="preserve"> value is &gt;1) </w:t>
            </w:r>
          </w:p>
          <w:p w14:paraId="63A18281" w14:textId="77777777" w:rsidR="00096A20" w:rsidRDefault="00096A20" w:rsidP="00E63F1C">
            <w:pPr>
              <w:widowControl w:val="0"/>
              <w:snapToGrid w:val="0"/>
              <w:jc w:val="both"/>
              <w:rPr>
                <w:rFonts w:eastAsia="Batang"/>
                <w:sz w:val="18"/>
                <w:szCs w:val="18"/>
                <w:lang w:val="en-GB"/>
              </w:rPr>
            </w:pPr>
          </w:p>
          <w:p w14:paraId="327E072A" w14:textId="77777777" w:rsidR="00096A20" w:rsidRDefault="00096A20" w:rsidP="00E63F1C">
            <w:pPr>
              <w:widowControl w:val="0"/>
              <w:snapToGrid w:val="0"/>
              <w:jc w:val="both"/>
              <w:rPr>
                <w:rFonts w:eastAsia="Batang"/>
                <w:sz w:val="18"/>
                <w:szCs w:val="18"/>
                <w:lang w:val="en-GB"/>
              </w:rPr>
            </w:pPr>
          </w:p>
          <w:p w14:paraId="27E5B425" w14:textId="2B85F62D" w:rsidR="00096A20" w:rsidRDefault="00096A20" w:rsidP="00E63F1C">
            <w:pPr>
              <w:widowControl w:val="0"/>
              <w:snapToGrid w:val="0"/>
              <w:jc w:val="both"/>
              <w:rPr>
                <w:rFonts w:ascii="Times" w:eastAsia="Batang" w:hAnsi="Times" w:cs="Times"/>
                <w:color w:val="3333FF"/>
                <w:sz w:val="20"/>
                <w:szCs w:val="20"/>
                <w:lang w:val="en-GB"/>
              </w:rPr>
            </w:pPr>
            <w:r>
              <w:rPr>
                <w:rFonts w:ascii="Times" w:eastAsia="Batang" w:hAnsi="Times" w:cs="Times"/>
                <w:b/>
                <w:color w:val="3333FF"/>
                <w:sz w:val="20"/>
                <w:szCs w:val="20"/>
                <w:lang w:val="en-GB"/>
              </w:rPr>
              <w:t>Question 2.3.4</w:t>
            </w:r>
            <w:r>
              <w:rPr>
                <w:rFonts w:ascii="Times" w:eastAsia="Batang" w:hAnsi="Times" w:cs="Times"/>
                <w:color w:val="3333FF"/>
                <w:sz w:val="20"/>
                <w:szCs w:val="20"/>
                <w:lang w:val="en-GB"/>
              </w:rPr>
              <w:t>: Please share your view on whether CSI-RS occasion(s) before CSI triggering should be supported or not</w:t>
            </w:r>
          </w:p>
          <w:p w14:paraId="08CBEDB2" w14:textId="25DD32E6" w:rsidR="00096A20" w:rsidRDefault="00096A20" w:rsidP="00E63F1C">
            <w:pPr>
              <w:snapToGrid w:val="0"/>
              <w:rPr>
                <w:rFonts w:ascii="Times" w:eastAsia="Batang" w:hAnsi="Times"/>
                <w:sz w:val="16"/>
                <w:szCs w:val="20"/>
                <w:lang w:val="en-GB"/>
              </w:rPr>
            </w:pPr>
          </w:p>
          <w:p w14:paraId="31F666A4" w14:textId="1399FC28" w:rsidR="00096A20" w:rsidRDefault="00096A20" w:rsidP="00E63F1C">
            <w:pPr>
              <w:snapToGrid w:val="0"/>
              <w:rPr>
                <w:rFonts w:ascii="Times" w:eastAsia="Batang" w:hAnsi="Times"/>
                <w:sz w:val="16"/>
                <w:szCs w:val="20"/>
                <w:lang w:val="en-GB"/>
              </w:rPr>
            </w:pPr>
          </w:p>
          <w:p w14:paraId="156B3BD6" w14:textId="77777777" w:rsidR="00096A20" w:rsidRDefault="00096A20" w:rsidP="00E63F1C">
            <w:pPr>
              <w:snapToGrid w:val="0"/>
              <w:rPr>
                <w:rFonts w:ascii="Times" w:eastAsia="Batang" w:hAnsi="Times"/>
                <w:sz w:val="16"/>
                <w:szCs w:val="20"/>
                <w:lang w:val="en-GB"/>
              </w:rPr>
            </w:pPr>
          </w:p>
          <w:p w14:paraId="187E49C9" w14:textId="0DD7E0A1" w:rsidR="00096A20" w:rsidRPr="007B490E" w:rsidRDefault="002E7BC4" w:rsidP="00E63F1C">
            <w:pPr>
              <w:snapToGrid w:val="0"/>
              <w:rPr>
                <w:rFonts w:ascii="Times" w:eastAsia="Batang" w:hAnsi="Times"/>
                <w:sz w:val="20"/>
                <w:szCs w:val="20"/>
                <w:lang w:val="en-GB"/>
              </w:rPr>
            </w:pPr>
            <w:r>
              <w:rPr>
                <w:rFonts w:ascii="Times" w:eastAsia="Batang" w:hAnsi="Times"/>
                <w:b/>
                <w:sz w:val="20"/>
                <w:szCs w:val="20"/>
                <w:u w:val="single"/>
                <w:lang w:val="en-GB"/>
              </w:rPr>
              <w:t>Conclusion</w:t>
            </w:r>
            <w:r w:rsidRPr="007B490E">
              <w:rPr>
                <w:rFonts w:ascii="Times" w:eastAsia="Batang" w:hAnsi="Times"/>
                <w:b/>
                <w:sz w:val="20"/>
                <w:szCs w:val="20"/>
                <w:u w:val="single"/>
                <w:lang w:val="en-GB"/>
              </w:rPr>
              <w:t xml:space="preserve"> </w:t>
            </w:r>
            <w:r w:rsidR="00096A20" w:rsidRPr="007B490E">
              <w:rPr>
                <w:rFonts w:ascii="Times" w:eastAsia="Batang" w:hAnsi="Times"/>
                <w:b/>
                <w:sz w:val="20"/>
                <w:szCs w:val="20"/>
                <w:u w:val="single"/>
                <w:lang w:val="en-GB"/>
              </w:rPr>
              <w:t>2.C.4</w:t>
            </w:r>
            <w:r w:rsidR="00096A20" w:rsidRPr="007B490E">
              <w:rPr>
                <w:rFonts w:ascii="Times" w:eastAsia="Batang" w:hAnsi="Times"/>
                <w:sz w:val="20"/>
                <w:szCs w:val="20"/>
                <w:lang w:val="en-GB"/>
              </w:rPr>
              <w:t xml:space="preserve">: </w:t>
            </w:r>
            <w:r w:rsidR="00096A20" w:rsidRPr="007B490E">
              <w:rPr>
                <w:rFonts w:ascii="Times" w:eastAsia="Batang" w:hAnsi="Times" w:cs="Times"/>
                <w:sz w:val="20"/>
                <w:szCs w:val="20"/>
                <w:lang w:val="en-GB"/>
              </w:rPr>
              <w:t>For the Type-II codebook refinement for high/medium velocities</w:t>
            </w:r>
            <w:r w:rsidR="00096A20" w:rsidRPr="007B490E">
              <w:rPr>
                <w:rFonts w:ascii="Times" w:eastAsia="Batang" w:hAnsi="Times"/>
                <w:sz w:val="20"/>
                <w:szCs w:val="20"/>
                <w:lang w:val="en-GB"/>
              </w:rPr>
              <w:t xml:space="preserve">, regarding CSI measurement to facilitate UE-side prediction, </w:t>
            </w:r>
            <w:r w:rsidR="00194FB5">
              <w:rPr>
                <w:rFonts w:ascii="Times" w:eastAsia="Batang" w:hAnsi="Times"/>
                <w:sz w:val="20"/>
                <w:szCs w:val="20"/>
                <w:lang w:val="en-GB"/>
              </w:rPr>
              <w:t xml:space="preserve">when AP-CSI-RS is configured, </w:t>
            </w:r>
            <w:r>
              <w:rPr>
                <w:rFonts w:ascii="Times" w:eastAsia="Batang" w:hAnsi="Times"/>
                <w:sz w:val="20"/>
                <w:szCs w:val="20"/>
                <w:lang w:val="en-GB"/>
              </w:rPr>
              <w:t xml:space="preserve">there is no consensus in prohibiting the </w:t>
            </w:r>
            <w:r w:rsidR="002848A6">
              <w:rPr>
                <w:rFonts w:ascii="Times" w:eastAsia="Batang" w:hAnsi="Times"/>
                <w:sz w:val="20"/>
                <w:szCs w:val="20"/>
                <w:lang w:val="en-GB"/>
              </w:rPr>
              <w:t xml:space="preserve">utilization of </w:t>
            </w:r>
            <w:r w:rsidR="00096A20" w:rsidRPr="007B490E">
              <w:rPr>
                <w:rFonts w:ascii="Times" w:eastAsia="Batang" w:hAnsi="Times"/>
                <w:sz w:val="20"/>
                <w:szCs w:val="20"/>
                <w:lang w:val="en-GB"/>
              </w:rPr>
              <w:t xml:space="preserve">CSI-RS occasion(s) before CSI triggering </w:t>
            </w:r>
          </w:p>
          <w:p w14:paraId="1F1968AD" w14:textId="7818D9FC" w:rsidR="00096A20" w:rsidRDefault="00096A20" w:rsidP="00E63F1C">
            <w:pPr>
              <w:snapToGrid w:val="0"/>
              <w:rPr>
                <w:rFonts w:ascii="Times" w:eastAsia="Batang" w:hAnsi="Times"/>
                <w:sz w:val="16"/>
                <w:szCs w:val="20"/>
                <w:lang w:val="en-GB"/>
              </w:rPr>
            </w:pPr>
          </w:p>
          <w:p w14:paraId="6C6F9380" w14:textId="77777777" w:rsidR="00096A20" w:rsidRDefault="00096A20" w:rsidP="00E63F1C">
            <w:pPr>
              <w:snapToGrid w:val="0"/>
              <w:rPr>
                <w:rFonts w:ascii="Times" w:eastAsia="Batang" w:hAnsi="Times"/>
                <w:sz w:val="16"/>
                <w:szCs w:val="20"/>
                <w:lang w:val="en-GB"/>
              </w:rPr>
            </w:pPr>
          </w:p>
          <w:p w14:paraId="1FA2BA84" w14:textId="6CD8D838" w:rsidR="00096A20" w:rsidRPr="00090CBB" w:rsidRDefault="00096A20" w:rsidP="006848D8">
            <w:pPr>
              <w:widowControl w:val="0"/>
              <w:snapToGrid w:val="0"/>
              <w:rPr>
                <w:rFonts w:eastAsia="Batang"/>
                <w:color w:val="3333FF"/>
                <w:sz w:val="20"/>
                <w:szCs w:val="18"/>
                <w:lang w:val="en-GB"/>
              </w:rPr>
            </w:pPr>
            <w:r w:rsidRPr="006848D8">
              <w:rPr>
                <w:rFonts w:eastAsia="Batang"/>
                <w:b/>
                <w:color w:val="3333FF"/>
                <w:sz w:val="20"/>
                <w:szCs w:val="18"/>
                <w:u w:val="single"/>
                <w:lang w:val="en-GB"/>
              </w:rPr>
              <w:t>FL Note</w:t>
            </w:r>
            <w:r>
              <w:rPr>
                <w:rFonts w:eastAsia="Batang"/>
                <w:color w:val="3333FF"/>
                <w:sz w:val="20"/>
                <w:szCs w:val="18"/>
                <w:lang w:val="en-GB"/>
              </w:rPr>
              <w:t xml:space="preserve">: </w:t>
            </w: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7781B190" w14:textId="126A7103" w:rsidR="00096A20" w:rsidRPr="003D24DA" w:rsidRDefault="00096A20" w:rsidP="00E63F1C">
            <w:pPr>
              <w:snapToGrid w:val="0"/>
              <w:rPr>
                <w:rFonts w:ascii="Times" w:eastAsia="Batang" w:hAnsi="Times"/>
                <w:sz w:val="16"/>
                <w:szCs w:val="20"/>
                <w:lang w:val="en-GB"/>
              </w:rPr>
            </w:pPr>
          </w:p>
        </w:tc>
        <w:tc>
          <w:tcPr>
            <w:tcW w:w="3150" w:type="dxa"/>
            <w:vMerge w:val="restart"/>
            <w:tcBorders>
              <w:top w:val="single" w:sz="4" w:space="0" w:color="000000"/>
              <w:left w:val="single" w:sz="4" w:space="0" w:color="000000"/>
              <w:right w:val="single" w:sz="4" w:space="0" w:color="000000"/>
            </w:tcBorders>
            <w:shd w:val="clear" w:color="auto" w:fill="auto"/>
          </w:tcPr>
          <w:p w14:paraId="5CC2B9DD" w14:textId="0CBD85B2" w:rsidR="00096A20" w:rsidRDefault="00570E25" w:rsidP="00C74B1B">
            <w:pPr>
              <w:widowControl w:val="0"/>
              <w:snapToGrid w:val="0"/>
              <w:rPr>
                <w:b/>
                <w:sz w:val="18"/>
                <w:szCs w:val="18"/>
                <w:lang w:val="en-GB"/>
              </w:rPr>
            </w:pPr>
            <w:r>
              <w:rPr>
                <w:b/>
                <w:sz w:val="18"/>
                <w:szCs w:val="18"/>
                <w:lang w:val="en-GB"/>
              </w:rPr>
              <w:t>Proposal</w:t>
            </w:r>
            <w:r w:rsidR="00096A20">
              <w:rPr>
                <w:b/>
                <w:sz w:val="18"/>
                <w:szCs w:val="18"/>
                <w:lang w:val="en-GB"/>
              </w:rPr>
              <w:t xml:space="preserve"> 2.3.4</w:t>
            </w:r>
            <w:r w:rsidR="004A024D">
              <w:rPr>
                <w:b/>
                <w:sz w:val="18"/>
                <w:szCs w:val="18"/>
                <w:lang w:val="en-GB"/>
              </w:rPr>
              <w:t xml:space="preserve"> (prohibit using occasions before triggering)</w:t>
            </w:r>
            <w:r w:rsidR="00096A20">
              <w:rPr>
                <w:b/>
                <w:sz w:val="18"/>
                <w:szCs w:val="18"/>
                <w:lang w:val="en-GB"/>
              </w:rPr>
              <w:t>:</w:t>
            </w:r>
          </w:p>
          <w:p w14:paraId="15DAEB0F" w14:textId="39DC5405" w:rsidR="00570E25" w:rsidRDefault="00570E25" w:rsidP="00255591">
            <w:pPr>
              <w:pStyle w:val="ListParagraph"/>
              <w:widowControl w:val="0"/>
              <w:numPr>
                <w:ilvl w:val="0"/>
                <w:numId w:val="51"/>
              </w:numPr>
              <w:snapToGrid w:val="0"/>
              <w:spacing w:after="0" w:line="240" w:lineRule="auto"/>
              <w:rPr>
                <w:sz w:val="18"/>
                <w:szCs w:val="18"/>
                <w:lang w:val="en-GB"/>
              </w:rPr>
            </w:pPr>
            <w:r w:rsidRPr="00570E25">
              <w:rPr>
                <w:b/>
                <w:sz w:val="18"/>
                <w:szCs w:val="18"/>
                <w:lang w:val="en-GB"/>
              </w:rPr>
              <w:t>Support/fine</w:t>
            </w:r>
            <w:r>
              <w:rPr>
                <w:sz w:val="18"/>
                <w:szCs w:val="18"/>
                <w:lang w:val="en-GB"/>
              </w:rPr>
              <w:t>:</w:t>
            </w:r>
            <w:r w:rsidRPr="00C74B1B">
              <w:rPr>
                <w:sz w:val="18"/>
                <w:szCs w:val="18"/>
                <w:lang w:val="en-GB"/>
              </w:rPr>
              <w:t xml:space="preserve"> Huawei/HiSi, NEC</w:t>
            </w:r>
            <w:r>
              <w:rPr>
                <w:sz w:val="18"/>
                <w:szCs w:val="18"/>
                <w:lang w:val="en-GB"/>
              </w:rPr>
              <w:t>, ZTE, Samsung</w:t>
            </w:r>
            <w:r w:rsidR="00D750C5">
              <w:rPr>
                <w:sz w:val="18"/>
                <w:szCs w:val="18"/>
                <w:lang w:val="en-GB"/>
              </w:rPr>
              <w:t>, Ericsson</w:t>
            </w:r>
            <w:r w:rsidR="008A0F61">
              <w:rPr>
                <w:sz w:val="18"/>
                <w:szCs w:val="18"/>
                <w:lang w:val="en-GB"/>
              </w:rPr>
              <w:t>, Nokia/NSB</w:t>
            </w:r>
            <w:r w:rsidR="00366DD1">
              <w:rPr>
                <w:sz w:val="18"/>
                <w:szCs w:val="18"/>
                <w:lang w:val="en-GB"/>
              </w:rPr>
              <w:t>, IDC</w:t>
            </w:r>
            <w:r w:rsidR="003A5C68">
              <w:rPr>
                <w:sz w:val="18"/>
                <w:szCs w:val="18"/>
                <w:lang w:val="en-GB"/>
              </w:rPr>
              <w:t>, Fujitsu</w:t>
            </w:r>
            <w:r w:rsidR="00077D2E">
              <w:rPr>
                <w:sz w:val="18"/>
                <w:szCs w:val="18"/>
                <w:lang w:val="en-GB"/>
              </w:rPr>
              <w:t xml:space="preserve">, Spreadtrum, </w:t>
            </w:r>
            <w:r w:rsidR="00385D11">
              <w:rPr>
                <w:sz w:val="18"/>
                <w:szCs w:val="18"/>
                <w:lang w:val="en-GB"/>
              </w:rPr>
              <w:t xml:space="preserve">Xiaomi, </w:t>
            </w:r>
          </w:p>
          <w:p w14:paraId="5F4A8634" w14:textId="7D7790BC" w:rsidR="00570E25" w:rsidRPr="00570E25" w:rsidRDefault="00570E25" w:rsidP="00255591">
            <w:pPr>
              <w:pStyle w:val="ListParagraph"/>
              <w:widowControl w:val="0"/>
              <w:numPr>
                <w:ilvl w:val="0"/>
                <w:numId w:val="51"/>
              </w:numPr>
              <w:snapToGrid w:val="0"/>
              <w:spacing w:after="0" w:line="240" w:lineRule="auto"/>
              <w:rPr>
                <w:sz w:val="18"/>
                <w:szCs w:val="18"/>
                <w:lang w:val="en-GB"/>
              </w:rPr>
            </w:pPr>
            <w:r w:rsidRPr="00570E25">
              <w:rPr>
                <w:b/>
                <w:sz w:val="18"/>
                <w:szCs w:val="18"/>
                <w:lang w:val="en-GB"/>
              </w:rPr>
              <w:t>Not suppor</w:t>
            </w:r>
            <w:r>
              <w:rPr>
                <w:sz w:val="18"/>
                <w:szCs w:val="18"/>
                <w:lang w:val="en-GB"/>
              </w:rPr>
              <w:t xml:space="preserve">t: </w:t>
            </w:r>
            <w:r w:rsidRPr="00C74B1B">
              <w:rPr>
                <w:sz w:val="18"/>
                <w:szCs w:val="18"/>
                <w:lang w:val="en-GB"/>
              </w:rPr>
              <w:t>vivo</w:t>
            </w:r>
            <w:r w:rsidR="00226392">
              <w:rPr>
                <w:sz w:val="18"/>
                <w:szCs w:val="18"/>
                <w:lang w:val="en-GB"/>
              </w:rPr>
              <w:t>, Intel</w:t>
            </w:r>
            <w:r w:rsidR="007B7741">
              <w:rPr>
                <w:sz w:val="18"/>
                <w:szCs w:val="18"/>
                <w:lang w:val="en-GB"/>
              </w:rPr>
              <w:t>, CATT</w:t>
            </w:r>
            <w:r w:rsidR="008A0F61">
              <w:rPr>
                <w:sz w:val="18"/>
                <w:szCs w:val="18"/>
                <w:lang w:val="en-GB"/>
              </w:rPr>
              <w:t>, CMCC</w:t>
            </w:r>
            <w:r w:rsidR="004C70DF">
              <w:rPr>
                <w:sz w:val="18"/>
                <w:szCs w:val="18"/>
                <w:lang w:val="en-GB"/>
              </w:rPr>
              <w:t>, Qualcomm (not needed)</w:t>
            </w:r>
          </w:p>
          <w:p w14:paraId="4585D2AE" w14:textId="1B6D29D4" w:rsidR="00096A20" w:rsidRPr="00C74B1B" w:rsidRDefault="00096A20" w:rsidP="00570E25">
            <w:pPr>
              <w:pStyle w:val="ListParagraph"/>
              <w:widowControl w:val="0"/>
              <w:snapToGrid w:val="0"/>
              <w:spacing w:after="0" w:line="240" w:lineRule="auto"/>
              <w:ind w:left="360"/>
              <w:rPr>
                <w:sz w:val="18"/>
                <w:szCs w:val="18"/>
                <w:lang w:val="en-GB"/>
              </w:rPr>
            </w:pPr>
            <w:r w:rsidRPr="00C74B1B">
              <w:rPr>
                <w:sz w:val="18"/>
                <w:szCs w:val="18"/>
                <w:lang w:val="en-GB"/>
              </w:rPr>
              <w:t xml:space="preserve"> </w:t>
            </w:r>
          </w:p>
        </w:tc>
      </w:tr>
      <w:tr w:rsidR="00096A20" w14:paraId="61E55348" w14:textId="77777777" w:rsidTr="008628B9">
        <w:trPr>
          <w:trHeight w:val="48"/>
        </w:trPr>
        <w:tc>
          <w:tcPr>
            <w:tcW w:w="531" w:type="dxa"/>
            <w:tcBorders>
              <w:left w:val="single" w:sz="4" w:space="0" w:color="000000"/>
              <w:bottom w:val="single" w:sz="4" w:space="0" w:color="000000"/>
              <w:right w:val="single" w:sz="4" w:space="0" w:color="000000"/>
            </w:tcBorders>
            <w:shd w:val="clear" w:color="auto" w:fill="auto"/>
          </w:tcPr>
          <w:p w14:paraId="5F2BC41A" w14:textId="77777777" w:rsidR="00096A20" w:rsidRDefault="00096A20" w:rsidP="00017361">
            <w:pPr>
              <w:widowControl w:val="0"/>
              <w:snapToGrid w:val="0"/>
              <w:rPr>
                <w:sz w:val="18"/>
                <w:szCs w:val="18"/>
              </w:rPr>
            </w:pPr>
          </w:p>
        </w:tc>
        <w:tc>
          <w:tcPr>
            <w:tcW w:w="6304" w:type="dxa"/>
            <w:vMerge/>
            <w:tcBorders>
              <w:left w:val="single" w:sz="4" w:space="0" w:color="000000"/>
              <w:bottom w:val="single" w:sz="4" w:space="0" w:color="000000"/>
              <w:right w:val="single" w:sz="4" w:space="0" w:color="000000"/>
            </w:tcBorders>
            <w:shd w:val="clear" w:color="auto" w:fill="auto"/>
          </w:tcPr>
          <w:p w14:paraId="2D0EF289" w14:textId="77777777" w:rsidR="00096A20" w:rsidRPr="003D24DA" w:rsidRDefault="00096A20" w:rsidP="003D24DA">
            <w:pPr>
              <w:snapToGrid w:val="0"/>
              <w:rPr>
                <w:rFonts w:ascii="Times" w:eastAsia="Batang" w:hAnsi="Times"/>
                <w:sz w:val="16"/>
                <w:szCs w:val="20"/>
                <w:lang w:val="en-GB"/>
              </w:rPr>
            </w:pPr>
          </w:p>
        </w:tc>
        <w:tc>
          <w:tcPr>
            <w:tcW w:w="3150" w:type="dxa"/>
            <w:vMerge/>
            <w:tcBorders>
              <w:left w:val="single" w:sz="4" w:space="0" w:color="000000"/>
              <w:bottom w:val="single" w:sz="4" w:space="0" w:color="000000"/>
              <w:right w:val="single" w:sz="4" w:space="0" w:color="000000"/>
            </w:tcBorders>
            <w:shd w:val="clear" w:color="auto" w:fill="auto"/>
          </w:tcPr>
          <w:p w14:paraId="317B4A7C" w14:textId="77777777" w:rsidR="00096A20" w:rsidRPr="00253424" w:rsidRDefault="00096A20" w:rsidP="0085483A">
            <w:pPr>
              <w:widowControl w:val="0"/>
              <w:snapToGrid w:val="0"/>
              <w:rPr>
                <w:rFonts w:eastAsia="Batang"/>
                <w:b/>
                <w:sz w:val="18"/>
                <w:szCs w:val="18"/>
                <w:lang w:val="en-GB"/>
              </w:rPr>
            </w:pPr>
          </w:p>
        </w:tc>
      </w:tr>
      <w:bookmarkEnd w:id="12"/>
    </w:tbl>
    <w:p w14:paraId="2E85CC73" w14:textId="022F41E4" w:rsidR="00FF14F6" w:rsidRDefault="00FF14F6"/>
    <w:p w14:paraId="52AC913D" w14:textId="05A7ADAD" w:rsidR="00A50ECD" w:rsidRDefault="0052246D" w:rsidP="00A50ECD">
      <w:pPr>
        <w:pStyle w:val="Caption"/>
        <w:spacing w:after="0" w:line="240" w:lineRule="auto"/>
        <w:jc w:val="center"/>
      </w:pPr>
      <w:r>
        <w:t>Table 3B Type II Doppler: summary of observation from SLS</w:t>
      </w:r>
    </w:p>
    <w:p w14:paraId="226616CC" w14:textId="0AC7B1B8" w:rsidR="008D1623" w:rsidRPr="00B11A96" w:rsidRDefault="00B11A96">
      <w:pPr>
        <w:rPr>
          <w:sz w:val="20"/>
        </w:rPr>
      </w:pPr>
      <w:r w:rsidRPr="00B11A96">
        <w:rPr>
          <w:sz w:val="20"/>
        </w:rPr>
        <w:t xml:space="preserve">(no SLS presented) </w:t>
      </w:r>
    </w:p>
    <w:p w14:paraId="604F086B" w14:textId="77777777" w:rsidR="00B11A96" w:rsidRDefault="00B11A96"/>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2E7A1A0B"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194129" w14:paraId="766EC03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C4D0D" w14:textId="3F07FA33" w:rsidR="00194129" w:rsidRDefault="00BE25DC" w:rsidP="006001EC">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A0E7EC" w14:textId="77777777" w:rsidR="00FC2E1B" w:rsidRPr="00BE25DC" w:rsidRDefault="00BE25DC" w:rsidP="00BF5640">
            <w:pPr>
              <w:snapToGrid w:val="0"/>
              <w:rPr>
                <w:rFonts w:ascii="Times" w:eastAsiaTheme="minorEastAsia" w:hAnsi="Times" w:cs="Times"/>
                <w:color w:val="000000" w:themeColor="text1"/>
                <w:sz w:val="18"/>
                <w:szCs w:val="20"/>
                <w:lang w:val="en-GB" w:eastAsia="zh-CN"/>
              </w:rPr>
            </w:pPr>
            <w:r w:rsidRPr="00BE25DC">
              <w:rPr>
                <w:rFonts w:ascii="Times" w:eastAsiaTheme="minorEastAsia" w:hAnsi="Times" w:cs="Times"/>
                <w:color w:val="000000" w:themeColor="text1"/>
                <w:sz w:val="18"/>
                <w:szCs w:val="20"/>
                <w:lang w:val="en-GB" w:eastAsia="zh-CN"/>
              </w:rPr>
              <w:t xml:space="preserve">Proposal 2.A.1: Support </w:t>
            </w:r>
          </w:p>
          <w:p w14:paraId="73A9EF8A" w14:textId="63302675" w:rsidR="00BE25DC" w:rsidRDefault="00BE25DC" w:rsidP="00BF5640">
            <w:pPr>
              <w:snapToGrid w:val="0"/>
              <w:rPr>
                <w:rFonts w:ascii="Times" w:eastAsiaTheme="minorEastAsia" w:hAnsi="Times" w:cs="Times"/>
                <w:color w:val="000000" w:themeColor="text1"/>
                <w:sz w:val="18"/>
                <w:szCs w:val="20"/>
                <w:lang w:val="en-GB" w:eastAsia="zh-CN"/>
              </w:rPr>
            </w:pPr>
          </w:p>
          <w:p w14:paraId="06776203" w14:textId="77777777" w:rsidR="002B5129" w:rsidRDefault="002B5129"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Question 2.2: We see no need for Alt2 as it is either redundant to the previous agreement or causing a confusing UE behaviour. </w:t>
            </w:r>
          </w:p>
          <w:p w14:paraId="35CBE18F" w14:textId="77777777" w:rsidR="002B5129" w:rsidRDefault="002B5129" w:rsidP="00BF5640">
            <w:pPr>
              <w:snapToGrid w:val="0"/>
              <w:rPr>
                <w:rFonts w:ascii="Times" w:eastAsiaTheme="minorEastAsia" w:hAnsi="Times" w:cs="Times"/>
                <w:color w:val="000000" w:themeColor="text1"/>
                <w:sz w:val="18"/>
                <w:szCs w:val="20"/>
                <w:lang w:val="en-GB" w:eastAsia="zh-CN"/>
              </w:rPr>
            </w:pPr>
          </w:p>
          <w:p w14:paraId="66CB3A78" w14:textId="1F9F909E" w:rsidR="002B5129" w:rsidRDefault="002B5129"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Proposal 2.B.2: Fine</w:t>
            </w:r>
          </w:p>
          <w:p w14:paraId="1384431F" w14:textId="477BC82D" w:rsidR="002B5129" w:rsidRDefault="002B5129" w:rsidP="00BF5640">
            <w:pPr>
              <w:snapToGrid w:val="0"/>
              <w:rPr>
                <w:rFonts w:ascii="Times" w:eastAsiaTheme="minorEastAsia" w:hAnsi="Times" w:cs="Times"/>
                <w:color w:val="000000" w:themeColor="text1"/>
                <w:sz w:val="18"/>
                <w:szCs w:val="20"/>
                <w:lang w:val="en-GB" w:eastAsia="zh-CN"/>
              </w:rPr>
            </w:pPr>
          </w:p>
          <w:p w14:paraId="72BB4AD3" w14:textId="1F996859" w:rsidR="002B5129" w:rsidRDefault="002B5129"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Proposal 2.B.3: Fine</w:t>
            </w:r>
          </w:p>
          <w:p w14:paraId="5B44E909" w14:textId="7DACDBC7" w:rsidR="002B5129" w:rsidRDefault="002B5129" w:rsidP="00BF5640">
            <w:pPr>
              <w:snapToGrid w:val="0"/>
              <w:rPr>
                <w:rFonts w:ascii="Times" w:eastAsiaTheme="minorEastAsia" w:hAnsi="Times" w:cs="Times"/>
                <w:color w:val="000000" w:themeColor="text1"/>
                <w:sz w:val="18"/>
                <w:szCs w:val="20"/>
                <w:lang w:val="en-GB" w:eastAsia="zh-CN"/>
              </w:rPr>
            </w:pPr>
          </w:p>
          <w:p w14:paraId="6B785581" w14:textId="30506BD5" w:rsidR="002B5129" w:rsidRDefault="002B5129"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Proposal 2.C.1: Although we don’t see the need for “4” for P/SP, we are fine with this synthesis </w:t>
            </w:r>
          </w:p>
          <w:p w14:paraId="1845978F" w14:textId="40D3FFDF" w:rsidR="002B5129" w:rsidRDefault="002B5129" w:rsidP="00BF5640">
            <w:pPr>
              <w:snapToGrid w:val="0"/>
              <w:rPr>
                <w:rFonts w:ascii="Times" w:eastAsiaTheme="minorEastAsia" w:hAnsi="Times" w:cs="Times"/>
                <w:color w:val="000000" w:themeColor="text1"/>
                <w:sz w:val="18"/>
                <w:szCs w:val="20"/>
                <w:lang w:val="en-GB" w:eastAsia="zh-CN"/>
              </w:rPr>
            </w:pPr>
          </w:p>
          <w:p w14:paraId="200BED53" w14:textId="3782C8F1" w:rsidR="002B5129" w:rsidRDefault="002B5129"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Question 2.3.2: Prefer reusing legacy</w:t>
            </w:r>
          </w:p>
          <w:p w14:paraId="73130670" w14:textId="3BEAFE3C" w:rsidR="002B5129" w:rsidRDefault="002B5129" w:rsidP="00BF5640">
            <w:pPr>
              <w:snapToGrid w:val="0"/>
              <w:rPr>
                <w:rFonts w:ascii="Times" w:eastAsiaTheme="minorEastAsia" w:hAnsi="Times" w:cs="Times"/>
                <w:color w:val="000000" w:themeColor="text1"/>
                <w:sz w:val="18"/>
                <w:szCs w:val="20"/>
                <w:lang w:val="en-GB" w:eastAsia="zh-CN"/>
              </w:rPr>
            </w:pPr>
          </w:p>
          <w:p w14:paraId="41280DE7" w14:textId="68B8600C" w:rsidR="002B5129" w:rsidRDefault="002B5129"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Question 2.3.3: Prefer reusing legacy but open to discuss some relaxation  </w:t>
            </w:r>
          </w:p>
          <w:p w14:paraId="04498AD9" w14:textId="14605C2F" w:rsidR="002B5129" w:rsidRDefault="002B5129" w:rsidP="00BF5640">
            <w:pPr>
              <w:snapToGrid w:val="0"/>
              <w:rPr>
                <w:rFonts w:ascii="Times" w:eastAsiaTheme="minorEastAsia" w:hAnsi="Times" w:cs="Times"/>
                <w:color w:val="000000" w:themeColor="text1"/>
                <w:sz w:val="18"/>
                <w:szCs w:val="20"/>
                <w:lang w:val="en-GB" w:eastAsia="zh-CN"/>
              </w:rPr>
            </w:pPr>
          </w:p>
          <w:p w14:paraId="4FBD3723" w14:textId="1F86DCF5" w:rsidR="002B5129" w:rsidRDefault="002B5129" w:rsidP="00BF564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Question 2.3.4: We don’t see the need for this</w:t>
            </w:r>
          </w:p>
          <w:p w14:paraId="04D4E556" w14:textId="17EF2676" w:rsidR="00BE25DC" w:rsidRPr="002B5129" w:rsidRDefault="00BE25DC" w:rsidP="00BF5640">
            <w:pPr>
              <w:snapToGrid w:val="0"/>
              <w:rPr>
                <w:rFonts w:ascii="Times" w:eastAsiaTheme="minorEastAsia" w:hAnsi="Times" w:cs="Times"/>
                <w:color w:val="000000" w:themeColor="text1"/>
                <w:sz w:val="18"/>
                <w:szCs w:val="20"/>
                <w:lang w:val="en-GB" w:eastAsia="zh-CN"/>
              </w:rPr>
            </w:pPr>
          </w:p>
        </w:tc>
      </w:tr>
      <w:tr w:rsidR="00051268"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32C7CF3A" w:rsidR="00051268" w:rsidRPr="00051268" w:rsidRDefault="00051268" w:rsidP="00051268">
            <w:pPr>
              <w:snapToGrid w:val="0"/>
              <w:rPr>
                <w:rFonts w:eastAsiaTheme="minorEastAsia"/>
                <w:color w:val="000000" w:themeColor="text1"/>
                <w:sz w:val="18"/>
                <w:szCs w:val="18"/>
                <w:lang w:eastAsia="zh-CN"/>
              </w:rPr>
            </w:pPr>
            <w:r w:rsidRPr="00051268">
              <w:rPr>
                <w:rFonts w:eastAsiaTheme="minorEastAsia" w:hint="eastAsia"/>
                <w:color w:val="000000" w:themeColor="text1"/>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65C195" w14:textId="77777777" w:rsidR="00051268" w:rsidRPr="00051268" w:rsidRDefault="00051268" w:rsidP="00051268">
            <w:pPr>
              <w:widowControl w:val="0"/>
              <w:snapToGrid w:val="0"/>
              <w:rPr>
                <w:rFonts w:eastAsia="SimSun"/>
                <w:color w:val="000000" w:themeColor="text1"/>
                <w:sz w:val="18"/>
                <w:szCs w:val="18"/>
                <w:lang w:eastAsia="zh-CN"/>
              </w:rPr>
            </w:pPr>
            <w:r w:rsidRPr="00051268">
              <w:rPr>
                <w:rFonts w:eastAsia="SimSun" w:hint="eastAsia"/>
                <w:color w:val="000000" w:themeColor="text1"/>
                <w:sz w:val="18"/>
                <w:szCs w:val="18"/>
                <w:lang w:eastAsia="zh-CN"/>
              </w:rPr>
              <w:t>Proposal 2.A.1: Support.</w:t>
            </w:r>
          </w:p>
          <w:p w14:paraId="78C03EFA" w14:textId="77777777" w:rsidR="00051268" w:rsidRPr="00051268" w:rsidRDefault="00051268" w:rsidP="00051268">
            <w:pPr>
              <w:widowControl w:val="0"/>
              <w:snapToGrid w:val="0"/>
              <w:rPr>
                <w:rFonts w:eastAsia="SimSun"/>
                <w:color w:val="000000" w:themeColor="text1"/>
                <w:sz w:val="18"/>
                <w:szCs w:val="18"/>
                <w:lang w:eastAsia="zh-CN"/>
              </w:rPr>
            </w:pPr>
          </w:p>
          <w:p w14:paraId="023CF276" w14:textId="77777777" w:rsidR="00051268" w:rsidRPr="00051268" w:rsidRDefault="00051268" w:rsidP="00051268">
            <w:pPr>
              <w:jc w:val="both"/>
              <w:rPr>
                <w:rFonts w:eastAsia="SimSun"/>
                <w:color w:val="000000" w:themeColor="text1"/>
                <w:sz w:val="18"/>
                <w:szCs w:val="18"/>
                <w:lang w:eastAsia="zh-CN"/>
              </w:rPr>
            </w:pPr>
            <w:r w:rsidRPr="00051268">
              <w:rPr>
                <w:rFonts w:eastAsia="SimSun"/>
                <w:color w:val="000000" w:themeColor="text1"/>
                <w:sz w:val="18"/>
                <w:szCs w:val="18"/>
                <w:lang w:eastAsia="zh-CN"/>
              </w:rPr>
              <w:t xml:space="preserve">Question 2.2: </w:t>
            </w:r>
            <w:r w:rsidRPr="00051268">
              <w:rPr>
                <w:rFonts w:eastAsia="Batang" w:hint="eastAsia"/>
                <w:color w:val="000000" w:themeColor="text1"/>
                <w:kern w:val="2"/>
                <w:sz w:val="18"/>
                <w:szCs w:val="18"/>
              </w:rPr>
              <w:t>From the specification perspective in TS38.214</w:t>
            </w:r>
            <w:r w:rsidRPr="00051268">
              <w:rPr>
                <w:rFonts w:eastAsia="SimSun" w:hint="eastAsia"/>
                <w:color w:val="000000" w:themeColor="text1"/>
                <w:kern w:val="2"/>
                <w:sz w:val="18"/>
                <w:szCs w:val="18"/>
                <w:lang w:eastAsia="zh-CN"/>
              </w:rPr>
              <w:t>, Alt1 is OK.</w:t>
            </w:r>
          </w:p>
          <w:p w14:paraId="772E533C" w14:textId="77777777" w:rsidR="00051268" w:rsidRPr="00051268" w:rsidRDefault="00051268" w:rsidP="00051268">
            <w:pPr>
              <w:jc w:val="both"/>
              <w:rPr>
                <w:rFonts w:eastAsia="SimSun"/>
                <w:color w:val="000000" w:themeColor="text1"/>
                <w:sz w:val="18"/>
                <w:szCs w:val="18"/>
                <w:lang w:eastAsia="zh-CN"/>
              </w:rPr>
            </w:pPr>
          </w:p>
          <w:p w14:paraId="473C11BF" w14:textId="47D63043" w:rsidR="00051268" w:rsidRPr="00051268" w:rsidRDefault="00051268" w:rsidP="00051268">
            <w:pPr>
              <w:jc w:val="both"/>
              <w:rPr>
                <w:rFonts w:eastAsia="SimSun"/>
                <w:color w:val="000000" w:themeColor="text1"/>
                <w:sz w:val="18"/>
                <w:szCs w:val="18"/>
                <w:lang w:eastAsia="zh-CN"/>
              </w:rPr>
            </w:pPr>
            <w:r w:rsidRPr="00051268">
              <w:rPr>
                <w:rFonts w:eastAsia="SimSun"/>
                <w:color w:val="000000" w:themeColor="text1"/>
                <w:sz w:val="18"/>
                <w:szCs w:val="18"/>
                <w:lang w:eastAsia="zh-CN"/>
              </w:rPr>
              <w:t xml:space="preserve">Proposal 2.B.2: </w:t>
            </w:r>
            <w:r>
              <w:rPr>
                <w:rFonts w:eastAsia="SimSun"/>
                <w:color w:val="000000" w:themeColor="text1"/>
                <w:sz w:val="18"/>
                <w:szCs w:val="18"/>
                <w:lang w:eastAsia="zh-CN"/>
              </w:rPr>
              <w:t>Not s</w:t>
            </w:r>
            <w:r w:rsidRPr="00051268">
              <w:rPr>
                <w:rFonts w:eastAsia="SimSun"/>
                <w:color w:val="000000" w:themeColor="text1"/>
                <w:sz w:val="18"/>
                <w:szCs w:val="18"/>
                <w:lang w:eastAsia="zh-CN"/>
              </w:rPr>
              <w:t>upport.</w:t>
            </w:r>
            <w:r>
              <w:rPr>
                <w:rFonts w:eastAsia="SimSun"/>
                <w:color w:val="000000" w:themeColor="text1"/>
                <w:sz w:val="18"/>
                <w:szCs w:val="18"/>
                <w:lang w:eastAsia="zh-CN"/>
              </w:rPr>
              <w:t xml:space="preserve"> Clearly, </w:t>
            </w:r>
            <w:r w:rsidRPr="00051268">
              <w:rPr>
                <w:rFonts w:eastAsia="SimSun"/>
                <w:i/>
                <w:color w:val="000000" w:themeColor="text1"/>
                <w:sz w:val="18"/>
                <w:szCs w:val="18"/>
                <w:lang w:eastAsia="zh-CN"/>
              </w:rPr>
              <w:t>powerControlOffsetSS</w:t>
            </w:r>
            <w:r>
              <w:rPr>
                <w:rFonts w:eastAsia="SimSun"/>
                <w:color w:val="000000" w:themeColor="text1"/>
                <w:sz w:val="18"/>
                <w:szCs w:val="18"/>
                <w:lang w:eastAsia="zh-CN"/>
              </w:rPr>
              <w:t xml:space="preserve"> is just used for DL path/coupling loss calculation and not relevant to CSI determination</w:t>
            </w:r>
            <w:r w:rsidR="005E16B0">
              <w:rPr>
                <w:rFonts w:eastAsia="SimSun"/>
                <w:color w:val="000000" w:themeColor="text1"/>
                <w:sz w:val="18"/>
                <w:szCs w:val="18"/>
                <w:lang w:eastAsia="zh-CN"/>
              </w:rPr>
              <w:t xml:space="preserve"> which is based on </w:t>
            </w:r>
            <w:r w:rsidR="000D1DD7">
              <w:rPr>
                <w:rFonts w:eastAsia="SimSun"/>
                <w:color w:val="000000" w:themeColor="text1"/>
                <w:sz w:val="18"/>
                <w:szCs w:val="18"/>
                <w:lang w:eastAsia="zh-CN"/>
              </w:rPr>
              <w:t>received signal power and noise/interference power, rather than actual transmitting power of CSI-RS</w:t>
            </w:r>
            <w:r>
              <w:rPr>
                <w:rFonts w:eastAsia="SimSun"/>
                <w:color w:val="000000" w:themeColor="text1"/>
                <w:sz w:val="18"/>
                <w:szCs w:val="18"/>
                <w:lang w:eastAsia="zh-CN"/>
              </w:rPr>
              <w:t>. We do not think that having the same value or not will impacts on CSI determination for Doppler CSI.</w:t>
            </w:r>
          </w:p>
          <w:p w14:paraId="66819AFC" w14:textId="77777777" w:rsidR="00051268" w:rsidRPr="00051268" w:rsidRDefault="00051268" w:rsidP="00051268">
            <w:pPr>
              <w:jc w:val="both"/>
              <w:rPr>
                <w:rFonts w:eastAsia="SimSun"/>
                <w:color w:val="000000" w:themeColor="text1"/>
                <w:sz w:val="18"/>
                <w:szCs w:val="18"/>
                <w:lang w:eastAsia="zh-CN"/>
              </w:rPr>
            </w:pPr>
          </w:p>
          <w:p w14:paraId="5454C8F3" w14:textId="159CE3A7" w:rsidR="00A97008" w:rsidRDefault="00051268" w:rsidP="00051268">
            <w:pPr>
              <w:jc w:val="both"/>
              <w:rPr>
                <w:rFonts w:eastAsia="SimSun"/>
                <w:color w:val="000000" w:themeColor="text1"/>
                <w:sz w:val="18"/>
                <w:szCs w:val="18"/>
                <w:lang w:eastAsia="zh-CN"/>
              </w:rPr>
            </w:pPr>
            <w:r w:rsidRPr="00051268">
              <w:rPr>
                <w:rFonts w:eastAsia="SimSun"/>
                <w:color w:val="000000" w:themeColor="text1"/>
                <w:sz w:val="18"/>
                <w:szCs w:val="18"/>
                <w:lang w:eastAsia="zh-CN"/>
              </w:rPr>
              <w:t xml:space="preserve">Proposal 2.B.3: </w:t>
            </w:r>
            <w:r w:rsidR="00A97008">
              <w:rPr>
                <w:rFonts w:eastAsia="SimSun"/>
                <w:color w:val="000000" w:themeColor="text1"/>
                <w:sz w:val="18"/>
                <w:szCs w:val="18"/>
                <w:lang w:eastAsia="zh-CN"/>
              </w:rPr>
              <w:t>Not support. Last meeting we had the following assumption:</w:t>
            </w:r>
          </w:p>
          <w:p w14:paraId="1523A425" w14:textId="3C21772D" w:rsidR="00051268" w:rsidRDefault="00A97008" w:rsidP="00A97008">
            <w:pPr>
              <w:pStyle w:val="ListParagraph"/>
              <w:numPr>
                <w:ilvl w:val="0"/>
                <w:numId w:val="23"/>
              </w:numPr>
              <w:jc w:val="both"/>
              <w:rPr>
                <w:color w:val="000000" w:themeColor="text1"/>
                <w:sz w:val="18"/>
                <w:szCs w:val="18"/>
                <w:lang w:eastAsia="zh-CN"/>
              </w:rPr>
            </w:pPr>
            <w:r w:rsidRPr="00A97008">
              <w:rPr>
                <w:color w:val="000000" w:themeColor="text1"/>
                <w:sz w:val="18"/>
                <w:szCs w:val="18"/>
                <w:highlight w:val="cyan"/>
                <w:lang w:eastAsia="zh-CN"/>
              </w:rPr>
              <w:t>Sharing same ports</w:t>
            </w:r>
            <w:r w:rsidRPr="00A97008">
              <w:rPr>
                <w:color w:val="000000" w:themeColor="text1"/>
                <w:sz w:val="18"/>
                <w:szCs w:val="18"/>
                <w:lang w:eastAsia="zh-CN"/>
              </w:rPr>
              <w:t xml:space="preserve"> (small-scaling channel property can be inferred from the same port, besides for QCL/large-scaled ones) </w:t>
            </w:r>
            <w:r>
              <w:rPr>
                <w:color w:val="000000" w:themeColor="text1"/>
                <w:sz w:val="18"/>
                <w:szCs w:val="18"/>
                <w:lang w:eastAsia="zh-CN"/>
              </w:rPr>
              <w:t xml:space="preserve">definitely </w:t>
            </w:r>
            <w:r w:rsidRPr="00A97008">
              <w:rPr>
                <w:color w:val="000000" w:themeColor="text1"/>
                <w:sz w:val="18"/>
                <w:szCs w:val="18"/>
                <w:lang w:eastAsia="zh-CN"/>
              </w:rPr>
              <w:t>means to having the same QCL assumption.</w:t>
            </w:r>
          </w:p>
          <w:p w14:paraId="6AE5BF07" w14:textId="6B1A0A05" w:rsidR="00A97008" w:rsidRPr="00A97008" w:rsidRDefault="00A97008" w:rsidP="00A97008">
            <w:pPr>
              <w:pStyle w:val="ListParagraph"/>
              <w:numPr>
                <w:ilvl w:val="0"/>
                <w:numId w:val="23"/>
              </w:numPr>
              <w:jc w:val="both"/>
              <w:rPr>
                <w:color w:val="000000" w:themeColor="text1"/>
                <w:sz w:val="18"/>
                <w:szCs w:val="18"/>
                <w:lang w:eastAsia="zh-CN"/>
              </w:rPr>
            </w:pPr>
            <w:r w:rsidRPr="00A97008">
              <w:rPr>
                <w:color w:val="000000" w:themeColor="text1"/>
                <w:sz w:val="18"/>
                <w:szCs w:val="18"/>
                <w:highlight w:val="yellow"/>
                <w:lang w:eastAsia="zh-CN"/>
              </w:rPr>
              <w:t>Sharing the same frequency-domain (RE) pattern</w:t>
            </w:r>
            <w:r>
              <w:rPr>
                <w:color w:val="000000" w:themeColor="text1"/>
                <w:sz w:val="18"/>
                <w:szCs w:val="18"/>
                <w:lang w:eastAsia="zh-CN"/>
              </w:rPr>
              <w:t xml:space="preserve"> has been captured in the previous agreement. </w:t>
            </w:r>
          </w:p>
          <w:p w14:paraId="10F2845D" w14:textId="42CCAF8A" w:rsidR="00A97008" w:rsidRDefault="00A97008" w:rsidP="00051268">
            <w:pPr>
              <w:jc w:val="both"/>
              <w:rPr>
                <w:rFonts w:eastAsia="SimSun"/>
                <w:color w:val="000000" w:themeColor="text1"/>
                <w:sz w:val="18"/>
                <w:szCs w:val="18"/>
                <w:lang w:eastAsia="zh-CN"/>
              </w:rPr>
            </w:pPr>
          </w:p>
          <w:p w14:paraId="6EE923FB" w14:textId="77777777" w:rsidR="00A97008" w:rsidRPr="00A97008" w:rsidRDefault="00A97008" w:rsidP="00A97008">
            <w:pPr>
              <w:rPr>
                <w:rFonts w:eastAsia="Malgun Gothic" w:cs="Times"/>
                <w:b/>
                <w:bCs/>
                <w:sz w:val="18"/>
                <w:szCs w:val="18"/>
                <w:highlight w:val="green"/>
              </w:rPr>
            </w:pPr>
            <w:r w:rsidRPr="00A97008">
              <w:rPr>
                <w:rFonts w:cs="Times"/>
                <w:b/>
                <w:bCs/>
                <w:sz w:val="18"/>
                <w:szCs w:val="18"/>
                <w:highlight w:val="green"/>
              </w:rPr>
              <w:t>Agreement</w:t>
            </w:r>
          </w:p>
          <w:p w14:paraId="01164D92" w14:textId="77777777" w:rsidR="00A97008" w:rsidRPr="00A97008" w:rsidRDefault="00A97008" w:rsidP="00A97008">
            <w:pPr>
              <w:snapToGrid w:val="0"/>
              <w:jc w:val="both"/>
              <w:rPr>
                <w:rFonts w:cs="Times"/>
                <w:sz w:val="18"/>
                <w:szCs w:val="18"/>
              </w:rPr>
            </w:pPr>
            <w:r w:rsidRPr="00A97008">
              <w:rPr>
                <w:rFonts w:cs="Times"/>
                <w:sz w:val="18"/>
                <w:szCs w:val="18"/>
              </w:rPr>
              <w:t xml:space="preserve">For the Rel-18 Type-II codebook refinement for high/medium velocities, regarding CSI calculation and measurement, </w:t>
            </w:r>
          </w:p>
          <w:p w14:paraId="4FAA9768" w14:textId="77777777" w:rsidR="00A97008" w:rsidRPr="00A97008" w:rsidRDefault="00A97008" w:rsidP="00255591">
            <w:pPr>
              <w:pStyle w:val="ListParagraph"/>
              <w:numPr>
                <w:ilvl w:val="0"/>
                <w:numId w:val="57"/>
              </w:numPr>
              <w:snapToGrid w:val="0"/>
              <w:spacing w:after="0" w:line="240" w:lineRule="auto"/>
              <w:jc w:val="both"/>
              <w:rPr>
                <w:rFonts w:cs="Times"/>
                <w:sz w:val="18"/>
                <w:szCs w:val="18"/>
              </w:rPr>
            </w:pPr>
            <w:r w:rsidRPr="00A97008">
              <w:rPr>
                <w:rFonts w:cs="Times"/>
                <w:sz w:val="18"/>
                <w:szCs w:val="18"/>
              </w:rPr>
              <w:t xml:space="preserve">The number of CSI-RS ports is the same for all the K configured CSI-RS resources comprising the CMR and </w:t>
            </w:r>
            <w:r w:rsidRPr="00A97008">
              <w:rPr>
                <w:rFonts w:cs="Times"/>
                <w:sz w:val="18"/>
                <w:szCs w:val="18"/>
                <w:highlight w:val="cyan"/>
              </w:rPr>
              <w:t>the antenna ports for the same antenna port index across the K CSI-RS resources are the same</w:t>
            </w:r>
            <w:r w:rsidRPr="00A97008">
              <w:rPr>
                <w:rFonts w:cs="Times"/>
                <w:sz w:val="18"/>
                <w:szCs w:val="18"/>
              </w:rPr>
              <w:t>.</w:t>
            </w:r>
          </w:p>
          <w:p w14:paraId="5E7F418E" w14:textId="77777777" w:rsidR="00A97008" w:rsidRPr="00A97008" w:rsidRDefault="00A97008" w:rsidP="00255591">
            <w:pPr>
              <w:pStyle w:val="ListParagraph"/>
              <w:numPr>
                <w:ilvl w:val="0"/>
                <w:numId w:val="57"/>
              </w:numPr>
              <w:snapToGrid w:val="0"/>
              <w:spacing w:after="0" w:line="240" w:lineRule="auto"/>
              <w:jc w:val="both"/>
              <w:rPr>
                <w:rFonts w:cs="Times"/>
                <w:sz w:val="18"/>
                <w:szCs w:val="18"/>
                <w:highlight w:val="yellow"/>
              </w:rPr>
            </w:pPr>
            <w:r w:rsidRPr="00A97008">
              <w:rPr>
                <w:rFonts w:cs="Times"/>
                <w:sz w:val="18"/>
                <w:szCs w:val="18"/>
                <w:highlight w:val="yellow"/>
              </w:rPr>
              <w:t xml:space="preserve">All the K configured CSI-RS resources comprising the CMR share the same BW and RE locations </w:t>
            </w:r>
          </w:p>
          <w:p w14:paraId="41770D1C" w14:textId="1B8F857B" w:rsidR="00A97008" w:rsidRPr="00051268" w:rsidRDefault="00A97008" w:rsidP="00051268">
            <w:pPr>
              <w:jc w:val="both"/>
              <w:rPr>
                <w:rFonts w:eastAsia="SimSun"/>
                <w:color w:val="000000" w:themeColor="text1"/>
                <w:sz w:val="18"/>
                <w:szCs w:val="18"/>
                <w:lang w:eastAsia="zh-CN"/>
              </w:rPr>
            </w:pPr>
            <w:r>
              <w:rPr>
                <w:rFonts w:eastAsia="SimSun"/>
                <w:color w:val="000000" w:themeColor="text1"/>
                <w:sz w:val="18"/>
                <w:szCs w:val="18"/>
                <w:lang w:eastAsia="zh-CN"/>
              </w:rPr>
              <w:t xml:space="preserve">… </w:t>
            </w:r>
          </w:p>
          <w:p w14:paraId="135CD6D1" w14:textId="77777777" w:rsidR="00051268" w:rsidRPr="00051268" w:rsidRDefault="00051268" w:rsidP="00051268">
            <w:pPr>
              <w:snapToGrid w:val="0"/>
              <w:rPr>
                <w:rFonts w:eastAsia="SimSun"/>
                <w:color w:val="000000" w:themeColor="text1"/>
                <w:sz w:val="18"/>
                <w:szCs w:val="18"/>
                <w:lang w:eastAsia="zh-CN"/>
              </w:rPr>
            </w:pPr>
          </w:p>
          <w:p w14:paraId="6BA9CC51" w14:textId="77777777" w:rsidR="00051268" w:rsidRPr="00051268" w:rsidRDefault="00051268" w:rsidP="00051268">
            <w:pPr>
              <w:snapToGrid w:val="0"/>
              <w:rPr>
                <w:color w:val="000000" w:themeColor="text1"/>
                <w:sz w:val="18"/>
                <w:szCs w:val="18"/>
                <w:highlight w:val="yellow"/>
                <w:lang w:eastAsia="zh-CN"/>
              </w:rPr>
            </w:pPr>
            <w:r w:rsidRPr="00051268">
              <w:rPr>
                <w:rFonts w:eastAsia="SimSun"/>
                <w:color w:val="000000" w:themeColor="text1"/>
                <w:sz w:val="18"/>
                <w:szCs w:val="18"/>
                <w:lang w:eastAsia="zh-CN"/>
              </w:rPr>
              <w:t xml:space="preserve">Proposal 2.C.1: Support. Regarding the FFS, we don’t support the </w:t>
            </w:r>
            <w:r w:rsidRPr="00051268">
              <w:rPr>
                <w:color w:val="000000" w:themeColor="text1"/>
                <w:sz w:val="18"/>
                <w:szCs w:val="18"/>
              </w:rPr>
              <w:t>value(s) of X can depend on codebook parameter values</w:t>
            </w:r>
            <w:r w:rsidRPr="00051268">
              <w:rPr>
                <w:rFonts w:hint="eastAsia"/>
                <w:color w:val="000000" w:themeColor="text1"/>
                <w:sz w:val="18"/>
                <w:szCs w:val="18"/>
                <w:lang w:eastAsia="zh-CN"/>
              </w:rPr>
              <w:t>.</w:t>
            </w:r>
          </w:p>
          <w:p w14:paraId="6C1028B3" w14:textId="77777777" w:rsidR="00051268" w:rsidRPr="00051268" w:rsidRDefault="00051268" w:rsidP="00051268">
            <w:pPr>
              <w:snapToGrid w:val="0"/>
              <w:rPr>
                <w:rFonts w:eastAsia="SimSun"/>
                <w:color w:val="000000" w:themeColor="text1"/>
                <w:sz w:val="18"/>
                <w:szCs w:val="18"/>
                <w:lang w:eastAsia="zh-CN"/>
              </w:rPr>
            </w:pPr>
          </w:p>
          <w:p w14:paraId="42F63CCF" w14:textId="20CCA541" w:rsidR="00051268" w:rsidRPr="00051268" w:rsidRDefault="00051268" w:rsidP="00051268">
            <w:pPr>
              <w:snapToGrid w:val="0"/>
              <w:rPr>
                <w:rFonts w:eastAsia="SimSun"/>
                <w:color w:val="000000" w:themeColor="text1"/>
                <w:sz w:val="18"/>
                <w:szCs w:val="18"/>
                <w:lang w:eastAsia="zh-CN"/>
              </w:rPr>
            </w:pPr>
            <w:r w:rsidRPr="00051268">
              <w:rPr>
                <w:rFonts w:eastAsia="SimSun"/>
                <w:color w:val="000000" w:themeColor="text1"/>
                <w:sz w:val="18"/>
                <w:szCs w:val="18"/>
                <w:lang w:eastAsia="zh-CN"/>
              </w:rPr>
              <w:t>Question 2.3.2</w:t>
            </w:r>
            <w:r w:rsidR="00A97008">
              <w:rPr>
                <w:rFonts w:eastAsia="SimSun"/>
                <w:color w:val="000000" w:themeColor="text1"/>
                <w:sz w:val="18"/>
                <w:szCs w:val="18"/>
                <w:lang w:eastAsia="zh-CN"/>
              </w:rPr>
              <w:t>/3</w:t>
            </w:r>
            <w:r w:rsidRPr="00051268">
              <w:rPr>
                <w:rFonts w:eastAsia="SimSun"/>
                <w:color w:val="000000" w:themeColor="text1"/>
                <w:sz w:val="18"/>
                <w:szCs w:val="18"/>
                <w:lang w:eastAsia="zh-CN"/>
              </w:rPr>
              <w:t>: Fully reused legacy.</w:t>
            </w:r>
            <w:r w:rsidR="00A97008">
              <w:rPr>
                <w:rFonts w:eastAsia="SimSun"/>
                <w:color w:val="000000" w:themeColor="text1"/>
                <w:sz w:val="18"/>
                <w:szCs w:val="18"/>
                <w:lang w:eastAsia="zh-CN"/>
              </w:rPr>
              <w:t xml:space="preserve"> </w:t>
            </w:r>
            <w:r w:rsidR="00A97008" w:rsidRPr="00A97008">
              <w:rPr>
                <w:rFonts w:eastAsia="SimSun"/>
                <w:color w:val="000000" w:themeColor="text1"/>
                <w:sz w:val="18"/>
                <w:szCs w:val="18"/>
                <w:lang w:eastAsia="zh-CN"/>
              </w:rPr>
              <w:t>Besides, considering that increase of UE complexity in Doppler CSI is fully considered in the CPU occupation, the duplication relaxation for the occupation time of CPU, the values of Z/Z’ and total number active/simultaneous CSI-RS resource/ports may not be needed.</w:t>
            </w:r>
          </w:p>
          <w:p w14:paraId="45235352" w14:textId="77777777" w:rsidR="00051268" w:rsidRPr="00051268" w:rsidRDefault="00051268" w:rsidP="00051268">
            <w:pPr>
              <w:snapToGrid w:val="0"/>
              <w:rPr>
                <w:rFonts w:eastAsia="SimSun"/>
                <w:color w:val="000000" w:themeColor="text1"/>
                <w:sz w:val="18"/>
                <w:szCs w:val="18"/>
                <w:lang w:eastAsia="zh-CN"/>
              </w:rPr>
            </w:pPr>
          </w:p>
          <w:p w14:paraId="625EEDBD" w14:textId="77404741" w:rsidR="00051268" w:rsidRPr="00051268" w:rsidRDefault="00051268" w:rsidP="00051268">
            <w:pPr>
              <w:snapToGrid w:val="0"/>
              <w:rPr>
                <w:rFonts w:eastAsiaTheme="minorEastAsia"/>
                <w:b/>
                <w:color w:val="000000" w:themeColor="text1"/>
                <w:sz w:val="18"/>
                <w:szCs w:val="18"/>
                <w:lang w:eastAsia="zh-CN"/>
              </w:rPr>
            </w:pPr>
            <w:r w:rsidRPr="00051268">
              <w:rPr>
                <w:rFonts w:eastAsia="SimSun"/>
                <w:color w:val="000000" w:themeColor="text1"/>
                <w:sz w:val="18"/>
                <w:szCs w:val="18"/>
                <w:lang w:eastAsia="zh-CN"/>
              </w:rPr>
              <w:t xml:space="preserve">Question 2.3.4: Not support </w:t>
            </w:r>
            <w:r w:rsidRPr="00051268">
              <w:rPr>
                <w:rFonts w:eastAsia="Batang"/>
                <w:color w:val="000000" w:themeColor="text1"/>
                <w:sz w:val="18"/>
                <w:szCs w:val="18"/>
                <w:lang w:val="en-GB"/>
              </w:rPr>
              <w:t>CSI-RS occasion(s) before CSI triggering</w:t>
            </w:r>
            <w:r w:rsidRPr="00051268">
              <w:rPr>
                <w:rFonts w:eastAsia="SimSun"/>
                <w:color w:val="000000" w:themeColor="text1"/>
                <w:sz w:val="18"/>
                <w:szCs w:val="18"/>
                <w:lang w:eastAsia="zh-CN"/>
              </w:rPr>
              <w:t>.</w:t>
            </w:r>
          </w:p>
        </w:tc>
      </w:tr>
      <w:tr w:rsidR="00EF48D1" w14:paraId="6685006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DF00FB" w14:textId="29C9738C" w:rsidR="00EF48D1" w:rsidRDefault="00B24D6E" w:rsidP="006001EC">
            <w:pPr>
              <w:snapToGrid w:val="0"/>
              <w:rPr>
                <w:rFonts w:eastAsiaTheme="minorEastAsia"/>
                <w:sz w:val="18"/>
                <w:szCs w:val="18"/>
                <w:lang w:eastAsia="zh-CN"/>
              </w:rPr>
            </w:pPr>
            <w:r>
              <w:rPr>
                <w:rFonts w:eastAsiaTheme="minorEastAsia"/>
                <w:sz w:val="18"/>
                <w:szCs w:val="18"/>
                <w:lang w:eastAsia="zh-CN"/>
              </w:rPr>
              <w:lastRenderedPageBreak/>
              <w:t>Mod V4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35943F" w14:textId="637431F4" w:rsidR="008A7C67" w:rsidRPr="00AA6C79" w:rsidRDefault="00B24D6E" w:rsidP="00C81F28">
            <w:pPr>
              <w:snapToGrid w:val="0"/>
              <w:rPr>
                <w:rFonts w:eastAsiaTheme="minorEastAsia"/>
                <w:b/>
                <w:color w:val="3333FF"/>
                <w:sz w:val="22"/>
                <w:szCs w:val="18"/>
                <w:lang w:eastAsia="zh-CN"/>
              </w:rPr>
            </w:pPr>
            <w:r>
              <w:rPr>
                <w:rFonts w:eastAsiaTheme="minorEastAsia"/>
                <w:b/>
                <w:color w:val="3333FF"/>
                <w:sz w:val="22"/>
                <w:szCs w:val="18"/>
                <w:lang w:eastAsia="zh-CN"/>
              </w:rPr>
              <w:t>Added proposals 2.C.2</w:t>
            </w:r>
            <w:r w:rsidR="007B2BB8">
              <w:rPr>
                <w:rFonts w:eastAsiaTheme="minorEastAsia"/>
                <w:b/>
                <w:color w:val="3333FF"/>
                <w:sz w:val="22"/>
                <w:szCs w:val="18"/>
                <w:lang w:eastAsia="zh-CN"/>
              </w:rPr>
              <w:t>/</w:t>
            </w:r>
            <w:r>
              <w:rPr>
                <w:rFonts w:eastAsiaTheme="minorEastAsia"/>
                <w:b/>
                <w:color w:val="3333FF"/>
                <w:sz w:val="22"/>
                <w:szCs w:val="18"/>
                <w:lang w:eastAsia="zh-CN"/>
              </w:rPr>
              <w:t>3</w:t>
            </w:r>
          </w:p>
        </w:tc>
      </w:tr>
      <w:tr w:rsidR="00384FEC" w14:paraId="0EDAD86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72415B" w14:textId="1766AA5A" w:rsidR="00384FEC" w:rsidRDefault="00384FEC" w:rsidP="00384FEC">
            <w:pPr>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028770" w14:textId="1BA0B3EF" w:rsidR="00384FEC" w:rsidRPr="00A14E90" w:rsidRDefault="00384FEC" w:rsidP="00384FEC">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2</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p>
          <w:p w14:paraId="4512AB0E" w14:textId="77777777" w:rsidR="00384FEC" w:rsidRDefault="00384FEC" w:rsidP="00384FEC">
            <w:pPr>
              <w:jc w:val="both"/>
              <w:rPr>
                <w:rFonts w:ascii="Times" w:eastAsiaTheme="minorEastAsia" w:hAnsi="Times" w:cs="Times"/>
                <w:bCs/>
                <w:sz w:val="20"/>
                <w:szCs w:val="18"/>
                <w:lang w:val="en-GB" w:eastAsia="zh-CN"/>
              </w:rPr>
            </w:pPr>
            <w:r w:rsidRPr="00A97101">
              <w:rPr>
                <w:rFonts w:ascii="Times" w:eastAsiaTheme="minorEastAsia" w:hAnsi="Times" w:cs="Times"/>
                <w:bCs/>
                <w:sz w:val="20"/>
                <w:szCs w:val="18"/>
                <w:lang w:val="en-GB" w:eastAsia="zh-CN"/>
              </w:rPr>
              <w:t>Support</w:t>
            </w:r>
          </w:p>
          <w:p w14:paraId="783909FB" w14:textId="77777777" w:rsidR="00384FEC" w:rsidRDefault="00384FEC" w:rsidP="00384FEC">
            <w:pPr>
              <w:jc w:val="both"/>
              <w:rPr>
                <w:rFonts w:ascii="Times" w:eastAsiaTheme="minorEastAsia" w:hAnsi="Times" w:cs="Times"/>
                <w:bCs/>
                <w:sz w:val="20"/>
                <w:szCs w:val="18"/>
                <w:lang w:val="en-GB" w:eastAsia="zh-CN"/>
              </w:rPr>
            </w:pPr>
          </w:p>
          <w:p w14:paraId="3F40D07A" w14:textId="3CF69E5A" w:rsidR="00384FEC" w:rsidRPr="00A14E90" w:rsidRDefault="00384FEC" w:rsidP="00384FEC">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Question </w:t>
            </w:r>
            <w:r>
              <w:rPr>
                <w:rFonts w:ascii="Times" w:eastAsiaTheme="minorEastAsia" w:hAnsi="Times" w:cs="Times"/>
                <w:b/>
                <w:sz w:val="20"/>
                <w:szCs w:val="18"/>
                <w:u w:val="single"/>
                <w:lang w:val="en-GB" w:eastAsia="zh-CN"/>
              </w:rPr>
              <w:t>2</w:t>
            </w:r>
            <w:r w:rsidRPr="00A14E90">
              <w:rPr>
                <w:rFonts w:ascii="Times" w:eastAsiaTheme="minorEastAsia" w:hAnsi="Times" w:cs="Times"/>
                <w:b/>
                <w:sz w:val="20"/>
                <w:szCs w:val="18"/>
                <w:u w:val="single"/>
                <w:lang w:val="en-GB" w:eastAsia="zh-CN"/>
              </w:rPr>
              <w:t>.2:</w:t>
            </w:r>
          </w:p>
          <w:p w14:paraId="348AC08C" w14:textId="78E6904D" w:rsidR="00384FEC" w:rsidRDefault="00384FEC" w:rsidP="00384FEC">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 Proposal 2.B.2 OK to support ordering based on port index + CSI-RS resource index</w:t>
            </w:r>
          </w:p>
          <w:p w14:paraId="4A0987BC" w14:textId="77777777" w:rsidR="00384FEC" w:rsidRDefault="00384FEC" w:rsidP="00384FEC">
            <w:pPr>
              <w:jc w:val="both"/>
              <w:rPr>
                <w:rFonts w:ascii="Times" w:eastAsiaTheme="minorEastAsia" w:hAnsi="Times" w:cs="Times"/>
                <w:bCs/>
                <w:sz w:val="20"/>
                <w:szCs w:val="18"/>
                <w:lang w:val="en-GB" w:eastAsia="zh-CN"/>
              </w:rPr>
            </w:pPr>
          </w:p>
          <w:p w14:paraId="6AA91F12" w14:textId="37BE603A" w:rsidR="00384FEC" w:rsidRPr="00A14E90" w:rsidRDefault="00384FEC" w:rsidP="00384FEC">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w:t>
            </w:r>
            <w:r w:rsidRPr="00A14E90">
              <w:rPr>
                <w:rFonts w:ascii="Times" w:eastAsiaTheme="minorEastAsia" w:hAnsi="Times" w:cs="Times"/>
                <w:b/>
                <w:sz w:val="20"/>
                <w:szCs w:val="18"/>
                <w:u w:val="single"/>
                <w:lang w:val="en-GB" w:eastAsia="zh-CN"/>
              </w:rPr>
              <w:t xml:space="preserve"> 2.</w:t>
            </w:r>
            <w:r>
              <w:rPr>
                <w:rFonts w:ascii="Times" w:eastAsiaTheme="minorEastAsia" w:hAnsi="Times" w:cs="Times"/>
                <w:b/>
                <w:sz w:val="20"/>
                <w:szCs w:val="18"/>
                <w:u w:val="single"/>
                <w:lang w:val="en-GB" w:eastAsia="zh-CN"/>
              </w:rPr>
              <w:t>C.1</w:t>
            </w:r>
            <w:r w:rsidRPr="00A14E90">
              <w:rPr>
                <w:rFonts w:ascii="Times" w:eastAsiaTheme="minorEastAsia" w:hAnsi="Times" w:cs="Times"/>
                <w:b/>
                <w:sz w:val="20"/>
                <w:szCs w:val="18"/>
                <w:u w:val="single"/>
                <w:lang w:val="en-GB" w:eastAsia="zh-CN"/>
              </w:rPr>
              <w:t>:</w:t>
            </w:r>
          </w:p>
          <w:p w14:paraId="46D04A75" w14:textId="77777777" w:rsidR="00384FEC" w:rsidRDefault="00384FEC" w:rsidP="00384FEC">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Can we replace X with another symbol, e.g., Y to avoid confusion with number of CQI values X?</w:t>
            </w:r>
          </w:p>
          <w:p w14:paraId="4541F82E" w14:textId="02E9CFD6" w:rsidR="00E3110A" w:rsidRPr="00384FEC" w:rsidRDefault="00E3110A" w:rsidP="00384FEC">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[Mod: Thanks, yes]</w:t>
            </w:r>
          </w:p>
        </w:tc>
      </w:tr>
      <w:tr w:rsidR="002531E2" w14:paraId="7FD3CC7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F2E3B5" w14:textId="6E434EB3" w:rsidR="002531E2" w:rsidRDefault="002531E2" w:rsidP="00384FEC">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C4BCBE" w14:textId="77777777" w:rsidR="002531E2" w:rsidRPr="00051268" w:rsidRDefault="002531E2" w:rsidP="002531E2">
            <w:pPr>
              <w:widowControl w:val="0"/>
              <w:snapToGrid w:val="0"/>
              <w:rPr>
                <w:rFonts w:eastAsia="SimSun"/>
                <w:color w:val="000000" w:themeColor="text1"/>
                <w:sz w:val="18"/>
                <w:szCs w:val="18"/>
                <w:lang w:eastAsia="zh-CN"/>
              </w:rPr>
            </w:pPr>
            <w:r w:rsidRPr="00051268">
              <w:rPr>
                <w:rFonts w:eastAsia="SimSun" w:hint="eastAsia"/>
                <w:color w:val="000000" w:themeColor="text1"/>
                <w:sz w:val="18"/>
                <w:szCs w:val="18"/>
                <w:lang w:eastAsia="zh-CN"/>
              </w:rPr>
              <w:t>Proposal 2.A.1: Support.</w:t>
            </w:r>
          </w:p>
          <w:p w14:paraId="6F47C1B0" w14:textId="77777777" w:rsidR="002531E2" w:rsidRPr="00051268" w:rsidRDefault="002531E2" w:rsidP="002531E2">
            <w:pPr>
              <w:jc w:val="both"/>
              <w:rPr>
                <w:rFonts w:eastAsia="SimSun"/>
                <w:color w:val="000000" w:themeColor="text1"/>
                <w:sz w:val="18"/>
                <w:szCs w:val="18"/>
                <w:lang w:eastAsia="zh-CN"/>
              </w:rPr>
            </w:pPr>
          </w:p>
          <w:p w14:paraId="2EDE69A9" w14:textId="6F6E6735" w:rsidR="002531E2" w:rsidRPr="00051268" w:rsidRDefault="002531E2" w:rsidP="002531E2">
            <w:pPr>
              <w:jc w:val="both"/>
              <w:rPr>
                <w:rFonts w:eastAsia="SimSun"/>
                <w:color w:val="000000" w:themeColor="text1"/>
                <w:sz w:val="18"/>
                <w:szCs w:val="18"/>
                <w:lang w:eastAsia="zh-CN"/>
              </w:rPr>
            </w:pPr>
            <w:r w:rsidRPr="00051268">
              <w:rPr>
                <w:rFonts w:eastAsia="SimSun"/>
                <w:color w:val="000000" w:themeColor="text1"/>
                <w:sz w:val="18"/>
                <w:szCs w:val="18"/>
                <w:lang w:eastAsia="zh-CN"/>
              </w:rPr>
              <w:t xml:space="preserve">Proposal 2.B.2: </w:t>
            </w:r>
            <w:r>
              <w:rPr>
                <w:rFonts w:eastAsia="SimSun"/>
                <w:color w:val="000000" w:themeColor="text1"/>
                <w:sz w:val="18"/>
                <w:szCs w:val="18"/>
                <w:lang w:eastAsia="zh-CN"/>
              </w:rPr>
              <w:t>Support</w:t>
            </w:r>
          </w:p>
          <w:p w14:paraId="25884174" w14:textId="77777777" w:rsidR="002531E2" w:rsidRDefault="002531E2" w:rsidP="002531E2">
            <w:pPr>
              <w:jc w:val="both"/>
              <w:rPr>
                <w:rFonts w:eastAsia="SimSun"/>
                <w:color w:val="000000" w:themeColor="text1"/>
                <w:sz w:val="18"/>
                <w:szCs w:val="18"/>
                <w:lang w:eastAsia="zh-CN"/>
              </w:rPr>
            </w:pPr>
          </w:p>
          <w:p w14:paraId="61969BBC" w14:textId="431F5458" w:rsidR="002531E2" w:rsidRDefault="002531E2" w:rsidP="002531E2">
            <w:pPr>
              <w:jc w:val="both"/>
              <w:rPr>
                <w:rFonts w:eastAsia="SimSun"/>
                <w:color w:val="000000" w:themeColor="text1"/>
                <w:sz w:val="18"/>
                <w:szCs w:val="18"/>
                <w:lang w:eastAsia="zh-CN"/>
              </w:rPr>
            </w:pPr>
            <w:r>
              <w:rPr>
                <w:rFonts w:eastAsia="SimSun"/>
                <w:color w:val="000000" w:themeColor="text1"/>
                <w:sz w:val="18"/>
                <w:szCs w:val="18"/>
                <w:lang w:eastAsia="zh-CN"/>
              </w:rPr>
              <w:t>Proposal 2.B.3: It seems the proposal is unnecessary, since “same port” is stronger than “same QCL”.</w:t>
            </w:r>
          </w:p>
          <w:p w14:paraId="5BBED559" w14:textId="77777777" w:rsidR="002531E2" w:rsidRPr="00051268" w:rsidRDefault="002531E2" w:rsidP="002531E2">
            <w:pPr>
              <w:snapToGrid w:val="0"/>
              <w:rPr>
                <w:rFonts w:eastAsia="SimSun"/>
                <w:color w:val="000000" w:themeColor="text1"/>
                <w:sz w:val="18"/>
                <w:szCs w:val="18"/>
                <w:lang w:eastAsia="zh-CN"/>
              </w:rPr>
            </w:pPr>
          </w:p>
          <w:p w14:paraId="430BAD0B" w14:textId="6F6AEA3F" w:rsidR="002531E2" w:rsidRPr="00051268" w:rsidRDefault="002531E2" w:rsidP="002531E2">
            <w:pPr>
              <w:snapToGrid w:val="0"/>
              <w:rPr>
                <w:color w:val="000000" w:themeColor="text1"/>
                <w:sz w:val="18"/>
                <w:szCs w:val="18"/>
                <w:highlight w:val="yellow"/>
                <w:lang w:eastAsia="zh-CN"/>
              </w:rPr>
            </w:pPr>
            <w:r w:rsidRPr="00051268">
              <w:rPr>
                <w:rFonts w:eastAsia="SimSun"/>
                <w:color w:val="000000" w:themeColor="text1"/>
                <w:sz w:val="18"/>
                <w:szCs w:val="18"/>
                <w:lang w:eastAsia="zh-CN"/>
              </w:rPr>
              <w:t>Proposal 2.C.1</w:t>
            </w:r>
            <w:r>
              <w:rPr>
                <w:rFonts w:eastAsia="SimSun"/>
                <w:color w:val="000000" w:themeColor="text1"/>
                <w:sz w:val="18"/>
                <w:szCs w:val="18"/>
                <w:lang w:eastAsia="zh-CN"/>
              </w:rPr>
              <w:t>/2/3/4</w:t>
            </w:r>
            <w:r w:rsidRPr="00051268">
              <w:rPr>
                <w:rFonts w:eastAsia="SimSun"/>
                <w:color w:val="000000" w:themeColor="text1"/>
                <w:sz w:val="18"/>
                <w:szCs w:val="18"/>
                <w:lang w:eastAsia="zh-CN"/>
              </w:rPr>
              <w:t>: Support.</w:t>
            </w:r>
          </w:p>
          <w:p w14:paraId="07165BFE" w14:textId="73A96826" w:rsidR="002531E2" w:rsidRPr="00A14E90" w:rsidRDefault="002531E2" w:rsidP="002531E2">
            <w:pPr>
              <w:jc w:val="both"/>
              <w:rPr>
                <w:rFonts w:ascii="Times" w:eastAsiaTheme="minorEastAsia" w:hAnsi="Times" w:cs="Times"/>
                <w:b/>
                <w:sz w:val="20"/>
                <w:szCs w:val="18"/>
                <w:u w:val="single"/>
                <w:lang w:val="en-GB" w:eastAsia="zh-CN"/>
              </w:rPr>
            </w:pPr>
          </w:p>
        </w:tc>
      </w:tr>
      <w:tr w:rsidR="00065992" w14:paraId="4D92E9E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9AC176" w14:textId="07732A3D" w:rsidR="00065992" w:rsidRDefault="00065992" w:rsidP="00065992">
            <w:pPr>
              <w:snapToGrid w:val="0"/>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82824DF" w14:textId="77777777" w:rsidR="00065992" w:rsidRDefault="00065992" w:rsidP="00065992">
            <w:pPr>
              <w:snapToGrid w:val="0"/>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P</w:t>
            </w:r>
            <w:r>
              <w:rPr>
                <w:rFonts w:ascii="Times" w:eastAsiaTheme="minorEastAsia" w:hAnsi="Times" w:cs="Times"/>
                <w:b/>
                <w:sz w:val="20"/>
                <w:szCs w:val="20"/>
                <w:u w:val="single"/>
                <w:lang w:val="en-GB" w:eastAsia="zh-CN"/>
              </w:rPr>
              <w:t>roposal 2.A.1</w:t>
            </w:r>
          </w:p>
          <w:p w14:paraId="671B807C" w14:textId="77777777" w:rsidR="00065992" w:rsidRPr="00CB3A3C" w:rsidRDefault="00065992" w:rsidP="00065992">
            <w:pPr>
              <w:snapToGrid w:val="0"/>
              <w:rPr>
                <w:rFonts w:ascii="Times" w:eastAsiaTheme="minorEastAsia" w:hAnsi="Times" w:cs="Times"/>
                <w:sz w:val="20"/>
                <w:szCs w:val="20"/>
                <w:lang w:val="en-GB" w:eastAsia="zh-CN"/>
              </w:rPr>
            </w:pPr>
            <w:r w:rsidRPr="00CB3A3C">
              <w:rPr>
                <w:rFonts w:ascii="Times" w:eastAsiaTheme="minorEastAsia" w:hAnsi="Times" w:cs="Times" w:hint="eastAsia"/>
                <w:sz w:val="20"/>
                <w:szCs w:val="20"/>
                <w:lang w:val="en-GB" w:eastAsia="zh-CN"/>
              </w:rPr>
              <w:t>S</w:t>
            </w:r>
            <w:r w:rsidRPr="00CB3A3C">
              <w:rPr>
                <w:rFonts w:ascii="Times" w:eastAsiaTheme="minorEastAsia" w:hAnsi="Times" w:cs="Times"/>
                <w:sz w:val="20"/>
                <w:szCs w:val="20"/>
                <w:lang w:val="en-GB" w:eastAsia="zh-CN"/>
              </w:rPr>
              <w:t>upport</w:t>
            </w:r>
          </w:p>
          <w:p w14:paraId="251D1075" w14:textId="77777777" w:rsidR="00065992" w:rsidRDefault="00065992" w:rsidP="00065992">
            <w:pPr>
              <w:snapToGrid w:val="0"/>
              <w:rPr>
                <w:rFonts w:ascii="Times" w:eastAsiaTheme="minorEastAsia" w:hAnsi="Times" w:cs="Times"/>
                <w:b/>
                <w:sz w:val="20"/>
                <w:szCs w:val="20"/>
                <w:u w:val="single"/>
                <w:lang w:val="en-GB" w:eastAsia="zh-CN"/>
              </w:rPr>
            </w:pPr>
          </w:p>
          <w:p w14:paraId="670D1232" w14:textId="77777777" w:rsidR="00065992" w:rsidRDefault="00065992" w:rsidP="00065992">
            <w:pPr>
              <w:snapToGrid w:val="0"/>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Conclusion 2.B.1</w:t>
            </w:r>
          </w:p>
          <w:p w14:paraId="7B80031E" w14:textId="77777777" w:rsidR="00065992" w:rsidRDefault="00065992" w:rsidP="00065992">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e still think Alt 2 is clearly better than Alt 1 as </w:t>
            </w:r>
            <w:r>
              <w:rPr>
                <w:rFonts w:eastAsiaTheme="minorEastAsia"/>
                <w:sz w:val="20"/>
              </w:rPr>
              <w:t>Alt 2 can enable</w:t>
            </w:r>
            <w:r w:rsidRPr="001C6E2F">
              <w:rPr>
                <w:rFonts w:eastAsiaTheme="minorEastAsia"/>
                <w:sz w:val="20"/>
              </w:rPr>
              <w:t xml:space="preserve"> sharing CSI-RS</w:t>
            </w:r>
            <w:r>
              <w:rPr>
                <w:rFonts w:eastAsiaTheme="minorEastAsia"/>
                <w:sz w:val="20"/>
              </w:rPr>
              <w:t xml:space="preserve"> between multiple CSI types for one UE, and</w:t>
            </w:r>
            <w:r w:rsidRPr="001C6E2F">
              <w:rPr>
                <w:rFonts w:eastAsiaTheme="minorEastAsia"/>
                <w:sz w:val="20"/>
              </w:rPr>
              <w:t xml:space="preserve"> between legacy UEs and Rel-18 UEs.</w:t>
            </w:r>
            <w:r>
              <w:rPr>
                <w:rFonts w:eastAsiaTheme="minorEastAsia"/>
                <w:sz w:val="20"/>
              </w:rPr>
              <w:t xml:space="preserve"> </w:t>
            </w:r>
            <w:r w:rsidRPr="001C6E2F">
              <w:rPr>
                <w:rFonts w:eastAsiaTheme="minorEastAsia"/>
                <w:sz w:val="20"/>
              </w:rPr>
              <w:t xml:space="preserve">For example, among these </w:t>
            </w:r>
            <w:r w:rsidRPr="00E970E0">
              <w:rPr>
                <w:rFonts w:eastAsiaTheme="minorEastAsia" w:hint="eastAsia"/>
                <w:b/>
                <w:i/>
                <w:sz w:val="20"/>
              </w:rPr>
              <w:t>K</w:t>
            </w:r>
            <w:r w:rsidRPr="001C6E2F">
              <w:rPr>
                <w:rFonts w:eastAsiaTheme="minorEastAsia"/>
                <w:sz w:val="20"/>
              </w:rPr>
              <w:t xml:space="preserve"> NZP AP CSI-RS resources for Rel-18 UE, the first CSI-RS can be shared with Rel-15 UE1, the second on can be shared with Rel-15 UE2, and so on</w:t>
            </w:r>
            <w:r>
              <w:rPr>
                <w:rFonts w:eastAsiaTheme="minorEastAsia"/>
                <w:sz w:val="20"/>
              </w:rPr>
              <w:t xml:space="preserve">, where </w:t>
            </w:r>
            <w:r w:rsidRPr="001C6E2F">
              <w:rPr>
                <w:rFonts w:eastAsiaTheme="minorEastAsia"/>
                <w:sz w:val="20"/>
              </w:rPr>
              <w:t xml:space="preserve">some parameters related to power control for the </w:t>
            </w:r>
            <w:r w:rsidRPr="00E970E0">
              <w:rPr>
                <w:rFonts w:eastAsiaTheme="minorEastAsia"/>
                <w:b/>
                <w:i/>
                <w:sz w:val="20"/>
              </w:rPr>
              <w:t>K</w:t>
            </w:r>
            <w:r w:rsidRPr="001C6E2F">
              <w:rPr>
                <w:rFonts w:eastAsiaTheme="minorEastAsia"/>
                <w:sz w:val="20"/>
              </w:rPr>
              <w:t xml:space="preserve"> CSI-RS can be different</w:t>
            </w:r>
            <w:r>
              <w:rPr>
                <w:rFonts w:eastAsiaTheme="minorEastAsia"/>
                <w:sz w:val="20"/>
              </w:rPr>
              <w:t xml:space="preserve"> and Rel-18 UE only takes the first one out of K CSI-RS resources as reference to determine EPRE.</w:t>
            </w:r>
          </w:p>
          <w:p w14:paraId="790498DF" w14:textId="77777777" w:rsidR="00065992" w:rsidRDefault="00065992" w:rsidP="00065992">
            <w:pPr>
              <w:snapToGrid w:val="0"/>
              <w:rPr>
                <w:rFonts w:ascii="Times" w:eastAsiaTheme="minorEastAsia" w:hAnsi="Times" w:cs="Times"/>
                <w:sz w:val="20"/>
                <w:szCs w:val="20"/>
                <w:lang w:val="en-GB" w:eastAsia="zh-CN"/>
              </w:rPr>
            </w:pPr>
          </w:p>
          <w:p w14:paraId="40699055" w14:textId="77777777" w:rsidR="00065992" w:rsidRPr="006312FB" w:rsidRDefault="00065992" w:rsidP="00065992">
            <w:pPr>
              <w:snapToGrid w:val="0"/>
              <w:rPr>
                <w:rFonts w:ascii="Times" w:eastAsiaTheme="minorEastAsia" w:hAnsi="Times" w:cs="Times"/>
                <w:b/>
                <w:sz w:val="20"/>
                <w:szCs w:val="20"/>
                <w:u w:val="single"/>
                <w:lang w:val="en-GB" w:eastAsia="zh-CN"/>
              </w:rPr>
            </w:pPr>
            <w:r w:rsidRPr="006312FB">
              <w:rPr>
                <w:rFonts w:ascii="Times" w:eastAsiaTheme="minorEastAsia" w:hAnsi="Times" w:cs="Times" w:hint="eastAsia"/>
                <w:b/>
                <w:sz w:val="20"/>
                <w:szCs w:val="20"/>
                <w:u w:val="single"/>
                <w:lang w:val="en-GB" w:eastAsia="zh-CN"/>
              </w:rPr>
              <w:t>P</w:t>
            </w:r>
            <w:r w:rsidRPr="006312FB">
              <w:rPr>
                <w:rFonts w:ascii="Times" w:eastAsiaTheme="minorEastAsia" w:hAnsi="Times" w:cs="Times"/>
                <w:b/>
                <w:sz w:val="20"/>
                <w:szCs w:val="20"/>
                <w:u w:val="single"/>
                <w:lang w:val="en-GB" w:eastAsia="zh-CN"/>
              </w:rPr>
              <w:t>roposal 2.B.2</w:t>
            </w:r>
          </w:p>
          <w:p w14:paraId="2CD2E752" w14:textId="77777777" w:rsidR="00065992" w:rsidRDefault="00065992" w:rsidP="00065992">
            <w:pPr>
              <w:snapToGrid w:val="0"/>
              <w:rPr>
                <w:rFonts w:ascii="Times" w:eastAsiaTheme="minorEastAsia" w:hAnsi="Times" w:cs="Times"/>
                <w:sz w:val="20"/>
                <w:szCs w:val="20"/>
                <w:lang w:eastAsia="zh-CN"/>
              </w:rPr>
            </w:pPr>
            <w:r w:rsidRPr="000A5D7E">
              <w:rPr>
                <w:rFonts w:ascii="Times" w:eastAsiaTheme="minorEastAsia" w:hAnsi="Times" w:cs="Times" w:hint="eastAsia"/>
                <w:sz w:val="20"/>
                <w:szCs w:val="20"/>
                <w:lang w:val="en-GB" w:eastAsia="zh-CN"/>
              </w:rPr>
              <w:t>W</w:t>
            </w:r>
            <w:r w:rsidRPr="000A5D7E">
              <w:rPr>
                <w:rFonts w:ascii="Times" w:eastAsiaTheme="minorEastAsia" w:hAnsi="Times" w:cs="Times"/>
                <w:sz w:val="20"/>
                <w:szCs w:val="20"/>
                <w:lang w:val="en-GB" w:eastAsia="zh-CN"/>
              </w:rPr>
              <w:t>e support proposal 2.B.2.</w:t>
            </w:r>
            <w:r>
              <w:rPr>
                <w:rFonts w:ascii="Times" w:eastAsiaTheme="minorEastAsia" w:hAnsi="Times" w:cs="Times"/>
                <w:sz w:val="20"/>
                <w:szCs w:val="20"/>
                <w:lang w:val="en-GB" w:eastAsia="zh-CN"/>
              </w:rPr>
              <w:t xml:space="preserve"> </w:t>
            </w:r>
            <w:r w:rsidRPr="00541877">
              <w:rPr>
                <w:rFonts w:ascii="Times" w:eastAsiaTheme="minorEastAsia" w:hAnsi="Times" w:cs="Times"/>
                <w:sz w:val="20"/>
                <w:szCs w:val="20"/>
                <w:lang w:eastAsia="zh-CN"/>
              </w:rPr>
              <w:t xml:space="preserve">The </w:t>
            </w:r>
            <w:r>
              <w:rPr>
                <w:rFonts w:ascii="Times" w:eastAsiaTheme="minorEastAsia" w:hAnsi="Times" w:cs="Times" w:hint="eastAsia"/>
                <w:sz w:val="20"/>
                <w:szCs w:val="20"/>
                <w:lang w:eastAsia="zh-CN"/>
              </w:rPr>
              <w:t>assumed</w:t>
            </w:r>
            <w:r>
              <w:rPr>
                <w:rFonts w:ascii="Times" w:eastAsiaTheme="minorEastAsia" w:hAnsi="Times" w:cs="Times"/>
                <w:sz w:val="20"/>
                <w:szCs w:val="20"/>
                <w:lang w:eastAsia="zh-CN"/>
              </w:rPr>
              <w:t xml:space="preserve"> </w:t>
            </w:r>
            <w:r w:rsidRPr="00541877">
              <w:rPr>
                <w:rFonts w:ascii="Times" w:eastAsiaTheme="minorEastAsia" w:hAnsi="Times" w:cs="Times"/>
                <w:sz w:val="20"/>
                <w:szCs w:val="20"/>
                <w:lang w:eastAsia="zh-CN"/>
              </w:rPr>
              <w:t xml:space="preserve">Tx power of the multiple CSI-RS resources can be different, which is determined by the power offset between CSI-RS and SSB, i.e., </w:t>
            </w:r>
            <w:r w:rsidRPr="00541877">
              <w:rPr>
                <w:rFonts w:ascii="Times" w:eastAsiaTheme="minorEastAsia" w:hAnsi="Times" w:cs="Times"/>
                <w:i/>
                <w:sz w:val="20"/>
                <w:szCs w:val="20"/>
                <w:lang w:eastAsia="zh-CN"/>
              </w:rPr>
              <w:t>powerControlOffsetSS</w:t>
            </w:r>
            <w:r w:rsidRPr="00541877">
              <w:rPr>
                <w:rFonts w:ascii="Times" w:eastAsiaTheme="minorEastAsia" w:hAnsi="Times" w:cs="Times"/>
                <w:sz w:val="20"/>
                <w:szCs w:val="20"/>
                <w:lang w:eastAsia="zh-CN"/>
              </w:rPr>
              <w:t>. UE generally needs to make sure CSI prediction is performed assuming same Tx power for CSI-RS, otherwise the prediction performance is unpredictable/unreliable.</w:t>
            </w:r>
          </w:p>
          <w:p w14:paraId="3200F17B" w14:textId="77777777" w:rsidR="00065992" w:rsidRDefault="00065992" w:rsidP="00065992">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B</w:t>
            </w:r>
            <w:r>
              <w:rPr>
                <w:rFonts w:ascii="Times" w:eastAsiaTheme="minorEastAsia" w:hAnsi="Times" w:cs="Times"/>
                <w:sz w:val="20"/>
                <w:szCs w:val="20"/>
                <w:lang w:val="en-GB" w:eastAsia="zh-CN"/>
              </w:rPr>
              <w:t xml:space="preserve">ased on the following section 5.2.2.3.1 for UE CSI reporting in 214, UE CSI processing based on CSI-RS needs to consider the configured value for </w:t>
            </w:r>
            <w:r w:rsidRPr="00C65FA9">
              <w:rPr>
                <w:rFonts w:ascii="Times" w:eastAsiaTheme="minorEastAsia" w:hAnsi="Times" w:cs="Times"/>
                <w:i/>
                <w:sz w:val="20"/>
                <w:szCs w:val="20"/>
                <w:lang w:val="en-GB" w:eastAsia="zh-CN"/>
              </w:rPr>
              <w:t>powerControlOffsetSS</w:t>
            </w:r>
            <w:r>
              <w:rPr>
                <w:rFonts w:ascii="Times" w:eastAsiaTheme="minorEastAsia" w:hAnsi="Times" w:cs="Times"/>
                <w:sz w:val="20"/>
                <w:szCs w:val="20"/>
                <w:lang w:val="en-GB" w:eastAsia="zh-CN"/>
              </w:rPr>
              <w:t xml:space="preserve">. Further, the specification does not say anything about </w:t>
            </w:r>
            <w:r w:rsidRPr="00C65FA9">
              <w:rPr>
                <w:rFonts w:ascii="Times" w:eastAsiaTheme="minorEastAsia" w:hAnsi="Times" w:cs="Times"/>
                <w:i/>
                <w:sz w:val="20"/>
                <w:szCs w:val="20"/>
                <w:lang w:val="en-GB" w:eastAsia="zh-CN"/>
              </w:rPr>
              <w:t>powerControlOffsetSS</w:t>
            </w:r>
            <w:r>
              <w:rPr>
                <w:rFonts w:ascii="Times" w:eastAsiaTheme="minorEastAsia" w:hAnsi="Times" w:cs="Times"/>
                <w:sz w:val="20"/>
                <w:szCs w:val="20"/>
                <w:lang w:val="en-GB" w:eastAsia="zh-CN"/>
              </w:rPr>
              <w:t xml:space="preserve"> is only used for path loss calculation in power control. Hence this configuration is a valid configuration for CSI reporting. Besides, for TRS, the current spec has captured that same </w:t>
            </w:r>
            <w:r w:rsidRPr="00B51E4B">
              <w:rPr>
                <w:rFonts w:ascii="Times" w:eastAsiaTheme="minorEastAsia" w:hAnsi="Times" w:cs="Times"/>
                <w:i/>
                <w:sz w:val="20"/>
                <w:szCs w:val="20"/>
                <w:lang w:val="en-GB" w:eastAsia="zh-CN"/>
              </w:rPr>
              <w:t>powercontrol</w:t>
            </w:r>
            <w:r w:rsidRPr="00B51E4B">
              <w:rPr>
                <w:rFonts w:ascii="Times" w:eastAsiaTheme="minorEastAsia" w:hAnsi="Times" w:cs="Times" w:hint="eastAsia"/>
                <w:i/>
                <w:sz w:val="20"/>
                <w:szCs w:val="20"/>
                <w:lang w:val="en-GB" w:eastAsia="zh-CN"/>
              </w:rPr>
              <w:t>Offset</w:t>
            </w:r>
            <w:r w:rsidRPr="00B51E4B">
              <w:rPr>
                <w:rFonts w:ascii="Times" w:eastAsiaTheme="minorEastAsia" w:hAnsi="Times" w:cs="Times"/>
                <w:i/>
                <w:sz w:val="20"/>
                <w:szCs w:val="20"/>
                <w:lang w:val="en-GB" w:eastAsia="zh-CN"/>
              </w:rPr>
              <w:t>SS</w:t>
            </w:r>
            <w:r>
              <w:rPr>
                <w:rFonts w:ascii="Times" w:eastAsiaTheme="minorEastAsia" w:hAnsi="Times" w:cs="Times"/>
                <w:sz w:val="20"/>
                <w:szCs w:val="20"/>
                <w:lang w:val="en-GB" w:eastAsia="zh-CN"/>
              </w:rPr>
              <w:t xml:space="preserve"> is maintained for the resources in the TRS set.</w:t>
            </w:r>
          </w:p>
          <w:tbl>
            <w:tblPr>
              <w:tblStyle w:val="TableGrid"/>
              <w:tblW w:w="0" w:type="auto"/>
              <w:tblLayout w:type="fixed"/>
              <w:tblLook w:val="04A0" w:firstRow="1" w:lastRow="0" w:firstColumn="1" w:lastColumn="0" w:noHBand="0" w:noVBand="1"/>
            </w:tblPr>
            <w:tblGrid>
              <w:gridCol w:w="8752"/>
            </w:tblGrid>
            <w:tr w:rsidR="00065992" w14:paraId="3E1F1173" w14:textId="77777777" w:rsidTr="00B225EC">
              <w:tc>
                <w:tcPr>
                  <w:tcW w:w="8752" w:type="dxa"/>
                </w:tcPr>
                <w:p w14:paraId="693CDA77" w14:textId="77777777" w:rsidR="00065992" w:rsidRPr="0048482F" w:rsidRDefault="00065992" w:rsidP="00065992">
                  <w:pPr>
                    <w:rPr>
                      <w:rFonts w:eastAsia="MS Mincho"/>
                      <w:color w:val="000000"/>
                      <w:lang w:eastAsia="ja-JP"/>
                    </w:rPr>
                  </w:pPr>
                  <w:r w:rsidRPr="0048482F">
                    <w:rPr>
                      <w:rFonts w:eastAsia="MS Mincho"/>
                      <w:color w:val="000000"/>
                      <w:lang w:eastAsia="ja-JP"/>
                    </w:rPr>
                    <w:lastRenderedPageBreak/>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eastAsia="ja-JP"/>
                    </w:rPr>
                    <w:t xml:space="preserve"> as indicated by the higher layer parameter</w:t>
                  </w:r>
                  <w:r>
                    <w:rPr>
                      <w:rFonts w:eastAsia="MS Mincho"/>
                      <w:color w:val="000000"/>
                      <w:lang w:eastAsia="ja-JP"/>
                    </w:rPr>
                    <w:t>s</w:t>
                  </w:r>
                  <w:r w:rsidRPr="0048482F">
                    <w:rPr>
                      <w:color w:val="000000"/>
                    </w:rPr>
                    <w:t xml:space="preserve"> </w:t>
                  </w:r>
                  <w:r w:rsidRPr="000551CB">
                    <w:rPr>
                      <w:rFonts w:eastAsia="MS Mincho"/>
                      <w:i/>
                      <w:iCs/>
                      <w:color w:val="000000"/>
                      <w:lang w:eastAsia="ja-JP"/>
                    </w:rPr>
                    <w:t>CSI-ResourceConfig</w:t>
                  </w:r>
                  <w:r>
                    <w:rPr>
                      <w:rFonts w:eastAsia="MS Mincho"/>
                      <w:i/>
                      <w:iCs/>
                      <w:color w:val="000000"/>
                      <w:lang w:eastAsia="ja-JP"/>
                    </w:rPr>
                    <w:t>,</w:t>
                  </w:r>
                  <w:r w:rsidRPr="000551CB">
                    <w:rPr>
                      <w:rFonts w:eastAsia="MS Mincho"/>
                      <w:i/>
                      <w:iCs/>
                      <w:color w:val="000000"/>
                      <w:lang w:eastAsia="ja-JP"/>
                    </w:rPr>
                    <w:t xml:space="preserve"> </w:t>
                  </w:r>
                  <w:r w:rsidRPr="00450CE8">
                    <w:rPr>
                      <w:rFonts w:eastAsia="MS Mincho"/>
                      <w:iCs/>
                      <w:color w:val="000000"/>
                      <w:lang w:eastAsia="ja-JP"/>
                    </w:rPr>
                    <w:t>and</w:t>
                  </w:r>
                  <w:r>
                    <w:rPr>
                      <w:rFonts w:eastAsia="MS Mincho"/>
                      <w:i/>
                      <w:iCs/>
                      <w:color w:val="000000"/>
                      <w:lang w:eastAsia="ja-JP"/>
                    </w:rPr>
                    <w:t xml:space="preserve"> </w:t>
                  </w:r>
                  <w:r w:rsidRPr="00F17DF4">
                    <w:rPr>
                      <w:rFonts w:eastAsia="MS Mincho"/>
                      <w:i/>
                    </w:rPr>
                    <w:t>NZP-CSI-RS-Resource</w:t>
                  </w:r>
                  <w:r>
                    <w:rPr>
                      <w:rFonts w:eastAsia="MS Mincho"/>
                      <w:i/>
                    </w:rPr>
                    <w:t>Set</w:t>
                  </w:r>
                  <w:r>
                    <w:rPr>
                      <w:rFonts w:eastAsia="MS Mincho"/>
                      <w:i/>
                      <w:color w:val="000000"/>
                      <w:lang w:eastAsia="ja-JP"/>
                    </w:rPr>
                    <w:t>.</w:t>
                  </w:r>
                  <w:r w:rsidRPr="0048482F">
                    <w:rPr>
                      <w:rFonts w:eastAsia="MS Mincho"/>
                      <w:color w:val="000000"/>
                      <w:lang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eastAsia="ja-JP"/>
                    </w:rPr>
                    <w:t xml:space="preserve">resource set consists of </w:t>
                  </w:r>
                  <w:r w:rsidRPr="005D7605">
                    <w:rPr>
                      <w:rFonts w:eastAsia="MS Mincho"/>
                      <w:i/>
                      <w:color w:val="000000"/>
                      <w:lang w:eastAsia="ja-JP"/>
                    </w:rPr>
                    <w:t>K</w:t>
                  </w:r>
                  <w:r w:rsidRPr="0048482F">
                    <w:rPr>
                      <w:rFonts w:eastAsia="MS Mincho"/>
                      <w:color w:val="000000"/>
                      <w:lang w:eastAsia="ja-JP"/>
                    </w:rPr>
                    <w:t xml:space="preserve">≥1 </w:t>
                  </w:r>
                  <w:r>
                    <w:rPr>
                      <w:rFonts w:eastAsia="MS Mincho"/>
                      <w:color w:val="000000"/>
                      <w:lang w:eastAsia="ja-JP"/>
                    </w:rPr>
                    <w:t>NZP</w:t>
                  </w:r>
                  <w:r w:rsidRPr="0048482F">
                    <w:rPr>
                      <w:rFonts w:eastAsia="MS Mincho"/>
                      <w:color w:val="000000"/>
                      <w:lang w:eastAsia="ja-JP"/>
                    </w:rPr>
                    <w:t xml:space="preserve"> CSI-RS resource(s).</w:t>
                  </w:r>
                </w:p>
                <w:p w14:paraId="5E95FED1" w14:textId="77777777" w:rsidR="00065992" w:rsidRPr="0048482F" w:rsidRDefault="00065992" w:rsidP="00065992">
                  <w:pPr>
                    <w:rPr>
                      <w:color w:val="000000"/>
                    </w:rPr>
                  </w:pPr>
                  <w:r w:rsidRPr="0048482F">
                    <w:rPr>
                      <w:color w:val="000000"/>
                    </w:rPr>
                    <w:t xml:space="preserve">The following parameters for which the UE shall assume non-zero transmission power for CSI-RS resource are configured via </w:t>
                  </w:r>
                  <w:r>
                    <w:rPr>
                      <w:color w:val="000000"/>
                    </w:rPr>
                    <w:t xml:space="preserve">the </w:t>
                  </w:r>
                  <w:r w:rsidRPr="0048482F">
                    <w:rPr>
                      <w:color w:val="000000"/>
                    </w:rPr>
                    <w:t xml:space="preserve">higher layer parameter </w:t>
                  </w:r>
                  <w:r w:rsidRPr="00450CE8">
                    <w:rPr>
                      <w:i/>
                      <w:color w:val="000000"/>
                    </w:rPr>
                    <w:t>NZP-CSI-RS-Resource</w:t>
                  </w:r>
                  <w:r>
                    <w:rPr>
                      <w:i/>
                      <w:color w:val="000000"/>
                    </w:rPr>
                    <w:t xml:space="preserve">, CSI-ResourceConfig </w:t>
                  </w:r>
                  <w:r w:rsidRPr="0024662D">
                    <w:rPr>
                      <w:color w:val="000000"/>
                    </w:rPr>
                    <w:t>and</w:t>
                  </w:r>
                  <w:r>
                    <w:rPr>
                      <w:i/>
                      <w:color w:val="000000"/>
                    </w:rPr>
                    <w:t xml:space="preserve"> NZP-CSI-RS-ResourceSet</w:t>
                  </w:r>
                  <w:r w:rsidRPr="0048482F">
                    <w:rPr>
                      <w:color w:val="000000"/>
                    </w:rPr>
                    <w:t xml:space="preserve"> for each CSI-RS resource configuration:</w:t>
                  </w:r>
                </w:p>
                <w:p w14:paraId="3B5D6DDF" w14:textId="77777777" w:rsidR="00065992" w:rsidRDefault="00065992" w:rsidP="00065992">
                  <w:pPr>
                    <w:snapToGrid w:val="0"/>
                    <w:rPr>
                      <w:rFonts w:ascii="Times" w:eastAsiaTheme="minorEastAsia" w:hAnsi="Times" w:cs="Times"/>
                      <w:sz w:val="20"/>
                      <w:szCs w:val="20"/>
                      <w:lang w:eastAsia="zh-CN"/>
                    </w:rPr>
                  </w:pPr>
                  <w:r>
                    <w:rPr>
                      <w:rFonts w:ascii="Times" w:eastAsiaTheme="minorEastAsia" w:hAnsi="Times" w:cs="Times"/>
                      <w:sz w:val="20"/>
                      <w:szCs w:val="20"/>
                      <w:lang w:eastAsia="zh-CN"/>
                    </w:rPr>
                    <w:t>…</w:t>
                  </w:r>
                </w:p>
                <w:p w14:paraId="0A4CC49A" w14:textId="77777777" w:rsidR="00065992" w:rsidRPr="00AF404B" w:rsidRDefault="00065992" w:rsidP="00065992">
                  <w:pPr>
                    <w:pStyle w:val="B1"/>
                    <w:rPr>
                      <w:color w:val="000000"/>
                    </w:rPr>
                  </w:pPr>
                  <w:r w:rsidRPr="0048482F">
                    <w:rPr>
                      <w:rFonts w:eastAsia="MS Mincho"/>
                      <w:i/>
                      <w:iCs/>
                      <w:color w:val="000000"/>
                      <w:lang w:eastAsia="ja-JP"/>
                    </w:rPr>
                    <w:t>-</w:t>
                  </w:r>
                  <w:r w:rsidRPr="0048482F">
                    <w:rPr>
                      <w:rFonts w:eastAsia="MS Mincho"/>
                      <w:i/>
                      <w:iCs/>
                      <w:color w:val="000000"/>
                      <w:lang w:eastAsia="ja-JP"/>
                    </w:rPr>
                    <w:tab/>
                  </w:r>
                  <w:r w:rsidRPr="00B75D00">
                    <w:rPr>
                      <w:i/>
                      <w:color w:val="000000"/>
                    </w:rPr>
                    <w:t>powerControlOffsetSS</w:t>
                  </w:r>
                  <w:r w:rsidRPr="0048482F">
                    <w:rPr>
                      <w:rFonts w:eastAsia="MS Mincho"/>
                      <w:iCs/>
                      <w:color w:val="000000"/>
                      <w:lang w:eastAsia="ja-JP"/>
                    </w:rPr>
                    <w:t xml:space="preserve">: which is the assumed ratio of </w:t>
                  </w:r>
                  <w:r>
                    <w:rPr>
                      <w:rFonts w:eastAsia="MS Mincho"/>
                      <w:color w:val="000000"/>
                      <w:lang w:eastAsia="ja-JP"/>
                    </w:rPr>
                    <w:t xml:space="preserve">NZP </w:t>
                  </w:r>
                  <w:r w:rsidRPr="0048482F">
                    <w:rPr>
                      <w:rFonts w:eastAsia="MS Mincho"/>
                      <w:iCs/>
                      <w:color w:val="000000"/>
                      <w:lang w:eastAsia="ja-JP"/>
                    </w:rPr>
                    <w:t xml:space="preserve">CSI-RS EPRE </w:t>
                  </w:r>
                  <w:r>
                    <w:rPr>
                      <w:rFonts w:eastAsia="MS Mincho"/>
                      <w:iCs/>
                      <w:color w:val="000000"/>
                      <w:lang w:eastAsia="ja-JP"/>
                    </w:rPr>
                    <w:t xml:space="preserve">to </w:t>
                  </w:r>
                  <w:r w:rsidRPr="0048482F">
                    <w:rPr>
                      <w:rFonts w:eastAsia="MS Mincho"/>
                      <w:iCs/>
                      <w:color w:val="000000"/>
                      <w:lang w:eastAsia="ja-JP"/>
                    </w:rPr>
                    <w:t xml:space="preserve">SS/PBCH block EPRE. </w:t>
                  </w:r>
                </w:p>
              </w:tc>
            </w:tr>
          </w:tbl>
          <w:p w14:paraId="48ED49E2" w14:textId="77777777" w:rsidR="00065992" w:rsidRDefault="00065992" w:rsidP="00065992">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ith different </w:t>
            </w:r>
            <w:r w:rsidRPr="00C65FA9">
              <w:rPr>
                <w:rFonts w:ascii="Times" w:eastAsiaTheme="minorEastAsia" w:hAnsi="Times" w:cs="Times"/>
                <w:i/>
                <w:sz w:val="20"/>
                <w:szCs w:val="20"/>
                <w:lang w:val="en-GB" w:eastAsia="zh-CN"/>
              </w:rPr>
              <w:t>powerControlOffsetSS</w:t>
            </w:r>
            <w:r>
              <w:rPr>
                <w:rFonts w:ascii="Times" w:eastAsiaTheme="minorEastAsia" w:hAnsi="Times" w:cs="Times"/>
                <w:sz w:val="20"/>
                <w:szCs w:val="20"/>
                <w:lang w:val="en-GB" w:eastAsia="zh-CN"/>
              </w:rPr>
              <w:t xml:space="preserve"> values, UE may have different implementation algorithms to align the Tx power of CSI-RS resources for prediction, which will impact the power of the predicted channel, and the CQI as well.</w:t>
            </w:r>
          </w:p>
          <w:p w14:paraId="52384C86" w14:textId="77777777" w:rsidR="00065992" w:rsidRDefault="00065992" w:rsidP="00065992">
            <w:pPr>
              <w:snapToGrid w:val="0"/>
              <w:rPr>
                <w:rFonts w:ascii="Times" w:eastAsiaTheme="minorEastAsia" w:hAnsi="Times" w:cs="Times"/>
                <w:sz w:val="20"/>
                <w:szCs w:val="20"/>
                <w:lang w:val="en-GB" w:eastAsia="zh-CN"/>
              </w:rPr>
            </w:pPr>
          </w:p>
          <w:p w14:paraId="54DCA052" w14:textId="77777777" w:rsidR="00065992" w:rsidRDefault="00065992" w:rsidP="00065992">
            <w:pPr>
              <w:snapToGrid w:val="0"/>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Proposal</w:t>
            </w:r>
            <w:r>
              <w:rPr>
                <w:rFonts w:ascii="Times" w:eastAsiaTheme="minorEastAsia" w:hAnsi="Times" w:cs="Times"/>
                <w:b/>
                <w:sz w:val="20"/>
                <w:szCs w:val="20"/>
                <w:u w:val="single"/>
                <w:lang w:val="en-GB" w:eastAsia="zh-CN"/>
              </w:rPr>
              <w:t xml:space="preserve"> 2.C.1</w:t>
            </w:r>
          </w:p>
          <w:p w14:paraId="2EFF5C5B" w14:textId="77777777" w:rsidR="00065992" w:rsidRPr="00A9299F" w:rsidRDefault="00065992" w:rsidP="00065992">
            <w:pPr>
              <w:snapToGrid w:val="0"/>
              <w:rPr>
                <w:rFonts w:ascii="Times" w:eastAsiaTheme="minorEastAsia" w:hAnsi="Times" w:cs="Times"/>
                <w:b/>
                <w:sz w:val="20"/>
                <w:szCs w:val="20"/>
                <w:u w:val="single"/>
                <w:lang w:val="en-GB" w:eastAsia="zh-CN"/>
              </w:rPr>
            </w:pPr>
            <w:r>
              <w:rPr>
                <w:rFonts w:hint="eastAsia"/>
                <w:sz w:val="20"/>
                <w:lang w:eastAsia="zh-CN"/>
              </w:rPr>
              <w:t>It</w:t>
            </w:r>
            <w:r>
              <w:rPr>
                <w:sz w:val="20"/>
              </w:rPr>
              <w:t xml:space="preserve"> is clarified in the sub-bullet that </w:t>
            </w:r>
            <w:r w:rsidRPr="00253424">
              <w:rPr>
                <w:sz w:val="20"/>
              </w:rPr>
              <w:t>X≥1 when N</w:t>
            </w:r>
            <w:r w:rsidRPr="00253424">
              <w:rPr>
                <w:sz w:val="20"/>
                <w:vertAlign w:val="subscript"/>
              </w:rPr>
              <w:t>4</w:t>
            </w:r>
            <w:r w:rsidRPr="00253424">
              <w:rPr>
                <w:sz w:val="20"/>
              </w:rPr>
              <w:t>&gt;1</w:t>
            </w:r>
            <w:r>
              <w:rPr>
                <w:sz w:val="20"/>
              </w:rPr>
              <w:t xml:space="preserve">. We should also clarify the case of N4=1 as well? </w:t>
            </w:r>
          </w:p>
          <w:p w14:paraId="1586DE7C" w14:textId="1C7F814C" w:rsidR="00065992" w:rsidRDefault="00E3110A" w:rsidP="00065992">
            <w:pPr>
              <w:snapToGrid w:val="0"/>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[Mod: OK]</w:t>
            </w:r>
          </w:p>
          <w:p w14:paraId="72120333" w14:textId="77777777" w:rsidR="00065992" w:rsidRDefault="00065992" w:rsidP="00065992">
            <w:pPr>
              <w:snapToGrid w:val="0"/>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Q</w:t>
            </w:r>
            <w:r>
              <w:rPr>
                <w:rFonts w:ascii="Times" w:eastAsiaTheme="minorEastAsia" w:hAnsi="Times" w:cs="Times"/>
                <w:b/>
                <w:sz w:val="20"/>
                <w:szCs w:val="20"/>
                <w:u w:val="single"/>
                <w:lang w:val="en-GB" w:eastAsia="zh-CN"/>
              </w:rPr>
              <w:t>uestions 2.3.2 and 2.3.3</w:t>
            </w:r>
          </w:p>
          <w:p w14:paraId="3811B8A9" w14:textId="77777777" w:rsidR="00065992" w:rsidRDefault="00065992" w:rsidP="00065992">
            <w:pPr>
              <w:snapToGrid w:val="0"/>
              <w:rPr>
                <w:rFonts w:ascii="Times" w:eastAsiaTheme="minorEastAsia" w:hAnsi="Times" w:cs="Times"/>
                <w:sz w:val="20"/>
                <w:szCs w:val="20"/>
                <w:lang w:eastAsia="zh-CN"/>
              </w:rPr>
            </w:pPr>
            <w:r w:rsidRPr="005D6738">
              <w:rPr>
                <w:rFonts w:ascii="Times" w:eastAsiaTheme="minorEastAsia" w:hAnsi="Times" w:cs="Times"/>
                <w:sz w:val="20"/>
                <w:szCs w:val="20"/>
                <w:lang w:eastAsia="zh-CN"/>
              </w:rPr>
              <w:t>Only one P/SP CSI-RS resource is supported for CSI prediction. It counts as one for active resources occupation if we follow the current specification. This does not reflect the UE storage cost on using multiple occasions to perform CSI prediction.</w:t>
            </w:r>
          </w:p>
          <w:p w14:paraId="1AE5EC0F" w14:textId="77777777" w:rsidR="00065992" w:rsidRDefault="00065992" w:rsidP="00065992">
            <w:pPr>
              <w:snapToGrid w:val="0"/>
              <w:rPr>
                <w:rFonts w:ascii="Times" w:eastAsiaTheme="minorEastAsia" w:hAnsi="Times" w:cs="Times"/>
                <w:sz w:val="20"/>
                <w:szCs w:val="20"/>
                <w:lang w:eastAsia="zh-CN"/>
              </w:rPr>
            </w:pPr>
            <w:r w:rsidRPr="00BF186D">
              <w:rPr>
                <w:rFonts w:ascii="Times" w:eastAsiaTheme="minorEastAsia" w:hAnsi="Times" w:cs="Times"/>
                <w:sz w:val="20"/>
                <w:szCs w:val="20"/>
                <w:lang w:eastAsia="zh-CN"/>
              </w:rPr>
              <w:t xml:space="preserve">To reflect the cost on UE storage to buffer multiple P/SP CSI-RS occasions for prediction, </w:t>
            </w:r>
            <w:r>
              <w:rPr>
                <w:rFonts w:ascii="Times" w:eastAsiaTheme="minorEastAsia" w:hAnsi="Times" w:cs="Times"/>
                <w:sz w:val="20"/>
                <w:szCs w:val="20"/>
                <w:lang w:eastAsia="zh-CN"/>
              </w:rPr>
              <w:t>we think it</w:t>
            </w:r>
            <w:r w:rsidRPr="00BF186D">
              <w:rPr>
                <w:rFonts w:ascii="Times" w:eastAsiaTheme="minorEastAsia" w:hAnsi="Times" w:cs="Times"/>
                <w:sz w:val="20"/>
                <w:szCs w:val="20"/>
                <w:lang w:eastAsia="zh-CN"/>
              </w:rPr>
              <w:t xml:space="preserve"> is</w:t>
            </w:r>
            <w:r>
              <w:rPr>
                <w:rFonts w:ascii="Times" w:eastAsiaTheme="minorEastAsia" w:hAnsi="Times" w:cs="Times"/>
                <w:sz w:val="20"/>
                <w:szCs w:val="20"/>
                <w:lang w:eastAsia="zh-CN"/>
              </w:rPr>
              <w:t xml:space="preserve"> needed</w:t>
            </w:r>
            <w:r w:rsidRPr="00BF186D">
              <w:rPr>
                <w:rFonts w:ascii="Times" w:eastAsiaTheme="minorEastAsia" w:hAnsi="Times" w:cs="Times"/>
                <w:sz w:val="20"/>
                <w:szCs w:val="20"/>
                <w:lang w:eastAsia="zh-CN"/>
              </w:rPr>
              <w:t xml:space="preserve"> to let UE report the scaling factor for active resource counting.</w:t>
            </w:r>
          </w:p>
          <w:p w14:paraId="019DCBED" w14:textId="77777777" w:rsidR="00065992" w:rsidRDefault="00065992" w:rsidP="00065992">
            <w:pPr>
              <w:snapToGrid w:val="0"/>
              <w:rPr>
                <w:rFonts w:ascii="Times" w:eastAsiaTheme="minorEastAsia" w:hAnsi="Times" w:cs="Times"/>
                <w:sz w:val="20"/>
                <w:szCs w:val="20"/>
                <w:lang w:eastAsia="zh-CN"/>
              </w:rPr>
            </w:pPr>
            <w:r>
              <w:rPr>
                <w:rFonts w:ascii="Times" w:eastAsiaTheme="minorEastAsia" w:hAnsi="Times" w:cs="Times" w:hint="eastAsia"/>
                <w:sz w:val="20"/>
                <w:szCs w:val="20"/>
                <w:lang w:eastAsia="zh-CN"/>
              </w:rPr>
              <w:t>H</w:t>
            </w:r>
            <w:r>
              <w:rPr>
                <w:rFonts w:ascii="Times" w:eastAsiaTheme="minorEastAsia" w:hAnsi="Times" w:cs="Times"/>
                <w:sz w:val="20"/>
                <w:szCs w:val="20"/>
                <w:lang w:eastAsia="zh-CN"/>
              </w:rPr>
              <w:t>ence we propose</w:t>
            </w:r>
          </w:p>
          <w:p w14:paraId="1DA4F9B9" w14:textId="77777777" w:rsidR="00065992" w:rsidRPr="008B5A2C" w:rsidRDefault="00065992" w:rsidP="00065992">
            <w:pPr>
              <w:snapToGrid w:val="0"/>
              <w:rPr>
                <w:rFonts w:ascii="Times" w:eastAsiaTheme="minorEastAsia" w:hAnsi="Times" w:cs="Times"/>
                <w:b/>
                <w:bCs/>
                <w:sz w:val="20"/>
                <w:szCs w:val="20"/>
                <w:lang w:eastAsia="zh-CN"/>
              </w:rPr>
            </w:pPr>
            <w:r w:rsidRPr="008B5A2C">
              <w:rPr>
                <w:rFonts w:ascii="Times" w:eastAsiaTheme="minorEastAsia" w:hAnsi="Times" w:cs="Times" w:hint="eastAsia"/>
                <w:b/>
                <w:bCs/>
                <w:sz w:val="20"/>
                <w:szCs w:val="20"/>
                <w:lang w:eastAsia="zh-CN"/>
              </w:rPr>
              <w:t xml:space="preserve">For Type II codebook refinement for high/medium velocities, </w:t>
            </w:r>
          </w:p>
          <w:p w14:paraId="5D0CF1A4" w14:textId="77777777" w:rsidR="00065992" w:rsidRPr="008B5A2C" w:rsidRDefault="00065992" w:rsidP="00065992">
            <w:pPr>
              <w:numPr>
                <w:ilvl w:val="0"/>
                <w:numId w:val="61"/>
              </w:numPr>
              <w:snapToGrid w:val="0"/>
              <w:rPr>
                <w:rFonts w:ascii="Times" w:eastAsiaTheme="minorEastAsia" w:hAnsi="Times" w:cs="Times"/>
                <w:b/>
                <w:bCs/>
                <w:sz w:val="20"/>
                <w:szCs w:val="20"/>
                <w:lang w:eastAsia="zh-CN"/>
              </w:rPr>
            </w:pPr>
            <w:r w:rsidRPr="008B5A2C">
              <w:rPr>
                <w:rFonts w:ascii="Times" w:eastAsiaTheme="minorEastAsia" w:hAnsi="Times" w:cs="Times" w:hint="eastAsia"/>
                <w:b/>
                <w:bCs/>
                <w:sz w:val="20"/>
                <w:szCs w:val="20"/>
                <w:lang w:eastAsia="zh-CN"/>
              </w:rPr>
              <w:t>For AP CSI-RS, reuse legacy definition and counting for active resources.</w:t>
            </w:r>
          </w:p>
          <w:p w14:paraId="549F1833" w14:textId="77777777" w:rsidR="00065992" w:rsidRPr="008B5A2C" w:rsidRDefault="00065992" w:rsidP="00065992">
            <w:pPr>
              <w:numPr>
                <w:ilvl w:val="0"/>
                <w:numId w:val="61"/>
              </w:numPr>
              <w:snapToGrid w:val="0"/>
              <w:rPr>
                <w:rFonts w:ascii="Times" w:eastAsiaTheme="minorEastAsia" w:hAnsi="Times" w:cs="Times"/>
                <w:b/>
                <w:bCs/>
                <w:sz w:val="20"/>
                <w:szCs w:val="20"/>
                <w:lang w:eastAsia="zh-CN"/>
              </w:rPr>
            </w:pPr>
            <w:r w:rsidRPr="008B5A2C">
              <w:rPr>
                <w:rFonts w:ascii="Times" w:eastAsiaTheme="minorEastAsia" w:hAnsi="Times" w:cs="Times" w:hint="eastAsia"/>
                <w:b/>
                <w:bCs/>
                <w:sz w:val="20"/>
                <w:szCs w:val="20"/>
                <w:lang w:eastAsia="zh-CN"/>
              </w:rPr>
              <w:t xml:space="preserve">For P/SP CSI-RS, one resource is counted as </w:t>
            </w:r>
            <w:r w:rsidRPr="008B5A2C">
              <w:rPr>
                <w:rFonts w:ascii="Times" w:eastAsiaTheme="minorEastAsia" w:hAnsi="Times" w:cs="Times" w:hint="eastAsia"/>
                <w:b/>
                <w:bCs/>
                <w:i/>
                <w:iCs/>
                <w:sz w:val="20"/>
                <w:szCs w:val="20"/>
                <w:lang w:eastAsia="zh-CN"/>
              </w:rPr>
              <w:t>K</w:t>
            </w:r>
            <w:r w:rsidRPr="008B5A2C">
              <w:rPr>
                <w:rFonts w:ascii="Times" w:eastAsiaTheme="minorEastAsia" w:hAnsi="Times" w:cs="Times" w:hint="eastAsia"/>
                <w:b/>
                <w:bCs/>
                <w:i/>
                <w:iCs/>
                <w:sz w:val="20"/>
                <w:szCs w:val="20"/>
                <w:vertAlign w:val="subscript"/>
                <w:lang w:eastAsia="zh-CN"/>
              </w:rPr>
              <w:t>P</w:t>
            </w:r>
            <w:r w:rsidRPr="008B5A2C">
              <w:rPr>
                <w:rFonts w:ascii="Times" w:eastAsiaTheme="minorEastAsia" w:hAnsi="Times" w:cs="Times" w:hint="eastAsia"/>
                <w:b/>
                <w:bCs/>
                <w:sz w:val="20"/>
                <w:szCs w:val="20"/>
                <w:lang w:eastAsia="zh-CN"/>
              </w:rPr>
              <w:t xml:space="preserve"> &gt;1 active resources, where </w:t>
            </w:r>
            <w:r w:rsidRPr="008B5A2C">
              <w:rPr>
                <w:rFonts w:ascii="Times" w:eastAsiaTheme="minorEastAsia" w:hAnsi="Times" w:cs="Times" w:hint="eastAsia"/>
                <w:b/>
                <w:bCs/>
                <w:i/>
                <w:iCs/>
                <w:sz w:val="20"/>
                <w:szCs w:val="20"/>
                <w:lang w:eastAsia="zh-CN"/>
              </w:rPr>
              <w:t>K</w:t>
            </w:r>
            <w:r w:rsidRPr="008B5A2C">
              <w:rPr>
                <w:rFonts w:ascii="Times" w:eastAsiaTheme="minorEastAsia" w:hAnsi="Times" w:cs="Times" w:hint="eastAsia"/>
                <w:b/>
                <w:bCs/>
                <w:i/>
                <w:iCs/>
                <w:sz w:val="20"/>
                <w:szCs w:val="20"/>
                <w:vertAlign w:val="subscript"/>
                <w:lang w:eastAsia="zh-CN"/>
              </w:rPr>
              <w:t>P</w:t>
            </w:r>
            <w:r w:rsidRPr="008B5A2C">
              <w:rPr>
                <w:rFonts w:ascii="Times" w:eastAsiaTheme="minorEastAsia" w:hAnsi="Times" w:cs="Times" w:hint="eastAsia"/>
                <w:b/>
                <w:bCs/>
                <w:sz w:val="20"/>
                <w:szCs w:val="20"/>
                <w:lang w:eastAsia="zh-CN"/>
              </w:rPr>
              <w:t xml:space="preserve"> is determined by UE capability.</w:t>
            </w:r>
          </w:p>
          <w:p w14:paraId="7670492C" w14:textId="13469544" w:rsidR="00065992" w:rsidRDefault="00E3110A" w:rsidP="00065992">
            <w:pPr>
              <w:snapToGrid w:val="0"/>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[Mod: The current proposal accommodates this. So it should be agreeable to you]</w:t>
            </w:r>
          </w:p>
          <w:p w14:paraId="7A047030" w14:textId="77777777" w:rsidR="00E3110A" w:rsidRPr="00A9299F" w:rsidRDefault="00E3110A" w:rsidP="00065992">
            <w:pPr>
              <w:snapToGrid w:val="0"/>
              <w:rPr>
                <w:rFonts w:ascii="Times" w:eastAsiaTheme="minorEastAsia" w:hAnsi="Times" w:cs="Times"/>
                <w:b/>
                <w:sz w:val="20"/>
                <w:szCs w:val="20"/>
                <w:u w:val="single"/>
                <w:lang w:val="en-GB" w:eastAsia="zh-CN"/>
              </w:rPr>
            </w:pPr>
          </w:p>
          <w:p w14:paraId="4CB4055C" w14:textId="77777777" w:rsidR="00065992" w:rsidRPr="00F60F25" w:rsidRDefault="00065992" w:rsidP="00065992">
            <w:pPr>
              <w:snapToGrid w:val="0"/>
              <w:rPr>
                <w:rFonts w:ascii="Times" w:eastAsiaTheme="minorEastAsia" w:hAnsi="Times" w:cs="Times"/>
                <w:b/>
                <w:sz w:val="20"/>
                <w:szCs w:val="20"/>
                <w:u w:val="single"/>
                <w:lang w:val="en-GB" w:eastAsia="zh-CN"/>
              </w:rPr>
            </w:pPr>
            <w:r w:rsidRPr="00F60F25">
              <w:rPr>
                <w:rFonts w:ascii="Times" w:eastAsiaTheme="minorEastAsia" w:hAnsi="Times" w:cs="Times" w:hint="eastAsia"/>
                <w:b/>
                <w:sz w:val="20"/>
                <w:szCs w:val="20"/>
                <w:u w:val="single"/>
                <w:lang w:val="en-GB" w:eastAsia="zh-CN"/>
              </w:rPr>
              <w:t>C</w:t>
            </w:r>
            <w:r w:rsidRPr="00F60F25">
              <w:rPr>
                <w:rFonts w:ascii="Times" w:eastAsiaTheme="minorEastAsia" w:hAnsi="Times" w:cs="Times"/>
                <w:b/>
                <w:sz w:val="20"/>
                <w:szCs w:val="20"/>
                <w:u w:val="single"/>
                <w:lang w:val="en-GB" w:eastAsia="zh-CN"/>
              </w:rPr>
              <w:t>onclusion 2.C.4</w:t>
            </w:r>
          </w:p>
          <w:p w14:paraId="313E7550" w14:textId="77777777" w:rsidR="00065992" w:rsidRDefault="00065992" w:rsidP="00065992">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are not sure why we arrive at this conclusion. The current formulation of this conclusion is to have specification impact to introduce unnecessary restriction which eliminates the benefit of P/SP CSI-RS. Specifically, </w:t>
            </w:r>
          </w:p>
          <w:p w14:paraId="44273E34" w14:textId="77777777" w:rsidR="00065992" w:rsidRPr="00C97D5A" w:rsidRDefault="00065992" w:rsidP="00065992">
            <w:pPr>
              <w:pStyle w:val="ListParagraph"/>
              <w:numPr>
                <w:ilvl w:val="0"/>
                <w:numId w:val="23"/>
              </w:numPr>
              <w:snapToGrid w:val="0"/>
              <w:rPr>
                <w:rFonts w:ascii="Times" w:eastAsiaTheme="minorEastAsia" w:hAnsi="Times" w:cs="Times"/>
                <w:sz w:val="20"/>
                <w:szCs w:val="20"/>
                <w:lang w:val="en-GB" w:eastAsia="zh-CN"/>
              </w:rPr>
            </w:pPr>
            <w:r w:rsidRPr="00C97D5A">
              <w:rPr>
                <w:rFonts w:ascii="Times" w:eastAsiaTheme="minorEastAsia" w:hAnsi="Times" w:cs="Times" w:hint="eastAsia"/>
                <w:sz w:val="20"/>
                <w:szCs w:val="20"/>
                <w:lang w:val="en-GB" w:eastAsia="zh-CN"/>
              </w:rPr>
              <w:t>F</w:t>
            </w:r>
            <w:r w:rsidRPr="00C97D5A">
              <w:rPr>
                <w:rFonts w:ascii="Times" w:eastAsiaTheme="minorEastAsia" w:hAnsi="Times" w:cs="Times"/>
                <w:sz w:val="20"/>
                <w:szCs w:val="20"/>
                <w:lang w:val="en-GB" w:eastAsia="zh-CN"/>
              </w:rPr>
              <w:t>or AP CSI-RS, CSI-RS should not be before CSI triggering. This is clear.</w:t>
            </w:r>
          </w:p>
          <w:p w14:paraId="308A16F3" w14:textId="77777777" w:rsidR="00065992" w:rsidRDefault="00065992" w:rsidP="00065992">
            <w:pPr>
              <w:pStyle w:val="ListParagraph"/>
              <w:numPr>
                <w:ilvl w:val="0"/>
                <w:numId w:val="23"/>
              </w:num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t>For P/SP CSI-RS, i</w:t>
            </w:r>
            <w:r w:rsidRPr="00C97D5A">
              <w:rPr>
                <w:rFonts w:ascii="Times" w:eastAsiaTheme="minorEastAsia" w:hAnsi="Times" w:cs="Times"/>
                <w:sz w:val="20"/>
                <w:szCs w:val="20"/>
                <w:lang w:val="en-GB" w:eastAsia="zh-CN"/>
              </w:rPr>
              <w:t xml:space="preserve">f we fully reuse legacy behaviour and do not </w:t>
            </w:r>
            <w:r>
              <w:rPr>
                <w:rFonts w:ascii="Times" w:eastAsiaTheme="minorEastAsia" w:hAnsi="Times" w:cs="Times"/>
                <w:sz w:val="20"/>
                <w:szCs w:val="20"/>
                <w:lang w:val="en-GB" w:eastAsia="zh-CN"/>
              </w:rPr>
              <w:t>introduce</w:t>
            </w:r>
            <w:r w:rsidRPr="00C97D5A">
              <w:rPr>
                <w:rFonts w:ascii="Times" w:eastAsiaTheme="minorEastAsia" w:hAnsi="Times" w:cs="Times"/>
                <w:sz w:val="20"/>
                <w:szCs w:val="20"/>
                <w:lang w:val="en-GB" w:eastAsia="zh-CN"/>
              </w:rPr>
              <w:t xml:space="preserve"> any specification impact, the outcome should be not to limit the used CSI-RS occasions are </w:t>
            </w:r>
            <w:r>
              <w:rPr>
                <w:rFonts w:ascii="Times" w:eastAsiaTheme="minorEastAsia" w:hAnsi="Times" w:cs="Times"/>
                <w:sz w:val="20"/>
                <w:szCs w:val="20"/>
                <w:lang w:val="en-GB" w:eastAsia="zh-CN"/>
              </w:rPr>
              <w:t>after</w:t>
            </w:r>
            <w:r w:rsidRPr="00C97D5A">
              <w:rPr>
                <w:rFonts w:ascii="Times" w:eastAsiaTheme="minorEastAsia" w:hAnsi="Times" w:cs="Times"/>
                <w:sz w:val="20"/>
                <w:szCs w:val="20"/>
                <w:lang w:val="en-GB" w:eastAsia="zh-CN"/>
              </w:rPr>
              <w:t xml:space="preserve"> CSI triggering. For P/SP CSI-RS based CSI report, legacy </w:t>
            </w:r>
            <w:r>
              <w:rPr>
                <w:rFonts w:ascii="Times" w:eastAsiaTheme="minorEastAsia" w:hAnsi="Times" w:cs="Times"/>
                <w:sz w:val="20"/>
                <w:szCs w:val="20"/>
                <w:lang w:val="en-GB" w:eastAsia="zh-CN"/>
              </w:rPr>
              <w:t>spec only limits that the used CSI-RS occasions are no later than the legacy CSI reference resource.</w:t>
            </w:r>
            <w:r w:rsidRPr="00C97D5A">
              <w:rPr>
                <w:rFonts w:ascii="Times" w:eastAsiaTheme="minorEastAsia" w:hAnsi="Times" w:cs="Times"/>
                <w:sz w:val="20"/>
                <w:szCs w:val="20"/>
                <w:lang w:val="en-GB" w:eastAsia="zh-CN"/>
              </w:rPr>
              <w:t xml:space="preserve">  What we are discussing here is whether to have </w:t>
            </w:r>
            <w:r>
              <w:rPr>
                <w:rFonts w:ascii="Times" w:eastAsiaTheme="minorEastAsia" w:hAnsi="Times" w:cs="Times"/>
                <w:sz w:val="20"/>
                <w:szCs w:val="20"/>
                <w:lang w:val="en-GB" w:eastAsia="zh-CN"/>
              </w:rPr>
              <w:t>further</w:t>
            </w:r>
            <w:r w:rsidRPr="00C97D5A">
              <w:rPr>
                <w:rFonts w:ascii="Times" w:eastAsiaTheme="minorEastAsia" w:hAnsi="Times" w:cs="Times"/>
                <w:sz w:val="20"/>
                <w:szCs w:val="20"/>
                <w:lang w:val="en-GB" w:eastAsia="zh-CN"/>
              </w:rPr>
              <w:t xml:space="preserve"> limit or not. If we want to make a conclusion,</w:t>
            </w:r>
            <w:r w:rsidRPr="00C97D5A">
              <w:rPr>
                <w:rFonts w:ascii="Times" w:eastAsiaTheme="minorEastAsia" w:hAnsi="Times" w:cs="Times" w:hint="eastAsia"/>
                <w:sz w:val="20"/>
                <w:szCs w:val="20"/>
                <w:lang w:val="en-GB" w:eastAsia="zh-CN"/>
              </w:rPr>
              <w:t xml:space="preserve"> </w:t>
            </w:r>
            <w:r w:rsidRPr="00C97D5A">
              <w:rPr>
                <w:rFonts w:ascii="Times" w:eastAsiaTheme="minorEastAsia" w:hAnsi="Times" w:cs="Times"/>
                <w:sz w:val="20"/>
                <w:szCs w:val="20"/>
                <w:lang w:val="en-GB" w:eastAsia="zh-CN"/>
              </w:rPr>
              <w:t xml:space="preserve">such conclusion should have no specification impact. </w:t>
            </w:r>
          </w:p>
          <w:p w14:paraId="3C9F3BBF" w14:textId="77777777" w:rsidR="00065992" w:rsidRPr="00F71F7D" w:rsidRDefault="00065992" w:rsidP="00065992">
            <w:pPr>
              <w:snapToGrid w:val="0"/>
              <w:rPr>
                <w:rFonts w:ascii="Times" w:eastAsiaTheme="minorEastAsia" w:hAnsi="Times" w:cs="Times"/>
                <w:sz w:val="20"/>
                <w:szCs w:val="20"/>
                <w:lang w:val="en-GB" w:eastAsia="zh-CN"/>
              </w:rPr>
            </w:pPr>
            <w:r w:rsidRPr="00F71F7D">
              <w:rPr>
                <w:rFonts w:ascii="Times" w:eastAsiaTheme="minorEastAsia" w:hAnsi="Times" w:cs="Times"/>
                <w:sz w:val="20"/>
                <w:szCs w:val="20"/>
                <w:lang w:val="en-GB" w:eastAsia="zh-CN"/>
              </w:rPr>
              <w:t>Hence</w:t>
            </w:r>
            <w:r>
              <w:rPr>
                <w:rFonts w:ascii="Times" w:eastAsiaTheme="minorEastAsia" w:hAnsi="Times" w:cs="Times"/>
                <w:sz w:val="20"/>
                <w:szCs w:val="20"/>
                <w:lang w:val="en-GB" w:eastAsia="zh-CN"/>
              </w:rPr>
              <w:t xml:space="preserve"> if we don’t have any conclusion, there is nothing wrong. If we </w:t>
            </w:r>
            <w:r>
              <w:rPr>
                <w:rFonts w:ascii="Times" w:eastAsiaTheme="minorEastAsia" w:hAnsi="Times" w:cs="Times" w:hint="eastAsia"/>
                <w:sz w:val="20"/>
                <w:szCs w:val="20"/>
                <w:lang w:val="en-GB" w:eastAsia="zh-CN"/>
              </w:rPr>
              <w:t>really</w:t>
            </w:r>
            <w:r>
              <w:rPr>
                <w:rFonts w:ascii="Times" w:eastAsiaTheme="minorEastAsia" w:hAnsi="Times" w:cs="Times"/>
                <w:sz w:val="20"/>
                <w:szCs w:val="20"/>
                <w:lang w:val="en-GB" w:eastAsia="zh-CN"/>
              </w:rPr>
              <w:t xml:space="preserve"> want to draw a conclusion,</w:t>
            </w:r>
            <w:r w:rsidRPr="00F71F7D">
              <w:rPr>
                <w:rFonts w:ascii="Times" w:eastAsiaTheme="minorEastAsia" w:hAnsi="Times" w:cs="Times"/>
                <w:sz w:val="20"/>
                <w:szCs w:val="20"/>
                <w:lang w:val="en-GB" w:eastAsia="zh-CN"/>
              </w:rPr>
              <w:t xml:space="preserve"> we think a right way to draw conclusion should be the following.</w:t>
            </w:r>
          </w:p>
          <w:p w14:paraId="43C3F590" w14:textId="77777777" w:rsidR="00065992" w:rsidRPr="007B490E" w:rsidRDefault="00065992" w:rsidP="00065992">
            <w:pPr>
              <w:snapToGrid w:val="0"/>
              <w:rPr>
                <w:rFonts w:ascii="Times" w:eastAsia="Batang" w:hAnsi="Times"/>
                <w:sz w:val="20"/>
                <w:szCs w:val="20"/>
                <w:lang w:val="en-GB"/>
              </w:rPr>
            </w:pPr>
            <w:r w:rsidRPr="007B490E">
              <w:rPr>
                <w:rFonts w:ascii="Times" w:eastAsia="Batang" w:hAnsi="Times"/>
                <w:b/>
                <w:sz w:val="20"/>
                <w:szCs w:val="20"/>
                <w:u w:val="single"/>
                <w:lang w:val="en-GB"/>
              </w:rPr>
              <w:t>Conclusion 2.C.4</w:t>
            </w:r>
            <w:r w:rsidRPr="007B490E">
              <w:rPr>
                <w:rFonts w:ascii="Times" w:eastAsia="Batang" w:hAnsi="Times"/>
                <w:sz w:val="20"/>
                <w:szCs w:val="20"/>
                <w:lang w:val="en-GB"/>
              </w:rPr>
              <w:t xml:space="preserve">: </w:t>
            </w:r>
            <w:r w:rsidRPr="007B490E">
              <w:rPr>
                <w:rFonts w:ascii="Times" w:eastAsia="Batang" w:hAnsi="Times" w:cs="Times"/>
                <w:sz w:val="20"/>
                <w:szCs w:val="20"/>
                <w:lang w:val="en-GB"/>
              </w:rPr>
              <w:t>For the Type-II codebook refinement for high/medium velocities</w:t>
            </w:r>
            <w:r w:rsidRPr="007B490E">
              <w:rPr>
                <w:rFonts w:ascii="Times" w:eastAsia="Batang" w:hAnsi="Times"/>
                <w:sz w:val="20"/>
                <w:szCs w:val="20"/>
                <w:lang w:val="en-GB"/>
              </w:rPr>
              <w:t xml:space="preserve">, regarding CSI measurement to facilitate UE-side prediction, there is no consensus in </w:t>
            </w:r>
            <w:r w:rsidRPr="00166EC5">
              <w:rPr>
                <w:rFonts w:ascii="Times" w:eastAsia="Batang" w:hAnsi="Times"/>
                <w:color w:val="00B050"/>
                <w:sz w:val="20"/>
                <w:szCs w:val="20"/>
                <w:u w:val="single"/>
                <w:lang w:val="en-GB"/>
              </w:rPr>
              <w:t xml:space="preserve">limiting </w:t>
            </w:r>
            <w:r>
              <w:rPr>
                <w:rFonts w:ascii="Times" w:eastAsia="Batang" w:hAnsi="Times"/>
                <w:color w:val="00B050"/>
                <w:sz w:val="20"/>
                <w:szCs w:val="20"/>
                <w:u w:val="single"/>
                <w:lang w:val="en-GB"/>
              </w:rPr>
              <w:t xml:space="preserve">the </w:t>
            </w:r>
            <w:r w:rsidRPr="00166EC5">
              <w:rPr>
                <w:rFonts w:ascii="Times" w:eastAsia="Batang" w:hAnsi="Times"/>
                <w:color w:val="00B050"/>
                <w:sz w:val="20"/>
                <w:szCs w:val="20"/>
                <w:u w:val="single"/>
                <w:lang w:val="en-GB"/>
              </w:rPr>
              <w:t xml:space="preserve">used </w:t>
            </w:r>
            <w:r w:rsidRPr="00166EC5">
              <w:rPr>
                <w:rFonts w:ascii="Times" w:eastAsia="Batang" w:hAnsi="Times"/>
                <w:strike/>
                <w:color w:val="00B050"/>
                <w:sz w:val="20"/>
                <w:szCs w:val="20"/>
                <w:lang w:val="en-GB"/>
              </w:rPr>
              <w:t>supporting</w:t>
            </w:r>
            <w:r w:rsidRPr="007B490E">
              <w:rPr>
                <w:rFonts w:ascii="Times" w:eastAsia="Batang" w:hAnsi="Times"/>
                <w:sz w:val="20"/>
                <w:szCs w:val="20"/>
                <w:lang w:val="en-GB"/>
              </w:rPr>
              <w:t xml:space="preserve"> </w:t>
            </w:r>
            <w:r w:rsidRPr="00166EC5">
              <w:rPr>
                <w:rFonts w:ascii="Times" w:eastAsia="Batang" w:hAnsi="Times"/>
                <w:color w:val="00B050"/>
                <w:sz w:val="20"/>
                <w:szCs w:val="20"/>
                <w:u w:val="single"/>
                <w:lang w:val="en-GB"/>
              </w:rPr>
              <w:t>P/SP</w:t>
            </w:r>
            <w:r>
              <w:rPr>
                <w:rFonts w:ascii="Times" w:eastAsia="Batang" w:hAnsi="Times"/>
                <w:sz w:val="20"/>
                <w:szCs w:val="20"/>
                <w:lang w:val="en-GB"/>
              </w:rPr>
              <w:t xml:space="preserve"> </w:t>
            </w:r>
            <w:r w:rsidRPr="007B490E">
              <w:rPr>
                <w:rFonts w:ascii="Times" w:eastAsia="Batang" w:hAnsi="Times"/>
                <w:sz w:val="20"/>
                <w:szCs w:val="20"/>
                <w:lang w:val="en-GB"/>
              </w:rPr>
              <w:t xml:space="preserve">CSI-RS occasion(s) </w:t>
            </w:r>
            <w:r w:rsidRPr="00166EC5">
              <w:rPr>
                <w:rFonts w:ascii="Times" w:eastAsia="Batang" w:hAnsi="Times"/>
                <w:color w:val="00B050"/>
                <w:sz w:val="20"/>
                <w:szCs w:val="20"/>
                <w:u w:val="single"/>
                <w:lang w:val="en-GB"/>
              </w:rPr>
              <w:t xml:space="preserve">to be </w:t>
            </w:r>
            <w:r>
              <w:rPr>
                <w:rFonts w:ascii="Times" w:eastAsia="Batang" w:hAnsi="Times"/>
                <w:color w:val="00B050"/>
                <w:sz w:val="20"/>
                <w:szCs w:val="20"/>
                <w:u w:val="single"/>
                <w:lang w:val="en-GB"/>
              </w:rPr>
              <w:t>no earlier than</w:t>
            </w:r>
            <w:r>
              <w:rPr>
                <w:rFonts w:ascii="Times" w:eastAsia="Batang" w:hAnsi="Times"/>
                <w:sz w:val="20"/>
                <w:szCs w:val="20"/>
                <w:lang w:val="en-GB"/>
              </w:rPr>
              <w:t xml:space="preserve"> </w:t>
            </w:r>
            <w:r w:rsidRPr="000740B4">
              <w:rPr>
                <w:rFonts w:ascii="Times" w:eastAsia="Batang" w:hAnsi="Times"/>
                <w:strike/>
                <w:color w:val="00B050"/>
                <w:sz w:val="20"/>
                <w:szCs w:val="20"/>
                <w:lang w:val="en-GB"/>
              </w:rPr>
              <w:t>before</w:t>
            </w:r>
            <w:r w:rsidRPr="007B490E">
              <w:rPr>
                <w:rFonts w:ascii="Times" w:eastAsia="Batang" w:hAnsi="Times"/>
                <w:sz w:val="20"/>
                <w:szCs w:val="20"/>
                <w:lang w:val="en-GB"/>
              </w:rPr>
              <w:t xml:space="preserve"> CSI triggering </w:t>
            </w:r>
          </w:p>
          <w:p w14:paraId="4FB073B9" w14:textId="0EC2265C" w:rsidR="00065992" w:rsidRDefault="00E3110A" w:rsidP="00065992">
            <w:pPr>
              <w:snapToGrid w:val="0"/>
              <w:rPr>
                <w:rFonts w:ascii="Times" w:eastAsiaTheme="minorEastAsia" w:hAnsi="Times" w:cs="Times"/>
                <w:sz w:val="20"/>
                <w:szCs w:val="20"/>
                <w:lang w:val="en-GB" w:eastAsia="zh-CN"/>
              </w:rPr>
            </w:pPr>
            <w:r>
              <w:rPr>
                <w:rFonts w:ascii="Times" w:eastAsiaTheme="minorEastAsia" w:hAnsi="Times" w:cs="Times"/>
                <w:sz w:val="20"/>
                <w:szCs w:val="20"/>
                <w:lang w:val="en-GB" w:eastAsia="zh-CN"/>
              </w:rPr>
              <w:t>[Mod: I see.</w:t>
            </w:r>
            <w:r w:rsidR="00422126">
              <w:rPr>
                <w:rFonts w:ascii="Times" w:eastAsiaTheme="minorEastAsia" w:hAnsi="Times" w:cs="Times"/>
                <w:sz w:val="20"/>
                <w:szCs w:val="20"/>
                <w:lang w:val="en-GB" w:eastAsia="zh-CN"/>
              </w:rPr>
              <w:t xml:space="preserve"> T</w:t>
            </w:r>
            <w:r>
              <w:rPr>
                <w:rFonts w:ascii="Times" w:eastAsiaTheme="minorEastAsia" w:hAnsi="Times" w:cs="Times"/>
                <w:sz w:val="20"/>
                <w:szCs w:val="20"/>
                <w:lang w:val="en-GB" w:eastAsia="zh-CN"/>
              </w:rPr>
              <w:t>hen I’ll reword this as a proposal</w:t>
            </w:r>
            <w:r w:rsidR="00D22140">
              <w:rPr>
                <w:rFonts w:ascii="Times" w:eastAsiaTheme="minorEastAsia" w:hAnsi="Times" w:cs="Times"/>
                <w:sz w:val="20"/>
                <w:szCs w:val="20"/>
                <w:lang w:val="en-GB" w:eastAsia="zh-CN"/>
              </w:rPr>
              <w:t>, and vivo not supporting</w:t>
            </w:r>
            <w:r>
              <w:rPr>
                <w:rFonts w:ascii="Times" w:eastAsiaTheme="minorEastAsia" w:hAnsi="Times" w:cs="Times"/>
                <w:sz w:val="20"/>
                <w:szCs w:val="20"/>
                <w:lang w:val="en-GB" w:eastAsia="zh-CN"/>
              </w:rPr>
              <w:t>]</w:t>
            </w:r>
          </w:p>
          <w:p w14:paraId="3F5454F4" w14:textId="77777777" w:rsidR="00065992" w:rsidRDefault="00065992" w:rsidP="00065992">
            <w:pPr>
              <w:snapToGrid w:val="0"/>
              <w:rPr>
                <w:rFonts w:ascii="Times" w:eastAsiaTheme="minorEastAsia" w:hAnsi="Times" w:cs="Times"/>
                <w:sz w:val="20"/>
                <w:szCs w:val="20"/>
                <w:lang w:val="en-GB" w:eastAsia="zh-CN"/>
              </w:rPr>
            </w:pPr>
          </w:p>
          <w:p w14:paraId="214BD8D4" w14:textId="77777777" w:rsidR="00065992" w:rsidRPr="0077681B" w:rsidRDefault="00065992" w:rsidP="00065992">
            <w:pPr>
              <w:snapToGrid w:val="0"/>
              <w:rPr>
                <w:rFonts w:ascii="Times" w:eastAsiaTheme="minorEastAsia" w:hAnsi="Times" w:cs="Times"/>
                <w:b/>
                <w:sz w:val="20"/>
                <w:szCs w:val="20"/>
                <w:u w:val="single"/>
                <w:lang w:val="en-GB" w:eastAsia="zh-CN"/>
              </w:rPr>
            </w:pPr>
            <w:r w:rsidRPr="0077681B">
              <w:rPr>
                <w:rFonts w:ascii="Times" w:eastAsiaTheme="minorEastAsia" w:hAnsi="Times" w:cs="Times" w:hint="eastAsia"/>
                <w:b/>
                <w:sz w:val="20"/>
                <w:szCs w:val="20"/>
                <w:u w:val="single"/>
                <w:lang w:val="en-GB" w:eastAsia="zh-CN"/>
              </w:rPr>
              <w:t>O</w:t>
            </w:r>
            <w:r w:rsidRPr="0077681B">
              <w:rPr>
                <w:rFonts w:ascii="Times" w:eastAsiaTheme="minorEastAsia" w:hAnsi="Times" w:cs="Times"/>
                <w:b/>
                <w:sz w:val="20"/>
                <w:szCs w:val="20"/>
                <w:u w:val="single"/>
                <w:lang w:val="en-GB" w:eastAsia="zh-CN"/>
              </w:rPr>
              <w:t>ther issues</w:t>
            </w:r>
          </w:p>
          <w:p w14:paraId="75C9FBBA" w14:textId="77777777" w:rsidR="00065992" w:rsidRDefault="00065992" w:rsidP="00065992">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e discussed two more issues in our tDoc R1-2304465, for which we think early discussion on them is beneficial.</w:t>
            </w:r>
          </w:p>
          <w:p w14:paraId="60CB100B" w14:textId="77777777" w:rsidR="00065992" w:rsidRPr="006C3F47" w:rsidRDefault="00065992" w:rsidP="00065992">
            <w:pPr>
              <w:snapToGrid w:val="0"/>
              <w:rPr>
                <w:rFonts w:ascii="Times" w:eastAsiaTheme="minorEastAsia" w:hAnsi="Times" w:cs="Times"/>
                <w:b/>
                <w:sz w:val="20"/>
                <w:szCs w:val="20"/>
                <w:u w:val="single"/>
                <w:lang w:val="en-GB" w:eastAsia="zh-CN"/>
              </w:rPr>
            </w:pPr>
            <w:r w:rsidRPr="006C3F47">
              <w:rPr>
                <w:rFonts w:ascii="Times" w:eastAsiaTheme="minorEastAsia" w:hAnsi="Times" w:cs="Times" w:hint="eastAsia"/>
                <w:b/>
                <w:sz w:val="20"/>
                <w:szCs w:val="20"/>
                <w:u w:val="single"/>
                <w:lang w:val="en-GB" w:eastAsia="zh-CN"/>
              </w:rPr>
              <w:t>I</w:t>
            </w:r>
            <w:r w:rsidRPr="006C3F47">
              <w:rPr>
                <w:rFonts w:ascii="Times" w:eastAsiaTheme="minorEastAsia" w:hAnsi="Times" w:cs="Times"/>
                <w:b/>
                <w:sz w:val="20"/>
                <w:szCs w:val="20"/>
                <w:u w:val="single"/>
                <w:lang w:val="en-GB" w:eastAsia="zh-CN"/>
              </w:rPr>
              <w:t>ssue 1: CSI reference slot in case of PUSCH repetition</w:t>
            </w:r>
          </w:p>
          <w:p w14:paraId="69337167" w14:textId="77777777" w:rsidR="00065992" w:rsidRDefault="00065992" w:rsidP="00065992">
            <w:pPr>
              <w:snapToGrid w:val="0"/>
              <w:rPr>
                <w:rFonts w:ascii="Times" w:eastAsiaTheme="minorEastAsia" w:hAnsi="Times" w:cs="Times"/>
                <w:sz w:val="20"/>
                <w:szCs w:val="20"/>
                <w:lang w:eastAsia="zh-CN"/>
              </w:rPr>
            </w:pPr>
            <w:r w:rsidRPr="008607E3">
              <w:rPr>
                <w:rFonts w:ascii="Times" w:eastAsiaTheme="minorEastAsia" w:hAnsi="Times" w:cs="Times" w:hint="eastAsia"/>
                <w:sz w:val="20"/>
                <w:szCs w:val="20"/>
                <w:lang w:eastAsia="zh-CN"/>
              </w:rPr>
              <w:t>In Rel-17, when A-CSI or SP-CSI are transmitted on PUSCH configured with repetition, the CSI are transmitted on two slots, i.e., the first PUSCH repetition corresponding to the first SRS resource and the first PUSCH repetition corresponding to the second SRS resource.</w:t>
            </w:r>
          </w:p>
          <w:p w14:paraId="75925C79" w14:textId="77777777" w:rsidR="00065992" w:rsidRDefault="00065992" w:rsidP="00065992">
            <w:pPr>
              <w:snapToGrid w:val="0"/>
              <w:rPr>
                <w:rFonts w:ascii="Times" w:eastAsiaTheme="minorEastAsia" w:hAnsi="Times" w:cs="Times"/>
                <w:sz w:val="20"/>
                <w:szCs w:val="20"/>
                <w:lang w:eastAsia="zh-CN"/>
              </w:rPr>
            </w:pPr>
            <w:r w:rsidRPr="008607E3">
              <w:rPr>
                <w:rFonts w:ascii="Times" w:eastAsiaTheme="minorEastAsia" w:hAnsi="Times" w:cs="Times"/>
                <w:sz w:val="20"/>
                <w:szCs w:val="20"/>
                <w:lang w:eastAsia="zh-CN"/>
              </w:rPr>
              <w:lastRenderedPageBreak/>
              <w:t>In Rel-18, CSI report slot is used to locate the start of CSI report window. The starting slot of CSI reporting window WCSI can be slot (n+δ) where CSI reporting slot is located in slot n. In this case, taking the latter repetition slot as reference to determine the location of W</w:t>
            </w:r>
            <w:r w:rsidRPr="00B876C2">
              <w:rPr>
                <w:rFonts w:ascii="Times" w:eastAsiaTheme="minorEastAsia" w:hAnsi="Times" w:cs="Times"/>
                <w:sz w:val="20"/>
                <w:szCs w:val="20"/>
                <w:vertAlign w:val="subscript"/>
                <w:lang w:eastAsia="zh-CN"/>
              </w:rPr>
              <w:t>CSI</w:t>
            </w:r>
            <w:r w:rsidRPr="008607E3">
              <w:rPr>
                <w:rFonts w:ascii="Times" w:eastAsiaTheme="minorEastAsia" w:hAnsi="Times" w:cs="Times"/>
                <w:sz w:val="20"/>
                <w:szCs w:val="20"/>
                <w:lang w:eastAsia="zh-CN"/>
              </w:rPr>
              <w:t>.</w:t>
            </w:r>
          </w:p>
          <w:p w14:paraId="0AF288EB" w14:textId="77777777" w:rsidR="00065992" w:rsidRDefault="00065992" w:rsidP="00065992">
            <w:pPr>
              <w:snapToGrid w:val="0"/>
              <w:rPr>
                <w:rFonts w:ascii="Times" w:eastAsiaTheme="minorEastAsia" w:hAnsi="Times" w:cs="Times"/>
                <w:sz w:val="20"/>
                <w:szCs w:val="20"/>
                <w:lang w:eastAsia="zh-CN"/>
              </w:rPr>
            </w:pPr>
            <w:r>
              <w:rPr>
                <w:rFonts w:ascii="Times" w:eastAsiaTheme="minorEastAsia" w:hAnsi="Times" w:cs="Times"/>
                <w:sz w:val="20"/>
                <w:szCs w:val="20"/>
                <w:lang w:eastAsia="zh-CN"/>
              </w:rPr>
              <w:t>Hence our proposal would be:</w:t>
            </w:r>
          </w:p>
          <w:p w14:paraId="157B55B2" w14:textId="77777777" w:rsidR="00065992" w:rsidRPr="00743F84" w:rsidRDefault="00065992" w:rsidP="00065992">
            <w:pPr>
              <w:snapToGrid w:val="0"/>
              <w:rPr>
                <w:rFonts w:ascii="Times" w:eastAsia="Batang" w:hAnsi="Times" w:cs="Times"/>
                <w:b/>
                <w:sz w:val="20"/>
                <w:szCs w:val="20"/>
                <w:lang w:val="en-GB"/>
              </w:rPr>
            </w:pPr>
            <w:r w:rsidRPr="00743F84">
              <w:rPr>
                <w:rFonts w:ascii="Times" w:eastAsiaTheme="minorEastAsia" w:hAnsi="Times" w:cs="Times" w:hint="eastAsia"/>
                <w:b/>
                <w:sz w:val="20"/>
                <w:szCs w:val="20"/>
                <w:lang w:eastAsia="zh-CN"/>
              </w:rPr>
              <w:t>F</w:t>
            </w:r>
            <w:r w:rsidRPr="00743F84">
              <w:rPr>
                <w:rFonts w:ascii="Times" w:eastAsiaTheme="minorEastAsia" w:hAnsi="Times" w:cs="Times"/>
                <w:b/>
                <w:sz w:val="20"/>
                <w:szCs w:val="20"/>
                <w:lang w:eastAsia="zh-CN"/>
              </w:rPr>
              <w:t xml:space="preserve">or </w:t>
            </w:r>
            <w:r w:rsidRPr="00743F84">
              <w:rPr>
                <w:rFonts w:ascii="Times" w:eastAsia="Batang" w:hAnsi="Times" w:cs="Times"/>
                <w:b/>
                <w:sz w:val="20"/>
                <w:szCs w:val="20"/>
                <w:lang w:val="en-GB"/>
              </w:rPr>
              <w:t>the Type-II codebook refinement for high/medium velocities, in case of AP/SP CSI is carried on multiple slots in PUSCH repetition, use the last repetition slot carrying the AP/SP CSI as the reference to locate the CSI reporting window.</w:t>
            </w:r>
          </w:p>
          <w:p w14:paraId="37935B97" w14:textId="77777777" w:rsidR="00065992" w:rsidRDefault="00065992" w:rsidP="00065992">
            <w:pPr>
              <w:snapToGrid w:val="0"/>
              <w:rPr>
                <w:rFonts w:ascii="Times" w:eastAsiaTheme="minorEastAsia" w:hAnsi="Times" w:cs="Times"/>
                <w:sz w:val="20"/>
                <w:szCs w:val="20"/>
                <w:lang w:eastAsia="zh-CN"/>
              </w:rPr>
            </w:pPr>
          </w:p>
          <w:p w14:paraId="2B2D8619" w14:textId="77777777" w:rsidR="00065992" w:rsidRPr="006C3F47" w:rsidRDefault="00065992" w:rsidP="00065992">
            <w:pPr>
              <w:snapToGrid w:val="0"/>
              <w:rPr>
                <w:rFonts w:ascii="Times" w:eastAsiaTheme="minorEastAsia" w:hAnsi="Times" w:cs="Times"/>
                <w:b/>
                <w:sz w:val="20"/>
                <w:szCs w:val="20"/>
                <w:u w:val="single"/>
                <w:lang w:eastAsia="zh-CN"/>
              </w:rPr>
            </w:pPr>
            <w:r w:rsidRPr="006C3F47">
              <w:rPr>
                <w:rFonts w:ascii="Times" w:eastAsiaTheme="minorEastAsia" w:hAnsi="Times" w:cs="Times" w:hint="eastAsia"/>
                <w:b/>
                <w:sz w:val="20"/>
                <w:szCs w:val="20"/>
                <w:u w:val="single"/>
                <w:lang w:eastAsia="zh-CN"/>
              </w:rPr>
              <w:t>I</w:t>
            </w:r>
            <w:r w:rsidRPr="006C3F47">
              <w:rPr>
                <w:rFonts w:ascii="Times" w:eastAsiaTheme="minorEastAsia" w:hAnsi="Times" w:cs="Times"/>
                <w:b/>
                <w:sz w:val="20"/>
                <w:szCs w:val="20"/>
                <w:u w:val="single"/>
                <w:lang w:eastAsia="zh-CN"/>
              </w:rPr>
              <w:t xml:space="preserve">ssue 2: </w:t>
            </w:r>
            <w:r w:rsidRPr="006C3F47">
              <w:rPr>
                <w:rFonts w:ascii="Times" w:eastAsiaTheme="minorEastAsia" w:hAnsi="Times" w:cs="Times" w:hint="eastAsia"/>
                <w:b/>
                <w:sz w:val="20"/>
                <w:szCs w:val="20"/>
                <w:u w:val="single"/>
                <w:lang w:eastAsia="zh-CN"/>
              </w:rPr>
              <w:t xml:space="preserve">How to </w:t>
            </w:r>
            <w:r>
              <w:rPr>
                <w:rFonts w:ascii="Times" w:eastAsiaTheme="minorEastAsia" w:hAnsi="Times" w:cs="Times"/>
                <w:b/>
                <w:sz w:val="20"/>
                <w:szCs w:val="20"/>
                <w:u w:val="single"/>
                <w:lang w:eastAsia="zh-CN"/>
              </w:rPr>
              <w:t>apply Type II codebook refinement for high/medium velocities in TDD</w:t>
            </w:r>
          </w:p>
          <w:p w14:paraId="0C7E498C" w14:textId="77777777" w:rsidR="00065992" w:rsidRPr="002E405E" w:rsidRDefault="00065992" w:rsidP="00065992">
            <w:pPr>
              <w:snapToGrid w:val="0"/>
              <w:rPr>
                <w:rFonts w:ascii="Times" w:eastAsiaTheme="minorEastAsia" w:hAnsi="Times" w:cs="Times"/>
                <w:sz w:val="20"/>
                <w:szCs w:val="20"/>
                <w:lang w:eastAsia="zh-CN"/>
              </w:rPr>
            </w:pPr>
            <w:r w:rsidRPr="002E405E">
              <w:rPr>
                <w:rFonts w:ascii="Times" w:eastAsiaTheme="minorEastAsia" w:hAnsi="Times" w:cs="Times" w:hint="eastAsia"/>
                <w:sz w:val="20"/>
                <w:szCs w:val="20"/>
                <w:lang w:eastAsia="zh-CN"/>
              </w:rPr>
              <w:t>UE needs CSI-RS occasions in consecutive slots with uniform interval to implement training filter and channel prediction. However, for TDD system, some of the consecutive slots cannot accommodate CSI-RS occasion(s) due to issues like existence of UL symbols, or, DL symbols are overridden dynamically by UL symbols by DCI format 2-0.</w:t>
            </w:r>
          </w:p>
          <w:p w14:paraId="63D838E1" w14:textId="77777777" w:rsidR="00065992" w:rsidRPr="002E405E" w:rsidRDefault="00065992" w:rsidP="00065992">
            <w:pPr>
              <w:snapToGrid w:val="0"/>
              <w:rPr>
                <w:rFonts w:ascii="Times" w:eastAsiaTheme="minorEastAsia" w:hAnsi="Times" w:cs="Times"/>
                <w:sz w:val="20"/>
                <w:szCs w:val="20"/>
                <w:lang w:eastAsia="zh-CN"/>
              </w:rPr>
            </w:pPr>
            <w:r w:rsidRPr="002E405E">
              <w:rPr>
                <w:rFonts w:ascii="Times" w:eastAsiaTheme="minorEastAsia" w:hAnsi="Times" w:cs="Times" w:hint="eastAsia"/>
                <w:sz w:val="20"/>
                <w:szCs w:val="20"/>
                <w:lang w:eastAsia="zh-CN"/>
              </w:rPr>
              <w:t>Even though the channel of the dropped CSI-RS occasions can be acquired by some interpolation algorithms, the accuracy of channel would be reduced especially if the number of dropping occasions is considerable.</w:t>
            </w:r>
          </w:p>
          <w:p w14:paraId="790AF257" w14:textId="77777777" w:rsidR="00065992" w:rsidRDefault="00065992" w:rsidP="00065992">
            <w:pPr>
              <w:snapToGrid w:val="0"/>
              <w:rPr>
                <w:rFonts w:ascii="Times" w:eastAsiaTheme="minorEastAsia" w:hAnsi="Times" w:cs="Times"/>
                <w:sz w:val="20"/>
                <w:szCs w:val="20"/>
                <w:lang w:eastAsia="zh-CN"/>
              </w:rPr>
            </w:pPr>
            <w:r>
              <w:rPr>
                <w:rFonts w:ascii="Times" w:eastAsiaTheme="minorEastAsia" w:hAnsi="Times" w:cs="Times" w:hint="eastAsia"/>
                <w:sz w:val="20"/>
                <w:szCs w:val="20"/>
                <w:lang w:eastAsia="zh-CN"/>
              </w:rPr>
              <w:t>T</w:t>
            </w:r>
            <w:r>
              <w:rPr>
                <w:rFonts w:ascii="Times" w:eastAsiaTheme="minorEastAsia" w:hAnsi="Times" w:cs="Times"/>
                <w:sz w:val="20"/>
                <w:szCs w:val="20"/>
                <w:lang w:eastAsia="zh-CN"/>
              </w:rPr>
              <w:t xml:space="preserve">o address this issue, </w:t>
            </w:r>
            <w:r w:rsidRPr="002E405E">
              <w:rPr>
                <w:rFonts w:ascii="Times" w:eastAsiaTheme="minorEastAsia" w:hAnsi="Times" w:cs="Times"/>
                <w:sz w:val="20"/>
                <w:szCs w:val="20"/>
                <w:u w:val="single"/>
                <w:lang w:eastAsia="zh-CN"/>
              </w:rPr>
              <w:t>the d</w:t>
            </w:r>
            <w:r w:rsidRPr="002E405E">
              <w:rPr>
                <w:rFonts w:ascii="Times" w:eastAsiaTheme="minorEastAsia" w:hAnsi="Times" w:cs="Times" w:hint="eastAsia"/>
                <w:sz w:val="20"/>
                <w:szCs w:val="20"/>
                <w:u w:val="single"/>
                <w:lang w:eastAsia="zh-CN"/>
              </w:rPr>
              <w:t>ropped CSI-RS can be transmitted in valid DL symbols close to the configured symbols in the same slot</w:t>
            </w:r>
            <w:r w:rsidRPr="002E405E">
              <w:rPr>
                <w:rFonts w:ascii="Times" w:eastAsiaTheme="minorEastAsia" w:hAnsi="Times" w:cs="Times" w:hint="eastAsia"/>
                <w:sz w:val="20"/>
                <w:szCs w:val="20"/>
                <w:lang w:eastAsia="zh-CN"/>
              </w:rPr>
              <w:t>. Such CSI-RS symbol shifting can be restricted in a predefined range to ensure the interval of two adjacent CSI-RS occasions is similar to m slots which has marginal impact on the training coefficients and prediction performance.</w:t>
            </w:r>
          </w:p>
          <w:p w14:paraId="33FFF54F" w14:textId="77777777" w:rsidR="00065992" w:rsidRDefault="00065992" w:rsidP="00065992">
            <w:pPr>
              <w:snapToGrid w:val="0"/>
              <w:rPr>
                <w:rFonts w:ascii="Times" w:eastAsiaTheme="minorEastAsia" w:hAnsi="Times" w:cs="Times"/>
                <w:sz w:val="20"/>
                <w:szCs w:val="20"/>
                <w:lang w:eastAsia="zh-CN"/>
              </w:rPr>
            </w:pPr>
            <w:r>
              <w:rPr>
                <w:rFonts w:ascii="Times" w:eastAsiaTheme="minorEastAsia" w:hAnsi="Times" w:cs="Times" w:hint="eastAsia"/>
                <w:sz w:val="20"/>
                <w:szCs w:val="20"/>
                <w:lang w:eastAsia="zh-CN"/>
              </w:rPr>
              <w:t>T</w:t>
            </w:r>
            <w:r>
              <w:rPr>
                <w:rFonts w:ascii="Times" w:eastAsiaTheme="minorEastAsia" w:hAnsi="Times" w:cs="Times"/>
                <w:sz w:val="20"/>
                <w:szCs w:val="20"/>
                <w:lang w:eastAsia="zh-CN"/>
              </w:rPr>
              <w:t>o start with, we suggest to make a conclusion first like following</w:t>
            </w:r>
          </w:p>
          <w:p w14:paraId="7D729B5B" w14:textId="77777777" w:rsidR="00065992" w:rsidRPr="00CE3C42" w:rsidRDefault="00065992" w:rsidP="00065992">
            <w:pPr>
              <w:snapToGrid w:val="0"/>
              <w:rPr>
                <w:rFonts w:ascii="Times" w:eastAsiaTheme="minorEastAsia" w:hAnsi="Times" w:cs="Times"/>
                <w:sz w:val="20"/>
                <w:szCs w:val="20"/>
                <w:lang w:eastAsia="zh-CN"/>
              </w:rPr>
            </w:pPr>
            <w:r w:rsidRPr="00CE3C42">
              <w:rPr>
                <w:rFonts w:ascii="Times" w:eastAsiaTheme="minorEastAsia" w:hAnsi="Times" w:cs="Times"/>
                <w:b/>
                <w:sz w:val="20"/>
                <w:szCs w:val="20"/>
                <w:lang w:eastAsia="zh-CN"/>
              </w:rPr>
              <w:t>Type II codebook refinement for high/medium velocities</w:t>
            </w:r>
            <w:r>
              <w:rPr>
                <w:rFonts w:ascii="Times" w:eastAsiaTheme="minorEastAsia" w:hAnsi="Times" w:cs="Times"/>
                <w:b/>
                <w:sz w:val="20"/>
                <w:szCs w:val="20"/>
                <w:lang w:eastAsia="zh-CN"/>
              </w:rPr>
              <w:t xml:space="preserve"> can be applied on TDD.</w:t>
            </w:r>
          </w:p>
          <w:p w14:paraId="30BEF316" w14:textId="77777777" w:rsidR="00065992" w:rsidRPr="00B876C2" w:rsidRDefault="00065992" w:rsidP="00065992">
            <w:pPr>
              <w:snapToGrid w:val="0"/>
              <w:rPr>
                <w:rFonts w:ascii="Times" w:eastAsiaTheme="minorEastAsia" w:hAnsi="Times" w:cs="Times"/>
                <w:sz w:val="20"/>
                <w:szCs w:val="20"/>
                <w:lang w:eastAsia="zh-CN"/>
              </w:rPr>
            </w:pPr>
          </w:p>
          <w:p w14:paraId="64FCB404" w14:textId="27783085" w:rsidR="00065992" w:rsidRPr="00051268" w:rsidRDefault="00E3110A" w:rsidP="00065992">
            <w:pPr>
              <w:widowControl w:val="0"/>
              <w:snapToGrid w:val="0"/>
              <w:rPr>
                <w:rFonts w:eastAsia="SimSun"/>
                <w:color w:val="000000" w:themeColor="text1"/>
                <w:sz w:val="18"/>
                <w:szCs w:val="18"/>
                <w:lang w:eastAsia="zh-CN"/>
              </w:rPr>
            </w:pPr>
            <w:r>
              <w:rPr>
                <w:rFonts w:eastAsia="SimSun"/>
                <w:color w:val="000000" w:themeColor="text1"/>
                <w:sz w:val="18"/>
                <w:szCs w:val="18"/>
                <w:lang w:eastAsia="zh-CN"/>
              </w:rPr>
              <w:t>[Mod: Next round</w:t>
            </w:r>
            <w:r w:rsidR="007357D0">
              <w:rPr>
                <w:rFonts w:eastAsia="SimSun"/>
                <w:color w:val="000000" w:themeColor="text1"/>
                <w:sz w:val="18"/>
                <w:szCs w:val="18"/>
                <w:lang w:eastAsia="zh-CN"/>
              </w:rPr>
              <w:t xml:space="preserve"> … maybe</w:t>
            </w:r>
            <w:r w:rsidR="00186F74">
              <w:rPr>
                <w:rFonts w:eastAsia="SimSun"/>
                <w:color w:val="000000" w:themeColor="text1"/>
                <w:sz w:val="18"/>
                <w:szCs w:val="18"/>
                <w:lang w:eastAsia="zh-CN"/>
              </w:rPr>
              <w:t>, if we have time</w:t>
            </w:r>
            <w:r>
              <w:rPr>
                <w:rFonts w:eastAsia="SimSun"/>
                <w:color w:val="000000" w:themeColor="text1"/>
                <w:sz w:val="18"/>
                <w:szCs w:val="18"/>
                <w:lang w:eastAsia="zh-CN"/>
              </w:rPr>
              <w:t>]</w:t>
            </w:r>
          </w:p>
        </w:tc>
      </w:tr>
      <w:tr w:rsidR="00C131D8" w14:paraId="57E906C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BA35D4" w14:textId="445E0AAA" w:rsidR="00C131D8" w:rsidRDefault="00C131D8" w:rsidP="00065992">
            <w:pPr>
              <w:snapToGrid w:val="0"/>
              <w:rPr>
                <w:rFonts w:eastAsiaTheme="minorEastAsia"/>
                <w:sz w:val="18"/>
                <w:szCs w:val="18"/>
                <w:lang w:eastAsia="zh-CN"/>
              </w:rPr>
            </w:pPr>
            <w:r>
              <w:rPr>
                <w:rFonts w:eastAsiaTheme="minorEastAsia"/>
                <w:sz w:val="18"/>
                <w:szCs w:val="18"/>
                <w:lang w:eastAsia="zh-CN"/>
              </w:rPr>
              <w:lastRenderedPageBreak/>
              <w:t>Mod V8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836225" w14:textId="3C71C4F3" w:rsidR="00C131D8" w:rsidRDefault="00C131D8" w:rsidP="00065992">
            <w:pPr>
              <w:snapToGrid w:val="0"/>
              <w:rPr>
                <w:rFonts w:ascii="Times" w:eastAsiaTheme="minorEastAsia" w:hAnsi="Times" w:cs="Times"/>
                <w:b/>
                <w:color w:val="3333FF"/>
                <w:sz w:val="20"/>
                <w:szCs w:val="20"/>
                <w:lang w:val="en-GB" w:eastAsia="zh-CN"/>
              </w:rPr>
            </w:pPr>
            <w:r w:rsidRPr="00C131D8">
              <w:rPr>
                <w:rFonts w:ascii="Times" w:eastAsiaTheme="minorEastAsia" w:hAnsi="Times" w:cs="Times"/>
                <w:b/>
                <w:color w:val="3333FF"/>
                <w:sz w:val="20"/>
                <w:szCs w:val="20"/>
                <w:lang w:val="en-GB" w:eastAsia="zh-CN"/>
              </w:rPr>
              <w:t xml:space="preserve">Removed 2.B.3 since previous agreement on sharing port is already stronger (hence includes) QCL. </w:t>
            </w:r>
          </w:p>
          <w:p w14:paraId="739D64C8" w14:textId="793189C6" w:rsidR="00E3110A" w:rsidRPr="00C131D8" w:rsidRDefault="00E3110A" w:rsidP="00065992">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Reformulated 2.C.4 as proposal</w:t>
            </w:r>
          </w:p>
          <w:p w14:paraId="7039A352" w14:textId="77777777" w:rsidR="00C131D8" w:rsidRPr="00C131D8" w:rsidRDefault="00C131D8" w:rsidP="00065992">
            <w:pPr>
              <w:snapToGrid w:val="0"/>
              <w:rPr>
                <w:rFonts w:ascii="Times" w:eastAsiaTheme="minorEastAsia" w:hAnsi="Times" w:cs="Times"/>
                <w:b/>
                <w:color w:val="3333FF"/>
                <w:sz w:val="20"/>
                <w:szCs w:val="20"/>
                <w:lang w:val="en-GB" w:eastAsia="zh-CN"/>
              </w:rPr>
            </w:pPr>
            <w:r w:rsidRPr="00C131D8">
              <w:rPr>
                <w:rFonts w:ascii="Times" w:eastAsiaTheme="minorEastAsia" w:hAnsi="Times" w:cs="Times"/>
                <w:b/>
                <w:color w:val="3333FF"/>
                <w:sz w:val="20"/>
                <w:szCs w:val="20"/>
                <w:lang w:val="en-GB" w:eastAsia="zh-CN"/>
              </w:rPr>
              <w:t>Some editorial revision</w:t>
            </w:r>
          </w:p>
          <w:p w14:paraId="6BAFF223" w14:textId="77C8DFAB" w:rsidR="00C131D8" w:rsidRDefault="00C131D8" w:rsidP="00065992">
            <w:pPr>
              <w:snapToGrid w:val="0"/>
              <w:rPr>
                <w:rFonts w:ascii="Times" w:eastAsiaTheme="minorEastAsia" w:hAnsi="Times" w:cs="Times"/>
                <w:b/>
                <w:sz w:val="20"/>
                <w:szCs w:val="20"/>
                <w:u w:val="single"/>
                <w:lang w:val="en-GB" w:eastAsia="zh-CN"/>
              </w:rPr>
            </w:pPr>
          </w:p>
        </w:tc>
      </w:tr>
      <w:tr w:rsidR="00E337A6" w14:paraId="06E59BA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F58BC7" w14:textId="20FD768E" w:rsidR="00E337A6" w:rsidRDefault="002942D3" w:rsidP="00065992">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B9F7DC" w14:textId="77777777" w:rsidR="002942D3" w:rsidRPr="002942D3" w:rsidRDefault="002942D3" w:rsidP="002942D3">
            <w:pPr>
              <w:rPr>
                <w:sz w:val="20"/>
                <w:szCs w:val="20"/>
              </w:rPr>
            </w:pPr>
            <w:r w:rsidRPr="002942D3">
              <w:rPr>
                <w:sz w:val="20"/>
                <w:szCs w:val="20"/>
              </w:rPr>
              <w:t>Support Proposal 2.A.1</w:t>
            </w:r>
          </w:p>
          <w:p w14:paraId="38CEA96A" w14:textId="77777777" w:rsidR="002942D3" w:rsidRPr="002942D3" w:rsidRDefault="002942D3" w:rsidP="002942D3">
            <w:pPr>
              <w:rPr>
                <w:sz w:val="20"/>
                <w:szCs w:val="20"/>
              </w:rPr>
            </w:pPr>
          </w:p>
          <w:p w14:paraId="50FCCB80" w14:textId="01587009" w:rsidR="002942D3" w:rsidRPr="002942D3" w:rsidRDefault="002942D3" w:rsidP="002942D3">
            <w:pPr>
              <w:rPr>
                <w:sz w:val="20"/>
                <w:szCs w:val="20"/>
              </w:rPr>
            </w:pPr>
            <w:r w:rsidRPr="002942D3">
              <w:rPr>
                <w:sz w:val="20"/>
                <w:szCs w:val="20"/>
              </w:rPr>
              <w:t>Proposal 2.C.4: This proposal makes sense for AP CSI-RS.  Not sure why we need to put this restriction for P/SP CSI-RS.  Note that in Proposal 2.C.3, we say that ‘for P/SP CSI-RS, one resource is counted as occupying K</w:t>
            </w:r>
            <w:r w:rsidRPr="002942D3">
              <w:rPr>
                <w:sz w:val="20"/>
                <w:szCs w:val="20"/>
                <w:vertAlign w:val="subscript"/>
              </w:rPr>
              <w:t>P</w:t>
            </w:r>
            <w:r w:rsidRPr="002942D3">
              <w:rPr>
                <w:sz w:val="20"/>
                <w:szCs w:val="20"/>
              </w:rPr>
              <w:t xml:space="preserve"> &gt;=1 active resource(s)’.  Doesn’t this imply that the UE can use K</w:t>
            </w:r>
            <w:r w:rsidRPr="002942D3">
              <w:rPr>
                <w:sz w:val="20"/>
                <w:szCs w:val="20"/>
                <w:vertAlign w:val="subscript"/>
              </w:rPr>
              <w:t>p</w:t>
            </w:r>
            <w:r w:rsidRPr="002942D3">
              <w:rPr>
                <w:sz w:val="20"/>
                <w:szCs w:val="20"/>
              </w:rPr>
              <w:t xml:space="preserve"> past samples of the one P/SP CSI-RS to compute type II Doppler CSI?</w:t>
            </w:r>
          </w:p>
          <w:p w14:paraId="13002058" w14:textId="77777777" w:rsidR="00E337A6" w:rsidRPr="00C131D8" w:rsidRDefault="00E337A6" w:rsidP="00065992">
            <w:pPr>
              <w:snapToGrid w:val="0"/>
              <w:rPr>
                <w:rFonts w:ascii="Times" w:eastAsiaTheme="minorEastAsia" w:hAnsi="Times" w:cs="Times"/>
                <w:b/>
                <w:color w:val="3333FF"/>
                <w:sz w:val="20"/>
                <w:szCs w:val="20"/>
                <w:lang w:val="en-GB" w:eastAsia="zh-CN"/>
              </w:rPr>
            </w:pPr>
          </w:p>
        </w:tc>
      </w:tr>
      <w:tr w:rsidR="004B4090" w14:paraId="53D5484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60307B" w14:textId="755C1F56" w:rsidR="004B4090" w:rsidRDefault="004B4090" w:rsidP="004B4090">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2B2A6A" w14:textId="77777777" w:rsidR="004B4090" w:rsidRDefault="004B4090" w:rsidP="004B4090">
            <w:pPr>
              <w:jc w:val="both"/>
              <w:rPr>
                <w:rFonts w:eastAsia="Batang"/>
                <w:sz w:val="20"/>
                <w:szCs w:val="20"/>
                <w:lang w:val="en-GB"/>
              </w:rPr>
            </w:pPr>
            <w:r w:rsidRPr="00C425AA">
              <w:rPr>
                <w:rFonts w:eastAsia="Batang"/>
                <w:b/>
                <w:sz w:val="20"/>
                <w:szCs w:val="16"/>
                <w:u w:val="single"/>
                <w:lang w:val="en-GB"/>
              </w:rPr>
              <w:t xml:space="preserve">Proposal </w:t>
            </w:r>
            <w:r>
              <w:rPr>
                <w:rFonts w:eastAsia="Batang"/>
                <w:b/>
                <w:sz w:val="20"/>
                <w:szCs w:val="16"/>
                <w:u w:val="single"/>
                <w:lang w:val="en-GB"/>
              </w:rPr>
              <w:t>2</w:t>
            </w:r>
            <w:r w:rsidRPr="00C425AA">
              <w:rPr>
                <w:rFonts w:eastAsia="Batang"/>
                <w:b/>
                <w:sz w:val="20"/>
                <w:szCs w:val="16"/>
                <w:u w:val="single"/>
                <w:lang w:val="en-GB"/>
              </w:rPr>
              <w:t>.A.</w:t>
            </w:r>
            <w:r w:rsidRPr="00493E21">
              <w:rPr>
                <w:rFonts w:eastAsia="Batang"/>
                <w:b/>
                <w:sz w:val="20"/>
                <w:szCs w:val="20"/>
                <w:u w:val="single"/>
                <w:lang w:val="en-GB"/>
              </w:rPr>
              <w:t>1</w:t>
            </w:r>
            <w:r w:rsidRPr="00493E21">
              <w:rPr>
                <w:rFonts w:eastAsia="Batang"/>
                <w:sz w:val="20"/>
                <w:szCs w:val="20"/>
                <w:lang w:val="en-GB"/>
              </w:rPr>
              <w:t>:</w:t>
            </w:r>
            <w:r>
              <w:rPr>
                <w:rFonts w:eastAsiaTheme="minorEastAsia" w:hint="eastAsia"/>
                <w:sz w:val="20"/>
                <w:szCs w:val="20"/>
                <w:lang w:val="en-GB" w:eastAsia="zh-CN"/>
              </w:rPr>
              <w:t xml:space="preserve">  </w:t>
            </w:r>
            <w:r>
              <w:rPr>
                <w:rFonts w:eastAsia="Batang"/>
                <w:sz w:val="20"/>
                <w:szCs w:val="20"/>
                <w:lang w:val="en-GB"/>
              </w:rPr>
              <w:t>Support.</w:t>
            </w:r>
          </w:p>
          <w:p w14:paraId="15070E3C" w14:textId="77777777" w:rsidR="004B4090" w:rsidRDefault="004B4090" w:rsidP="004B4090">
            <w:pPr>
              <w:jc w:val="both"/>
              <w:rPr>
                <w:rFonts w:eastAsia="Batang"/>
                <w:sz w:val="20"/>
                <w:szCs w:val="20"/>
                <w:lang w:val="en-GB"/>
              </w:rPr>
            </w:pPr>
          </w:p>
          <w:p w14:paraId="4AB9D296" w14:textId="77777777" w:rsidR="004B4090" w:rsidRDefault="004B4090" w:rsidP="004B4090">
            <w:pPr>
              <w:jc w:val="both"/>
              <w:rPr>
                <w:rFonts w:eastAsia="Batang"/>
                <w:sz w:val="20"/>
                <w:szCs w:val="20"/>
                <w:lang w:val="en-GB"/>
              </w:rPr>
            </w:pPr>
            <w:r>
              <w:rPr>
                <w:rFonts w:eastAsia="Batang"/>
                <w:b/>
                <w:sz w:val="20"/>
                <w:szCs w:val="16"/>
                <w:u w:val="single"/>
                <w:lang w:val="en-GB"/>
              </w:rPr>
              <w:t>Proposal 2.C.1</w:t>
            </w:r>
            <w:r w:rsidRPr="00493E21">
              <w:rPr>
                <w:rFonts w:eastAsia="Batang"/>
                <w:sz w:val="20"/>
                <w:szCs w:val="20"/>
                <w:lang w:val="en-GB"/>
              </w:rPr>
              <w:t>:</w:t>
            </w:r>
            <w:r>
              <w:rPr>
                <w:rFonts w:eastAsia="Batang"/>
                <w:sz w:val="20"/>
                <w:szCs w:val="20"/>
                <w:lang w:val="en-GB"/>
              </w:rPr>
              <w:t xml:space="preserve">  Support.</w:t>
            </w:r>
          </w:p>
          <w:p w14:paraId="55D0A693" w14:textId="77777777" w:rsidR="004B4090" w:rsidRDefault="004B4090" w:rsidP="004B4090">
            <w:pPr>
              <w:jc w:val="both"/>
              <w:rPr>
                <w:rFonts w:ascii="Times" w:eastAsiaTheme="minorEastAsia" w:hAnsi="Times" w:cs="Times"/>
                <w:b/>
                <w:color w:val="3333FF"/>
                <w:sz w:val="20"/>
                <w:szCs w:val="18"/>
                <w:lang w:val="en-GB" w:eastAsia="zh-CN"/>
              </w:rPr>
            </w:pPr>
          </w:p>
          <w:p w14:paraId="40932653" w14:textId="77777777" w:rsidR="004B4090" w:rsidRDefault="004B4090" w:rsidP="004B4090">
            <w:pPr>
              <w:jc w:val="both"/>
              <w:rPr>
                <w:rFonts w:eastAsia="Batang"/>
                <w:sz w:val="20"/>
                <w:szCs w:val="20"/>
                <w:lang w:val="en-GB"/>
              </w:rPr>
            </w:pPr>
            <w:r>
              <w:rPr>
                <w:rFonts w:eastAsia="Batang"/>
                <w:b/>
                <w:sz w:val="20"/>
                <w:szCs w:val="16"/>
                <w:u w:val="single"/>
                <w:lang w:val="en-GB"/>
              </w:rPr>
              <w:t>Proposal 2.C.2</w:t>
            </w:r>
            <w:r w:rsidRPr="00493E21">
              <w:rPr>
                <w:rFonts w:eastAsia="Batang"/>
                <w:sz w:val="20"/>
                <w:szCs w:val="20"/>
                <w:lang w:val="en-GB"/>
              </w:rPr>
              <w:t>:</w:t>
            </w:r>
            <w:r>
              <w:rPr>
                <w:rFonts w:eastAsia="Batang"/>
                <w:sz w:val="20"/>
                <w:szCs w:val="20"/>
                <w:lang w:val="en-GB"/>
              </w:rPr>
              <w:t xml:space="preserve">  Support. While just one thing for clarification, is that intention to have same “r” applied for both Z’ for Capability 2 (</w:t>
            </w:r>
            <w:r w:rsidRPr="00DF6337">
              <w:rPr>
                <w:bCs/>
                <w:sz w:val="20"/>
              </w:rPr>
              <w:t xml:space="preserve">Legacy Z’ values + </w:t>
            </w:r>
            <w:r w:rsidRPr="0015516E">
              <w:rPr>
                <w:bCs/>
                <w:sz w:val="20"/>
                <w:highlight w:val="yellow"/>
              </w:rPr>
              <w:t>r</w:t>
            </w:r>
            <w:r>
              <w:rPr>
                <w:rFonts w:eastAsia="Batang"/>
                <w:sz w:val="20"/>
                <w:szCs w:val="20"/>
                <w:lang w:val="en-GB"/>
              </w:rPr>
              <w:t>) and Z for P/SP CSI-RS (</w:t>
            </w:r>
            <w:r w:rsidRPr="007471F8">
              <w:rPr>
                <w:bCs/>
                <w:sz w:val="20"/>
              </w:rPr>
              <w:t>Z=Z’+</w:t>
            </w:r>
            <w:r w:rsidRPr="0015516E">
              <w:rPr>
                <w:bCs/>
                <w:sz w:val="20"/>
                <w:highlight w:val="yellow"/>
              </w:rPr>
              <w:t>r</w:t>
            </w:r>
            <w:r>
              <w:rPr>
                <w:rFonts w:eastAsia="Batang"/>
                <w:sz w:val="20"/>
                <w:szCs w:val="20"/>
                <w:lang w:val="en-GB"/>
              </w:rPr>
              <w:t xml:space="preserve">)? If not, separate parameters seem to be needed. </w:t>
            </w:r>
          </w:p>
          <w:p w14:paraId="68321E95" w14:textId="77777777" w:rsidR="004B4090" w:rsidRDefault="004B4090" w:rsidP="004B4090">
            <w:pPr>
              <w:jc w:val="both"/>
              <w:rPr>
                <w:rFonts w:eastAsia="Batang"/>
                <w:sz w:val="20"/>
                <w:szCs w:val="20"/>
                <w:lang w:val="en-GB"/>
              </w:rPr>
            </w:pPr>
          </w:p>
          <w:p w14:paraId="65CC3190" w14:textId="77777777" w:rsidR="004B4090" w:rsidRDefault="004B4090" w:rsidP="004B4090">
            <w:pPr>
              <w:snapToGrid w:val="0"/>
              <w:rPr>
                <w:rFonts w:eastAsia="Batang"/>
                <w:sz w:val="20"/>
                <w:szCs w:val="20"/>
                <w:lang w:val="en-GB"/>
              </w:rPr>
            </w:pPr>
            <w:r>
              <w:rPr>
                <w:rFonts w:eastAsia="Batang"/>
                <w:b/>
                <w:sz w:val="20"/>
                <w:szCs w:val="16"/>
                <w:u w:val="single"/>
                <w:lang w:val="en-GB"/>
              </w:rPr>
              <w:t>Proposal 2.C.3</w:t>
            </w:r>
            <w:r w:rsidRPr="00493E21">
              <w:rPr>
                <w:rFonts w:eastAsia="Batang"/>
                <w:sz w:val="20"/>
                <w:szCs w:val="20"/>
                <w:lang w:val="en-GB"/>
              </w:rPr>
              <w:t>:</w:t>
            </w:r>
            <w:r>
              <w:rPr>
                <w:rFonts w:eastAsia="Batang"/>
                <w:sz w:val="20"/>
                <w:szCs w:val="20"/>
                <w:lang w:val="en-GB"/>
              </w:rPr>
              <w:t xml:space="preserve">  Support.</w:t>
            </w:r>
          </w:p>
          <w:p w14:paraId="65964FAE" w14:textId="77777777" w:rsidR="004B4090" w:rsidRDefault="004B4090" w:rsidP="004B4090">
            <w:pPr>
              <w:snapToGrid w:val="0"/>
              <w:rPr>
                <w:rFonts w:ascii="Times" w:eastAsiaTheme="minorEastAsia" w:hAnsi="Times" w:cs="Times"/>
                <w:b/>
                <w:color w:val="3333FF"/>
                <w:sz w:val="20"/>
                <w:szCs w:val="20"/>
                <w:lang w:val="en-GB" w:eastAsia="zh-CN"/>
              </w:rPr>
            </w:pPr>
          </w:p>
          <w:p w14:paraId="527BB567" w14:textId="77777777" w:rsidR="004B4090" w:rsidRDefault="004B4090" w:rsidP="004B4090">
            <w:pPr>
              <w:snapToGrid w:val="0"/>
              <w:rPr>
                <w:rFonts w:eastAsia="Batang"/>
                <w:sz w:val="20"/>
                <w:szCs w:val="20"/>
                <w:lang w:val="en-GB"/>
              </w:rPr>
            </w:pPr>
            <w:r>
              <w:rPr>
                <w:rFonts w:eastAsia="Batang"/>
                <w:b/>
                <w:sz w:val="20"/>
                <w:szCs w:val="16"/>
                <w:u w:val="single"/>
                <w:lang w:val="en-GB"/>
              </w:rPr>
              <w:t>Proposal 2.C.4</w:t>
            </w:r>
            <w:r w:rsidRPr="00493E21">
              <w:rPr>
                <w:rFonts w:eastAsia="Batang"/>
                <w:sz w:val="20"/>
                <w:szCs w:val="20"/>
                <w:lang w:val="en-GB"/>
              </w:rPr>
              <w:t>:</w:t>
            </w:r>
            <w:r>
              <w:rPr>
                <w:rFonts w:eastAsia="Batang"/>
                <w:sz w:val="20"/>
                <w:szCs w:val="20"/>
                <w:lang w:val="en-GB"/>
              </w:rPr>
              <w:t xml:space="preserve">  Support.</w:t>
            </w:r>
          </w:p>
          <w:p w14:paraId="1330D7D8" w14:textId="77777777" w:rsidR="004B4090" w:rsidRPr="002942D3" w:rsidRDefault="004B4090" w:rsidP="004B4090">
            <w:pPr>
              <w:rPr>
                <w:sz w:val="20"/>
                <w:szCs w:val="20"/>
              </w:rPr>
            </w:pPr>
          </w:p>
        </w:tc>
      </w:tr>
      <w:tr w:rsidR="00E43894" w:rsidRPr="00552A15" w14:paraId="1834B205" w14:textId="77777777" w:rsidTr="00942D1B">
        <w:trPr>
          <w:trHeight w:val="1124"/>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942629" w14:textId="77777777" w:rsidR="00E43894" w:rsidRDefault="00E43894" w:rsidP="00942D1B">
            <w:pPr>
              <w:snapToGrid w:val="0"/>
              <w:rPr>
                <w:rFonts w:eastAsiaTheme="minorEastAsia"/>
                <w:sz w:val="18"/>
                <w:szCs w:val="18"/>
                <w:lang w:eastAsia="zh-CN"/>
              </w:rPr>
            </w:pPr>
            <w:r>
              <w:rPr>
                <w:rFonts w:eastAsiaTheme="minor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88D43A" w14:textId="77777777" w:rsidR="00E43894" w:rsidRDefault="00E43894" w:rsidP="00942D1B">
            <w:pPr>
              <w:snapToGrid w:val="0"/>
              <w:rPr>
                <w:rFonts w:eastAsia="Batang"/>
                <w:sz w:val="20"/>
                <w:szCs w:val="20"/>
                <w:lang w:val="en-GB"/>
              </w:rPr>
            </w:pPr>
            <w:r w:rsidRPr="00C425AA">
              <w:rPr>
                <w:rFonts w:eastAsia="Batang"/>
                <w:b/>
                <w:sz w:val="20"/>
                <w:szCs w:val="16"/>
                <w:u w:val="single"/>
                <w:lang w:val="en-GB"/>
              </w:rPr>
              <w:t xml:space="preserve">Proposal </w:t>
            </w:r>
            <w:r w:rsidRPr="00F8715A">
              <w:rPr>
                <w:rFonts w:eastAsia="Batang"/>
                <w:b/>
                <w:sz w:val="20"/>
                <w:szCs w:val="20"/>
                <w:u w:val="single"/>
                <w:lang w:val="en-GB"/>
              </w:rPr>
              <w:t>2.A.1</w:t>
            </w:r>
            <w:r w:rsidRPr="00F8715A">
              <w:rPr>
                <w:rFonts w:eastAsia="Batang"/>
                <w:sz w:val="20"/>
                <w:szCs w:val="20"/>
                <w:lang w:val="en-GB"/>
              </w:rPr>
              <w:t>:</w:t>
            </w:r>
          </w:p>
          <w:p w14:paraId="52428D09" w14:textId="77777777" w:rsidR="00E43894" w:rsidRDefault="00E43894" w:rsidP="00942D1B">
            <w:pPr>
              <w:snapToGrid w:val="0"/>
              <w:rPr>
                <w:rFonts w:eastAsia="Batang"/>
                <w:sz w:val="20"/>
                <w:szCs w:val="20"/>
                <w:lang w:val="en-GB"/>
              </w:rPr>
            </w:pPr>
            <w:r>
              <w:rPr>
                <w:rFonts w:eastAsia="Batang"/>
                <w:sz w:val="20"/>
                <w:szCs w:val="20"/>
                <w:lang w:val="en-GB"/>
              </w:rPr>
              <w:t>Support</w:t>
            </w:r>
          </w:p>
          <w:p w14:paraId="5E29758C" w14:textId="77777777" w:rsidR="00E43894" w:rsidRDefault="00E43894" w:rsidP="00942D1B">
            <w:pPr>
              <w:snapToGrid w:val="0"/>
              <w:rPr>
                <w:rFonts w:eastAsia="Batang"/>
                <w:sz w:val="20"/>
                <w:szCs w:val="20"/>
                <w:lang w:val="en-GB"/>
              </w:rPr>
            </w:pPr>
          </w:p>
          <w:p w14:paraId="778F6F8C" w14:textId="77777777" w:rsidR="00E43894" w:rsidRDefault="00E43894" w:rsidP="00942D1B">
            <w:pPr>
              <w:snapToGrid w:val="0"/>
              <w:rPr>
                <w:sz w:val="20"/>
                <w:szCs w:val="20"/>
                <w:lang w:val="en-GB"/>
              </w:rPr>
            </w:pPr>
            <w:r w:rsidRPr="00A873D9">
              <w:rPr>
                <w:b/>
                <w:sz w:val="20"/>
                <w:szCs w:val="20"/>
                <w:u w:val="single"/>
                <w:lang w:val="en-GB"/>
              </w:rPr>
              <w:t>Conclusion 2.B.1</w:t>
            </w:r>
            <w:r w:rsidRPr="00A873D9">
              <w:rPr>
                <w:sz w:val="20"/>
                <w:szCs w:val="20"/>
                <w:lang w:val="en-GB"/>
              </w:rPr>
              <w:t>:</w:t>
            </w:r>
            <w:r>
              <w:rPr>
                <w:sz w:val="20"/>
                <w:szCs w:val="20"/>
                <w:lang w:val="en-GB"/>
              </w:rPr>
              <w:t xml:space="preserve"> </w:t>
            </w:r>
          </w:p>
          <w:p w14:paraId="54B73915" w14:textId="77777777" w:rsidR="00E43894" w:rsidRDefault="00E43894" w:rsidP="00942D1B">
            <w:pPr>
              <w:snapToGrid w:val="0"/>
              <w:rPr>
                <w:sz w:val="20"/>
                <w:szCs w:val="20"/>
                <w:lang w:val="en-GB"/>
              </w:rPr>
            </w:pPr>
            <w:r>
              <w:rPr>
                <w:sz w:val="20"/>
                <w:szCs w:val="20"/>
                <w:lang w:val="en-GB"/>
              </w:rPr>
              <w:t>Support</w:t>
            </w:r>
          </w:p>
          <w:p w14:paraId="1415B1C6" w14:textId="77777777" w:rsidR="00E43894" w:rsidRDefault="00E43894" w:rsidP="00942D1B">
            <w:pPr>
              <w:snapToGrid w:val="0"/>
              <w:rPr>
                <w:rFonts w:eastAsia="Batang"/>
                <w:sz w:val="20"/>
                <w:szCs w:val="20"/>
                <w:lang w:val="en-GB"/>
              </w:rPr>
            </w:pPr>
          </w:p>
          <w:p w14:paraId="1F51B5EC" w14:textId="77777777" w:rsidR="00E43894" w:rsidRDefault="00E43894" w:rsidP="00942D1B">
            <w:pPr>
              <w:snapToGrid w:val="0"/>
              <w:rPr>
                <w:sz w:val="20"/>
              </w:rPr>
            </w:pPr>
            <w:r w:rsidRPr="00253424">
              <w:rPr>
                <w:b/>
                <w:sz w:val="20"/>
                <w:u w:val="single"/>
              </w:rPr>
              <w:t>Proposal 2.C.</w:t>
            </w:r>
            <w:r>
              <w:rPr>
                <w:b/>
                <w:sz w:val="20"/>
                <w:u w:val="single"/>
              </w:rPr>
              <w:t>1</w:t>
            </w:r>
            <w:r w:rsidRPr="00253424">
              <w:rPr>
                <w:sz w:val="20"/>
              </w:rPr>
              <w:t>:</w:t>
            </w:r>
          </w:p>
          <w:p w14:paraId="1CBCF308" w14:textId="77777777" w:rsidR="00E43894" w:rsidRDefault="00E43894" w:rsidP="00942D1B">
            <w:pPr>
              <w:widowControl w:val="0"/>
              <w:snapToGrid w:val="0"/>
              <w:rPr>
                <w:rFonts w:eastAsia="Malgun Gothic"/>
                <w:sz w:val="20"/>
              </w:rPr>
            </w:pPr>
            <w:r>
              <w:rPr>
                <w:rFonts w:eastAsia="Malgun Gothic" w:hint="eastAsia"/>
                <w:sz w:val="20"/>
              </w:rPr>
              <w:t xml:space="preserve">Could proponents explain technical </w:t>
            </w:r>
            <w:r>
              <w:rPr>
                <w:rFonts w:eastAsia="Malgun Gothic"/>
                <w:sz w:val="20"/>
              </w:rPr>
              <w:t>background</w:t>
            </w:r>
            <w:r>
              <w:rPr>
                <w:rFonts w:eastAsia="Malgun Gothic" w:hint="eastAsia"/>
                <w:sz w:val="20"/>
              </w:rPr>
              <w:t xml:space="preserve"> </w:t>
            </w:r>
            <w:r>
              <w:rPr>
                <w:rFonts w:eastAsia="Malgun Gothic"/>
                <w:sz w:val="20"/>
              </w:rPr>
              <w:t>of “+4” and “+1” in the equation? We are fine with increasing O</w:t>
            </w:r>
            <w:r w:rsidRPr="00552A15">
              <w:rPr>
                <w:rFonts w:eastAsia="Malgun Gothic"/>
                <w:sz w:val="20"/>
                <w:vertAlign w:val="subscript"/>
              </w:rPr>
              <w:t>CPU</w:t>
            </w:r>
            <w:r>
              <w:rPr>
                <w:rFonts w:eastAsia="Malgun Gothic"/>
                <w:sz w:val="20"/>
                <w:vertAlign w:val="subscript"/>
              </w:rPr>
              <w:t xml:space="preserve"> </w:t>
            </w:r>
            <w:r>
              <w:rPr>
                <w:rFonts w:eastAsia="Malgun Gothic"/>
                <w:sz w:val="20"/>
              </w:rPr>
              <w:t>depending on N4 or K but fail to see the need to add constant value.</w:t>
            </w:r>
          </w:p>
          <w:p w14:paraId="17C43AA6" w14:textId="77777777" w:rsidR="00E43894" w:rsidRDefault="00E43894" w:rsidP="00942D1B">
            <w:pPr>
              <w:snapToGrid w:val="0"/>
              <w:rPr>
                <w:sz w:val="20"/>
              </w:rPr>
            </w:pPr>
            <w:r w:rsidRPr="00253424">
              <w:rPr>
                <w:b/>
                <w:sz w:val="20"/>
                <w:u w:val="single"/>
              </w:rPr>
              <w:t>Proposal 2.C.</w:t>
            </w:r>
            <w:r>
              <w:rPr>
                <w:b/>
                <w:sz w:val="20"/>
                <w:u w:val="single"/>
              </w:rPr>
              <w:t>2</w:t>
            </w:r>
            <w:r w:rsidRPr="00253424">
              <w:rPr>
                <w:sz w:val="20"/>
              </w:rPr>
              <w:t>:</w:t>
            </w:r>
          </w:p>
          <w:p w14:paraId="58002267" w14:textId="1E0C3C22" w:rsidR="00E43894" w:rsidRPr="00942D1B" w:rsidRDefault="00E43894" w:rsidP="00942D1B">
            <w:pPr>
              <w:widowControl w:val="0"/>
              <w:snapToGrid w:val="0"/>
              <w:rPr>
                <w:rFonts w:eastAsia="Malgun Gothic"/>
                <w:bCs/>
                <w:sz w:val="20"/>
              </w:rPr>
            </w:pPr>
            <w:r>
              <w:rPr>
                <w:rFonts w:eastAsia="Malgun Gothic" w:hint="eastAsia"/>
                <w:sz w:val="20"/>
              </w:rPr>
              <w:t>For relaxation of Z value, it should be somet</w:t>
            </w:r>
            <w:r>
              <w:rPr>
                <w:rFonts w:eastAsia="Malgun Gothic"/>
                <w:sz w:val="20"/>
              </w:rPr>
              <w:t>hing like</w:t>
            </w:r>
            <w:r>
              <w:rPr>
                <w:rFonts w:eastAsia="Malgun Gothic" w:hint="eastAsia"/>
                <w:sz w:val="20"/>
              </w:rPr>
              <w:t xml:space="preserve"> </w:t>
            </w:r>
            <w:r>
              <w:rPr>
                <w:rFonts w:eastAsia="Malgun Gothic"/>
                <w:sz w:val="20"/>
              </w:rPr>
              <w:t>“</w:t>
            </w:r>
            <w:r>
              <w:rPr>
                <w:rFonts w:eastAsia="Malgun Gothic" w:hint="eastAsia"/>
                <w:sz w:val="20"/>
              </w:rPr>
              <w:t>legacy Z value</w:t>
            </w:r>
            <w:r>
              <w:rPr>
                <w:rFonts w:eastAsia="Malgun Gothic"/>
                <w:sz w:val="20"/>
              </w:rPr>
              <w:t xml:space="preserve"> + r”, instead of “Z’+r” because we consider how much time is more needed on the top of legacy Z value. So, we suggest to start discussion with </w:t>
            </w:r>
            <w:r w:rsidRPr="007471F8">
              <w:rPr>
                <w:bCs/>
                <w:sz w:val="20"/>
              </w:rPr>
              <w:lastRenderedPageBreak/>
              <w:t>Z=Z+</w:t>
            </w:r>
            <w:r>
              <w:rPr>
                <w:bCs/>
                <w:sz w:val="20"/>
              </w:rPr>
              <w:t>r for AP and P/SP CSIRS, respectively. Also, we suggest to use different notation to avoid confusion e.g. Z’=Z’+r1 and Z=Z+r2.</w:t>
            </w:r>
          </w:p>
        </w:tc>
      </w:tr>
      <w:tr w:rsidR="00942D1B" w:rsidRPr="00552A15" w14:paraId="38653715"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C7D61E" w14:textId="6B5EB644" w:rsidR="00942D1B" w:rsidRDefault="00942D1B" w:rsidP="00942D1B">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9EAABD" w14:textId="75F8D240" w:rsidR="00942D1B" w:rsidRDefault="00942D1B" w:rsidP="00942D1B">
            <w:pPr>
              <w:snapToGrid w:val="0"/>
              <w:rPr>
                <w:sz w:val="20"/>
                <w:u w:val="single"/>
              </w:rPr>
            </w:pPr>
            <w:r w:rsidRPr="00253424">
              <w:rPr>
                <w:b/>
                <w:sz w:val="20"/>
                <w:u w:val="single"/>
              </w:rPr>
              <w:t>Proposal 2.C.</w:t>
            </w:r>
            <w:r>
              <w:rPr>
                <w:b/>
                <w:sz w:val="20"/>
                <w:u w:val="single"/>
              </w:rPr>
              <w:t xml:space="preserve">1: </w:t>
            </w:r>
          </w:p>
          <w:p w14:paraId="65A6C594" w14:textId="55109D62" w:rsidR="00942D1B" w:rsidRPr="00942D1B" w:rsidRDefault="00942D1B" w:rsidP="00942D1B">
            <w:pPr>
              <w:snapToGrid w:val="0"/>
              <w:rPr>
                <w:rFonts w:eastAsiaTheme="minorEastAsia"/>
                <w:sz w:val="20"/>
                <w:lang w:eastAsia="zh-CN"/>
              </w:rPr>
            </w:pPr>
            <w:r w:rsidRPr="00942D1B">
              <w:rPr>
                <w:rFonts w:eastAsiaTheme="minorEastAsia" w:hint="eastAsia"/>
                <w:sz w:val="20"/>
                <w:lang w:eastAsia="zh-CN"/>
              </w:rPr>
              <w:t>W</w:t>
            </w:r>
            <w:r w:rsidRPr="00942D1B">
              <w:rPr>
                <w:rFonts w:eastAsiaTheme="minorEastAsia"/>
                <w:sz w:val="20"/>
                <w:lang w:eastAsia="zh-CN"/>
              </w:rPr>
              <w:t xml:space="preserve">e </w:t>
            </w:r>
            <w:r w:rsidR="00CF6683">
              <w:rPr>
                <w:rFonts w:eastAsiaTheme="minorEastAsia"/>
                <w:sz w:val="20"/>
                <w:lang w:eastAsia="zh-CN"/>
              </w:rPr>
              <w:t>have similar comment as LGE.</w:t>
            </w:r>
          </w:p>
          <w:p w14:paraId="336CF6E6" w14:textId="77777777" w:rsidR="00942D1B" w:rsidRDefault="00942D1B" w:rsidP="00942D1B">
            <w:pPr>
              <w:snapToGrid w:val="0"/>
              <w:rPr>
                <w:b/>
                <w:sz w:val="20"/>
                <w:u w:val="single"/>
              </w:rPr>
            </w:pPr>
          </w:p>
          <w:p w14:paraId="2B834DEF" w14:textId="7972A04D" w:rsidR="00942D1B" w:rsidRDefault="00942D1B" w:rsidP="00942D1B">
            <w:pPr>
              <w:snapToGrid w:val="0"/>
              <w:rPr>
                <w:rFonts w:ascii="Times" w:eastAsiaTheme="minorEastAsia" w:hAnsi="Times" w:cs="Times"/>
                <w:sz w:val="20"/>
                <w:szCs w:val="20"/>
                <w:lang w:eastAsia="zh-CN"/>
              </w:rPr>
            </w:pPr>
            <w:r w:rsidRPr="00120F04">
              <w:rPr>
                <w:b/>
                <w:sz w:val="20"/>
                <w:u w:val="single"/>
              </w:rPr>
              <w:t>Proposal 2.C.2</w:t>
            </w:r>
            <w:r>
              <w:rPr>
                <w:b/>
                <w:sz w:val="20"/>
                <w:u w:val="single"/>
              </w:rPr>
              <w:t xml:space="preserve">: </w:t>
            </w:r>
          </w:p>
          <w:p w14:paraId="6047C746" w14:textId="1ADF588E" w:rsidR="00942D1B" w:rsidRDefault="00CF6683" w:rsidP="00942D1B">
            <w:pPr>
              <w:snapToGrid w:val="0"/>
              <w:rPr>
                <w:rFonts w:eastAsia="Malgun Gothic"/>
                <w:b/>
                <w:sz w:val="20"/>
                <w:u w:val="single"/>
              </w:rPr>
            </w:pPr>
            <w:r w:rsidRPr="00942D1B">
              <w:rPr>
                <w:rFonts w:eastAsiaTheme="minorEastAsia" w:hint="eastAsia"/>
                <w:sz w:val="20"/>
                <w:lang w:eastAsia="zh-CN"/>
              </w:rPr>
              <w:t>W</w:t>
            </w:r>
            <w:r w:rsidRPr="00942D1B">
              <w:rPr>
                <w:rFonts w:eastAsiaTheme="minorEastAsia"/>
                <w:sz w:val="20"/>
                <w:lang w:eastAsia="zh-CN"/>
              </w:rPr>
              <w:t xml:space="preserve">e </w:t>
            </w:r>
            <w:r>
              <w:rPr>
                <w:rFonts w:eastAsiaTheme="minorEastAsia"/>
                <w:sz w:val="20"/>
                <w:lang w:eastAsia="zh-CN"/>
              </w:rPr>
              <w:t>have similar comment as LGE</w:t>
            </w:r>
            <w:r w:rsidR="00475EB0">
              <w:rPr>
                <w:rFonts w:eastAsiaTheme="minorEastAsia"/>
                <w:sz w:val="20"/>
                <w:lang w:eastAsia="zh-CN"/>
              </w:rPr>
              <w:t xml:space="preserve"> on the equation. We think using Z’ may be misleading since it is not directly related to Z. </w:t>
            </w:r>
          </w:p>
          <w:p w14:paraId="6F187A71" w14:textId="77777777" w:rsidR="00CF6683" w:rsidRPr="00942D1B" w:rsidRDefault="00CF6683" w:rsidP="00942D1B">
            <w:pPr>
              <w:snapToGrid w:val="0"/>
              <w:rPr>
                <w:rFonts w:eastAsia="Malgun Gothic"/>
                <w:b/>
                <w:sz w:val="20"/>
                <w:u w:val="single"/>
              </w:rPr>
            </w:pPr>
          </w:p>
          <w:p w14:paraId="6A30F9C1" w14:textId="77777777" w:rsidR="00475EB0" w:rsidRDefault="00942D1B" w:rsidP="00942D1B">
            <w:pPr>
              <w:snapToGrid w:val="0"/>
              <w:rPr>
                <w:rFonts w:ascii="Times" w:eastAsia="Batang" w:hAnsi="Times" w:cs="Times"/>
                <w:b/>
                <w:sz w:val="20"/>
                <w:szCs w:val="20"/>
                <w:u w:val="single"/>
                <w:lang w:val="en-GB"/>
              </w:rPr>
            </w:pPr>
            <w:r w:rsidRPr="006B75E0">
              <w:rPr>
                <w:rFonts w:ascii="Times" w:eastAsia="Batang" w:hAnsi="Times" w:cs="Times"/>
                <w:b/>
                <w:sz w:val="20"/>
                <w:szCs w:val="20"/>
                <w:u w:val="single"/>
                <w:lang w:val="en-GB"/>
              </w:rPr>
              <w:t>Proposal 2.C.3</w:t>
            </w:r>
            <w:r>
              <w:rPr>
                <w:rFonts w:ascii="Times" w:eastAsia="Batang" w:hAnsi="Times" w:cs="Times"/>
                <w:b/>
                <w:sz w:val="20"/>
                <w:szCs w:val="20"/>
                <w:u w:val="single"/>
                <w:lang w:val="en-GB"/>
              </w:rPr>
              <w:t xml:space="preserve">: </w:t>
            </w:r>
          </w:p>
          <w:p w14:paraId="416E1D42" w14:textId="06968BC4" w:rsidR="00942D1B" w:rsidRPr="00C425AA" w:rsidRDefault="00475EB0" w:rsidP="00942D1B">
            <w:pPr>
              <w:snapToGrid w:val="0"/>
              <w:rPr>
                <w:rFonts w:eastAsia="Batang"/>
                <w:b/>
                <w:sz w:val="20"/>
                <w:szCs w:val="16"/>
                <w:u w:val="single"/>
                <w:lang w:val="en-GB"/>
              </w:rPr>
            </w:pPr>
            <w:r w:rsidRPr="00384CF7">
              <w:rPr>
                <w:rFonts w:ascii="Times" w:eastAsiaTheme="minorEastAsia" w:hAnsi="Times" w:cs="Times"/>
                <w:sz w:val="20"/>
                <w:szCs w:val="20"/>
                <w:lang w:eastAsia="zh-CN"/>
              </w:rPr>
              <w:t>S</w:t>
            </w:r>
            <w:r w:rsidR="00942D1B" w:rsidRPr="00384CF7">
              <w:rPr>
                <w:rFonts w:ascii="Times" w:eastAsiaTheme="minorEastAsia" w:hAnsi="Times" w:cs="Times"/>
                <w:sz w:val="20"/>
                <w:szCs w:val="20"/>
                <w:lang w:eastAsia="zh-CN"/>
              </w:rPr>
              <w:t>upport</w:t>
            </w:r>
            <w:r>
              <w:rPr>
                <w:rFonts w:ascii="Times" w:eastAsiaTheme="minorEastAsia" w:hAnsi="Times" w:cs="Times" w:hint="eastAsia"/>
                <w:sz w:val="20"/>
                <w:szCs w:val="20"/>
                <w:lang w:eastAsia="zh-CN"/>
              </w:rPr>
              <w:t>.</w:t>
            </w:r>
          </w:p>
        </w:tc>
      </w:tr>
      <w:tr w:rsidR="007A49C8" w:rsidRPr="00552A15" w14:paraId="6FF79D7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D6E84A" w14:textId="79C9B900" w:rsidR="007A49C8" w:rsidRDefault="007A49C8" w:rsidP="007A49C8">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CB21B8" w14:textId="77777777" w:rsidR="007A49C8" w:rsidRDefault="007A49C8" w:rsidP="007A49C8">
            <w:pPr>
              <w:jc w:val="both"/>
              <w:rPr>
                <w:b/>
                <w:sz w:val="20"/>
                <w:u w:val="single"/>
              </w:rPr>
            </w:pPr>
            <w:r w:rsidRPr="00253424">
              <w:rPr>
                <w:b/>
                <w:sz w:val="20"/>
                <w:u w:val="single"/>
              </w:rPr>
              <w:t>Proposal 2.C.</w:t>
            </w:r>
            <w:r>
              <w:rPr>
                <w:b/>
                <w:sz w:val="20"/>
                <w:u w:val="single"/>
              </w:rPr>
              <w:t>1</w:t>
            </w:r>
          </w:p>
          <w:p w14:paraId="6DD97F42" w14:textId="6AF87610" w:rsidR="007A49C8" w:rsidRDefault="007A49C8" w:rsidP="007A49C8">
            <w:pPr>
              <w:jc w:val="both"/>
              <w:rPr>
                <w:sz w:val="20"/>
              </w:rPr>
            </w:pPr>
            <w:r w:rsidRPr="00977744">
              <w:rPr>
                <w:bCs/>
                <w:sz w:val="20"/>
              </w:rPr>
              <w:t xml:space="preserve">For codebook configuration with N4 = 1, 5 CPUs are occupied by one report which may be too restrictive for gNB to configure such report. </w:t>
            </w:r>
            <w:r>
              <w:rPr>
                <w:bCs/>
                <w:sz w:val="20"/>
              </w:rPr>
              <w:t xml:space="preserve">We think that it may be better to allow UE to report lower value (e.g., 4) for that case. Thus, we propose to modify the equation for P/SP CSI-RS by adding square brackets </w:t>
            </w:r>
            <w:r w:rsidRPr="00253424">
              <w:rPr>
                <w:sz w:val="20"/>
              </w:rPr>
              <w:t>O</w:t>
            </w:r>
            <w:r w:rsidRPr="00253424">
              <w:rPr>
                <w:sz w:val="20"/>
                <w:vertAlign w:val="subscript"/>
              </w:rPr>
              <w:t>CPU</w:t>
            </w:r>
            <w:r w:rsidRPr="00253424">
              <w:rPr>
                <w:sz w:val="20"/>
              </w:rPr>
              <w:t xml:space="preserve"> = </w:t>
            </w:r>
            <w:r>
              <w:rPr>
                <w:sz w:val="20"/>
              </w:rPr>
              <w:t>Y</w:t>
            </w:r>
            <w:r w:rsidRPr="00253424">
              <w:rPr>
                <w:sz w:val="20"/>
              </w:rPr>
              <w:t>.N</w:t>
            </w:r>
            <w:r w:rsidRPr="00253424">
              <w:rPr>
                <w:sz w:val="20"/>
                <w:vertAlign w:val="subscript"/>
              </w:rPr>
              <w:t xml:space="preserve">4 </w:t>
            </w:r>
            <w:r w:rsidRPr="00253424">
              <w:rPr>
                <w:sz w:val="20"/>
              </w:rPr>
              <w:t>+</w:t>
            </w:r>
            <w:r w:rsidRPr="00AC148F">
              <w:rPr>
                <w:sz w:val="20"/>
                <w:highlight w:val="yellow"/>
              </w:rPr>
              <w:t>[4]</w:t>
            </w:r>
            <w:r>
              <w:rPr>
                <w:sz w:val="20"/>
              </w:rPr>
              <w:t xml:space="preserve">. So, this value can be further discussed. </w:t>
            </w:r>
          </w:p>
          <w:p w14:paraId="4BF40B00" w14:textId="77777777" w:rsidR="007A49C8" w:rsidRPr="003160BA" w:rsidRDefault="007A49C8" w:rsidP="007A49C8">
            <w:pPr>
              <w:jc w:val="both"/>
              <w:rPr>
                <w:bCs/>
                <w:sz w:val="20"/>
              </w:rPr>
            </w:pPr>
          </w:p>
          <w:p w14:paraId="6C56DAEF" w14:textId="77777777" w:rsidR="007A49C8" w:rsidRDefault="007A49C8" w:rsidP="007A49C8">
            <w:pPr>
              <w:jc w:val="both"/>
              <w:rPr>
                <w:bCs/>
                <w:sz w:val="20"/>
                <w:lang w:val="en-GB"/>
              </w:rPr>
            </w:pPr>
            <w:r w:rsidRPr="00A776D9">
              <w:rPr>
                <w:b/>
                <w:sz w:val="20"/>
                <w:u w:val="single"/>
                <w:lang w:val="en-GB"/>
              </w:rPr>
              <w:t>Proposal 2.C.4</w:t>
            </w:r>
            <w:r>
              <w:rPr>
                <w:bCs/>
                <w:sz w:val="20"/>
                <w:lang w:val="en-GB"/>
              </w:rPr>
              <w:t xml:space="preserve">: </w:t>
            </w:r>
          </w:p>
          <w:p w14:paraId="5B19FE28" w14:textId="77777777" w:rsidR="007A49C8" w:rsidRDefault="007A49C8" w:rsidP="007A49C8">
            <w:pPr>
              <w:snapToGrid w:val="0"/>
              <w:rPr>
                <w:bCs/>
                <w:sz w:val="20"/>
                <w:lang w:val="en-GB"/>
              </w:rPr>
            </w:pPr>
            <w:r>
              <w:rPr>
                <w:bCs/>
                <w:sz w:val="20"/>
                <w:lang w:val="en-GB"/>
              </w:rPr>
              <w:t xml:space="preserve">It seems that proposal is very restrictive and may limit the CSI prediction performance. So, we don’t support the proposal. We think that at least some UEs may use all the CSI-RS occasions for prediction filter training. So, this may be subject to UE capability. The current proposal is too limiting for UE implementation, i.e., it doesn’t allow UE implementations with better performance. </w:t>
            </w:r>
          </w:p>
          <w:p w14:paraId="189A3BDF" w14:textId="0F381DC6" w:rsidR="007A49C8" w:rsidRPr="00253424" w:rsidRDefault="007A49C8" w:rsidP="007A49C8">
            <w:pPr>
              <w:snapToGrid w:val="0"/>
              <w:rPr>
                <w:b/>
                <w:sz w:val="20"/>
                <w:u w:val="single"/>
              </w:rPr>
            </w:pPr>
            <w:r>
              <w:rPr>
                <w:bCs/>
                <w:sz w:val="20"/>
                <w:lang w:val="en-GB"/>
              </w:rPr>
              <w:t xml:space="preserve">  </w:t>
            </w:r>
          </w:p>
        </w:tc>
      </w:tr>
      <w:tr w:rsidR="0090335C" w:rsidRPr="00552A15" w14:paraId="3A68F0BC"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6DCE08" w14:textId="47CDB97A" w:rsidR="0090335C" w:rsidRDefault="0090335C" w:rsidP="0090335C">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5152E4" w14:textId="77777777" w:rsidR="0090335C" w:rsidRDefault="0090335C" w:rsidP="0090335C">
            <w:pPr>
              <w:snapToGrid w:val="0"/>
              <w:rPr>
                <w:rFonts w:ascii="Times" w:eastAsiaTheme="minorEastAsia" w:hAnsi="Times" w:cs="Times"/>
                <w:sz w:val="20"/>
                <w:szCs w:val="20"/>
                <w:lang w:eastAsia="zh-CN"/>
              </w:rPr>
            </w:pPr>
            <w:r w:rsidRPr="00480066">
              <w:rPr>
                <w:rFonts w:ascii="Times" w:eastAsiaTheme="minorEastAsia" w:hAnsi="Times" w:cs="Times"/>
                <w:sz w:val="20"/>
                <w:szCs w:val="20"/>
                <w:lang w:eastAsia="zh-CN"/>
              </w:rPr>
              <w:t xml:space="preserve">Proposal 2.A.1, </w:t>
            </w:r>
            <w:r>
              <w:rPr>
                <w:rFonts w:ascii="Times" w:eastAsiaTheme="minorEastAsia" w:hAnsi="Times" w:cs="Times"/>
                <w:sz w:val="20"/>
                <w:szCs w:val="20"/>
                <w:lang w:eastAsia="zh-CN"/>
              </w:rPr>
              <w:t>we can be fine with it.</w:t>
            </w:r>
          </w:p>
          <w:p w14:paraId="5CE5B8F0" w14:textId="77777777" w:rsidR="0090335C" w:rsidRDefault="0090335C" w:rsidP="0090335C">
            <w:pPr>
              <w:snapToGrid w:val="0"/>
              <w:rPr>
                <w:rFonts w:ascii="Times" w:eastAsiaTheme="minorEastAsia" w:hAnsi="Times" w:cs="Times"/>
                <w:sz w:val="20"/>
                <w:szCs w:val="20"/>
                <w:lang w:eastAsia="zh-CN"/>
              </w:rPr>
            </w:pPr>
          </w:p>
          <w:p w14:paraId="73F4AD4B" w14:textId="77777777" w:rsidR="0090335C" w:rsidRDefault="0090335C" w:rsidP="0090335C">
            <w:pPr>
              <w:snapToGrid w:val="0"/>
              <w:rPr>
                <w:rFonts w:ascii="Times" w:eastAsiaTheme="minorEastAsia" w:hAnsi="Times" w:cs="Times"/>
                <w:sz w:val="20"/>
                <w:szCs w:val="20"/>
                <w:lang w:eastAsia="zh-CN"/>
              </w:rPr>
            </w:pPr>
            <w:r>
              <w:rPr>
                <w:rFonts w:ascii="Times" w:eastAsiaTheme="minorEastAsia" w:hAnsi="Times" w:cs="Times"/>
                <w:sz w:val="20"/>
                <w:szCs w:val="20"/>
                <w:lang w:eastAsia="zh-CN"/>
              </w:rPr>
              <w:t>Conclusion 2.B.1, we support it.</w:t>
            </w:r>
          </w:p>
          <w:p w14:paraId="0CA91BD9" w14:textId="77777777" w:rsidR="0090335C" w:rsidRDefault="0090335C" w:rsidP="0090335C">
            <w:pPr>
              <w:snapToGrid w:val="0"/>
              <w:rPr>
                <w:rFonts w:ascii="Times" w:eastAsiaTheme="minorEastAsia" w:hAnsi="Times" w:cs="Times"/>
                <w:sz w:val="20"/>
                <w:szCs w:val="20"/>
                <w:lang w:eastAsia="zh-CN"/>
              </w:rPr>
            </w:pPr>
          </w:p>
          <w:p w14:paraId="4E9E0236" w14:textId="77777777" w:rsidR="0090335C" w:rsidRDefault="0090335C" w:rsidP="0090335C">
            <w:pPr>
              <w:snapToGrid w:val="0"/>
              <w:rPr>
                <w:rFonts w:ascii="Times" w:eastAsiaTheme="minorEastAsia" w:hAnsi="Times" w:cs="Times"/>
                <w:sz w:val="20"/>
                <w:szCs w:val="20"/>
                <w:lang w:eastAsia="zh-CN"/>
              </w:rPr>
            </w:pPr>
            <w:r w:rsidRPr="00055572">
              <w:rPr>
                <w:rFonts w:ascii="Times" w:eastAsiaTheme="minorEastAsia" w:hAnsi="Times" w:cs="Times"/>
                <w:sz w:val="20"/>
                <w:szCs w:val="20"/>
                <w:lang w:eastAsia="zh-CN"/>
              </w:rPr>
              <w:t xml:space="preserve">Proposal 2.B.2: </w:t>
            </w:r>
            <w:r>
              <w:rPr>
                <w:rFonts w:ascii="Times" w:eastAsiaTheme="minorEastAsia" w:hAnsi="Times" w:cs="Times"/>
                <w:sz w:val="20"/>
                <w:szCs w:val="20"/>
                <w:lang w:eastAsia="zh-CN"/>
              </w:rPr>
              <w:t>We don’t</w:t>
            </w:r>
            <w:r w:rsidRPr="00055572">
              <w:rPr>
                <w:rFonts w:ascii="Times" w:eastAsiaTheme="minorEastAsia" w:hAnsi="Times" w:cs="Times"/>
                <w:sz w:val="20"/>
                <w:szCs w:val="20"/>
                <w:lang w:eastAsia="zh-CN"/>
              </w:rPr>
              <w:t xml:space="preserve"> support</w:t>
            </w:r>
            <w:r>
              <w:rPr>
                <w:rFonts w:ascii="Times" w:eastAsiaTheme="minorEastAsia" w:hAnsi="Times" w:cs="Times"/>
                <w:sz w:val="20"/>
                <w:szCs w:val="20"/>
                <w:lang w:eastAsia="zh-CN"/>
              </w:rPr>
              <w:t xml:space="preserve"> it</w:t>
            </w:r>
            <w:r w:rsidRPr="00055572">
              <w:rPr>
                <w:rFonts w:ascii="Times" w:eastAsiaTheme="minorEastAsia" w:hAnsi="Times" w:cs="Times"/>
                <w:sz w:val="20"/>
                <w:szCs w:val="20"/>
                <w:lang w:eastAsia="zh-CN"/>
              </w:rPr>
              <w:t xml:space="preserve">. </w:t>
            </w:r>
            <w:r>
              <w:rPr>
                <w:rFonts w:ascii="Times" w:eastAsiaTheme="minorEastAsia" w:hAnsi="Times" w:cs="Times"/>
                <w:sz w:val="20"/>
                <w:szCs w:val="20"/>
                <w:lang w:eastAsia="zh-CN"/>
              </w:rPr>
              <w:t xml:space="preserve">We don’t see any problem in CSI measurement and CQI calculation if different </w:t>
            </w:r>
            <w:r w:rsidRPr="00055572">
              <w:rPr>
                <w:rFonts w:ascii="Times" w:eastAsiaTheme="minorEastAsia" w:hAnsi="Times" w:cs="Times"/>
                <w:sz w:val="20"/>
                <w:szCs w:val="20"/>
                <w:lang w:eastAsia="zh-CN"/>
              </w:rPr>
              <w:t xml:space="preserve">powerControlOffsetSS </w:t>
            </w:r>
            <w:r>
              <w:rPr>
                <w:rFonts w:ascii="Times" w:eastAsiaTheme="minorEastAsia" w:hAnsi="Times" w:cs="Times"/>
                <w:sz w:val="20"/>
                <w:szCs w:val="20"/>
                <w:lang w:eastAsia="zh-CN"/>
              </w:rPr>
              <w:t xml:space="preserve">are configured </w:t>
            </w:r>
            <w:r w:rsidRPr="00055572">
              <w:rPr>
                <w:rFonts w:ascii="Times" w:eastAsiaTheme="minorEastAsia" w:hAnsi="Times" w:cs="Times"/>
                <w:sz w:val="20"/>
                <w:szCs w:val="20"/>
                <w:lang w:eastAsia="zh-CN"/>
              </w:rPr>
              <w:t xml:space="preserve">for </w:t>
            </w:r>
            <w:r>
              <w:rPr>
                <w:rFonts w:ascii="Times" w:eastAsiaTheme="minorEastAsia" w:hAnsi="Times" w:cs="Times"/>
                <w:sz w:val="20"/>
                <w:szCs w:val="20"/>
                <w:lang w:eastAsia="zh-CN"/>
              </w:rPr>
              <w:t>TRPs</w:t>
            </w:r>
            <w:r w:rsidRPr="00055572">
              <w:rPr>
                <w:rFonts w:ascii="Times" w:eastAsiaTheme="minorEastAsia" w:hAnsi="Times" w:cs="Times"/>
                <w:sz w:val="20"/>
                <w:szCs w:val="20"/>
                <w:lang w:eastAsia="zh-CN"/>
              </w:rPr>
              <w:t>.</w:t>
            </w:r>
          </w:p>
          <w:p w14:paraId="1EC7BC2B" w14:textId="77777777" w:rsidR="0090335C" w:rsidRDefault="0090335C" w:rsidP="0090335C">
            <w:pPr>
              <w:snapToGrid w:val="0"/>
              <w:rPr>
                <w:rFonts w:ascii="Times" w:eastAsiaTheme="minorEastAsia" w:hAnsi="Times" w:cs="Times"/>
                <w:sz w:val="20"/>
                <w:szCs w:val="20"/>
                <w:lang w:eastAsia="zh-CN"/>
              </w:rPr>
            </w:pPr>
          </w:p>
          <w:p w14:paraId="6F8A7C55" w14:textId="77777777" w:rsidR="0090335C" w:rsidRDefault="0090335C" w:rsidP="0090335C">
            <w:pPr>
              <w:snapToGrid w:val="0"/>
              <w:rPr>
                <w:rFonts w:ascii="Times" w:eastAsiaTheme="minorEastAsia" w:hAnsi="Times" w:cs="Times"/>
                <w:sz w:val="20"/>
                <w:szCs w:val="20"/>
                <w:lang w:eastAsia="zh-CN"/>
              </w:rPr>
            </w:pPr>
            <w:r>
              <w:rPr>
                <w:rFonts w:ascii="Times" w:eastAsiaTheme="minorEastAsia" w:hAnsi="Times" w:cs="Times"/>
                <w:sz w:val="20"/>
                <w:szCs w:val="20"/>
                <w:lang w:eastAsia="zh-CN"/>
              </w:rPr>
              <w:t>Proposal 2.C.1, we support it.</w:t>
            </w:r>
          </w:p>
          <w:p w14:paraId="2ED0CA5B" w14:textId="77777777" w:rsidR="0090335C" w:rsidRDefault="0090335C" w:rsidP="0090335C">
            <w:pPr>
              <w:snapToGrid w:val="0"/>
              <w:rPr>
                <w:rFonts w:ascii="Times" w:eastAsiaTheme="minorEastAsia" w:hAnsi="Times" w:cs="Times"/>
                <w:sz w:val="20"/>
                <w:szCs w:val="20"/>
                <w:lang w:eastAsia="zh-CN"/>
              </w:rPr>
            </w:pPr>
          </w:p>
          <w:p w14:paraId="1AEFDA1B" w14:textId="77777777" w:rsidR="0090335C" w:rsidRDefault="0090335C" w:rsidP="0090335C">
            <w:pPr>
              <w:snapToGrid w:val="0"/>
              <w:rPr>
                <w:rFonts w:ascii="Times" w:eastAsiaTheme="minorEastAsia" w:hAnsi="Times" w:cs="Times"/>
                <w:sz w:val="20"/>
                <w:szCs w:val="20"/>
                <w:lang w:eastAsia="zh-CN"/>
              </w:rPr>
            </w:pPr>
            <w:r>
              <w:rPr>
                <w:rFonts w:ascii="Times" w:eastAsiaTheme="minorEastAsia" w:hAnsi="Times" w:cs="Times"/>
                <w:sz w:val="20"/>
                <w:szCs w:val="20"/>
                <w:lang w:eastAsia="zh-CN"/>
              </w:rPr>
              <w:t>Proposal 2.C.2, for Z for AP CSI-RS, the intention is to fit all K CSI-RS occasions between triggering DCI and CSI reference slot. And the length for K CSI-RS occasions should be (K-1).m, therefore we propose to update the proposal as below. Note the delay is also very import for performance, with (K-1).m the delay can be reduced by one to two slots.</w:t>
            </w:r>
          </w:p>
          <w:p w14:paraId="7E8EF780" w14:textId="77777777" w:rsidR="0090335C" w:rsidRDefault="0090335C" w:rsidP="0090335C">
            <w:pPr>
              <w:snapToGrid w:val="0"/>
              <w:rPr>
                <w:rFonts w:ascii="Times" w:eastAsiaTheme="minorEastAsia" w:hAnsi="Times" w:cs="Times"/>
                <w:sz w:val="20"/>
                <w:szCs w:val="20"/>
                <w:lang w:eastAsia="zh-CN"/>
              </w:rPr>
            </w:pPr>
          </w:p>
          <w:p w14:paraId="4DB9E475" w14:textId="77777777" w:rsidR="0090335C" w:rsidRDefault="0090335C" w:rsidP="0090335C">
            <w:pPr>
              <w:rPr>
                <w:sz w:val="20"/>
              </w:rPr>
            </w:pPr>
            <w:r w:rsidRPr="00F024C8">
              <w:rPr>
                <w:sz w:val="20"/>
                <w:lang w:val="en-GB"/>
              </w:rPr>
              <w:t xml:space="preserve">Proposal 2.C.2: </w:t>
            </w:r>
            <w:r w:rsidRPr="00253424">
              <w:rPr>
                <w:sz w:val="20"/>
                <w:lang w:val="en-GB"/>
              </w:rPr>
              <w:t>For the Rel-18 Type-II codebook refinement for high/medium velocities,</w:t>
            </w:r>
            <w:r>
              <w:rPr>
                <w:sz w:val="20"/>
                <w:lang w:val="en-GB"/>
              </w:rPr>
              <w:t xml:space="preserve"> regarding Z/Z’</w:t>
            </w:r>
          </w:p>
          <w:p w14:paraId="6F7E3930" w14:textId="77777777" w:rsidR="0090335C" w:rsidRPr="00DF6337" w:rsidRDefault="0090335C" w:rsidP="0090335C">
            <w:pPr>
              <w:pStyle w:val="ListParagraph"/>
              <w:numPr>
                <w:ilvl w:val="0"/>
                <w:numId w:val="58"/>
              </w:numPr>
              <w:snapToGrid w:val="0"/>
              <w:spacing w:after="0" w:line="240" w:lineRule="auto"/>
              <w:jc w:val="both"/>
              <w:rPr>
                <w:sz w:val="20"/>
                <w:lang w:val="en-GB"/>
              </w:rPr>
            </w:pPr>
            <w:r>
              <w:rPr>
                <w:bCs/>
                <w:sz w:val="20"/>
              </w:rPr>
              <w:t>…</w:t>
            </w:r>
          </w:p>
          <w:p w14:paraId="5864DABA" w14:textId="77777777" w:rsidR="0090335C" w:rsidRDefault="0090335C" w:rsidP="0090335C">
            <w:pPr>
              <w:pStyle w:val="ListParagraph"/>
              <w:numPr>
                <w:ilvl w:val="0"/>
                <w:numId w:val="58"/>
              </w:numPr>
              <w:spacing w:after="0" w:line="240" w:lineRule="auto"/>
              <w:rPr>
                <w:bCs/>
                <w:sz w:val="20"/>
              </w:rPr>
            </w:pPr>
            <w:r w:rsidRPr="007471F8">
              <w:rPr>
                <w:bCs/>
                <w:sz w:val="20"/>
              </w:rPr>
              <w:t>For AP CSI-RS: Z=Z’+14.</w:t>
            </w:r>
            <w:r>
              <w:rPr>
                <w:bCs/>
                <w:sz w:val="20"/>
              </w:rPr>
              <w:t>(</w:t>
            </w:r>
            <w:r w:rsidRPr="007471F8">
              <w:rPr>
                <w:bCs/>
                <w:sz w:val="20"/>
              </w:rPr>
              <w:t>K</w:t>
            </w:r>
            <w:r w:rsidRPr="00BB14A7">
              <w:rPr>
                <w:bCs/>
                <w:color w:val="FF0000"/>
                <w:sz w:val="20"/>
              </w:rPr>
              <w:t>-1</w:t>
            </w:r>
            <w:r>
              <w:rPr>
                <w:bCs/>
                <w:sz w:val="20"/>
              </w:rPr>
              <w:t>)</w:t>
            </w:r>
            <w:r w:rsidRPr="007471F8">
              <w:rPr>
                <w:bCs/>
                <w:sz w:val="20"/>
              </w:rPr>
              <w:t>.m</w:t>
            </w:r>
          </w:p>
          <w:p w14:paraId="3027E7D0" w14:textId="77777777" w:rsidR="0090335C" w:rsidRDefault="0090335C" w:rsidP="0090335C">
            <w:pPr>
              <w:pStyle w:val="ListParagraph"/>
              <w:numPr>
                <w:ilvl w:val="1"/>
                <w:numId w:val="58"/>
              </w:numPr>
              <w:spacing w:after="0" w:line="240" w:lineRule="auto"/>
              <w:rPr>
                <w:bCs/>
                <w:sz w:val="20"/>
              </w:rPr>
            </w:pPr>
            <w:r w:rsidRPr="007471F8">
              <w:rPr>
                <w:bCs/>
                <w:sz w:val="20"/>
              </w:rPr>
              <w:t>Note: Z’ here serves as a lower bound for discussion purposes (since Z’ is not applicable for P/SP CSI-RS)</w:t>
            </w:r>
          </w:p>
          <w:p w14:paraId="05F4F307" w14:textId="77777777" w:rsidR="0090335C" w:rsidRDefault="0090335C" w:rsidP="0090335C">
            <w:pPr>
              <w:pStyle w:val="ListParagraph"/>
              <w:numPr>
                <w:ilvl w:val="0"/>
                <w:numId w:val="58"/>
              </w:numPr>
              <w:spacing w:after="0" w:line="240" w:lineRule="auto"/>
              <w:rPr>
                <w:bCs/>
                <w:sz w:val="20"/>
              </w:rPr>
            </w:pPr>
            <w:r>
              <w:rPr>
                <w:bCs/>
                <w:sz w:val="20"/>
              </w:rPr>
              <w:t>…</w:t>
            </w:r>
          </w:p>
          <w:p w14:paraId="211C0C91" w14:textId="77777777" w:rsidR="0090335C" w:rsidRDefault="0090335C" w:rsidP="0090335C">
            <w:pPr>
              <w:snapToGrid w:val="0"/>
              <w:rPr>
                <w:rFonts w:ascii="Times" w:eastAsiaTheme="minorEastAsia" w:hAnsi="Times" w:cs="Times"/>
                <w:sz w:val="20"/>
                <w:szCs w:val="20"/>
                <w:lang w:eastAsia="zh-CN"/>
              </w:rPr>
            </w:pPr>
          </w:p>
          <w:p w14:paraId="4C1AD2EB" w14:textId="77777777" w:rsidR="0090335C" w:rsidRPr="00480066" w:rsidRDefault="0090335C" w:rsidP="0090335C">
            <w:pPr>
              <w:snapToGrid w:val="0"/>
              <w:rPr>
                <w:rFonts w:ascii="Times" w:eastAsiaTheme="minorEastAsia" w:hAnsi="Times" w:cs="Times"/>
                <w:sz w:val="20"/>
                <w:szCs w:val="20"/>
                <w:lang w:eastAsia="zh-CN"/>
              </w:rPr>
            </w:pPr>
            <w:r>
              <w:rPr>
                <w:rFonts w:ascii="Times" w:eastAsiaTheme="minorEastAsia" w:hAnsi="Times" w:cs="Times"/>
                <w:sz w:val="20"/>
                <w:szCs w:val="20"/>
                <w:lang w:eastAsia="zh-CN"/>
              </w:rPr>
              <w:t>Proposal 2.C.3, we are fine with it.</w:t>
            </w:r>
          </w:p>
          <w:p w14:paraId="3C1A5CB6" w14:textId="77777777" w:rsidR="0090335C" w:rsidRDefault="0090335C" w:rsidP="0090335C">
            <w:pPr>
              <w:snapToGrid w:val="0"/>
              <w:rPr>
                <w:rFonts w:ascii="Times" w:eastAsiaTheme="minorEastAsia" w:hAnsi="Times" w:cs="Times"/>
                <w:b/>
                <w:color w:val="3333FF"/>
                <w:sz w:val="20"/>
                <w:szCs w:val="20"/>
                <w:lang w:val="en-GB" w:eastAsia="zh-CN"/>
              </w:rPr>
            </w:pPr>
          </w:p>
          <w:p w14:paraId="5A6375B4" w14:textId="77777777" w:rsidR="0090335C" w:rsidRPr="00871AE7" w:rsidRDefault="0090335C" w:rsidP="0090335C">
            <w:pPr>
              <w:snapToGrid w:val="0"/>
              <w:rPr>
                <w:rFonts w:ascii="Times" w:eastAsiaTheme="minorEastAsia" w:hAnsi="Times" w:cs="Times"/>
                <w:sz w:val="20"/>
                <w:szCs w:val="20"/>
                <w:lang w:eastAsia="zh-CN"/>
              </w:rPr>
            </w:pPr>
            <w:r w:rsidRPr="00871AE7">
              <w:rPr>
                <w:rFonts w:ascii="Times" w:eastAsiaTheme="minorEastAsia" w:hAnsi="Times" w:cs="Times"/>
                <w:sz w:val="20"/>
                <w:szCs w:val="20"/>
                <w:lang w:eastAsia="zh-CN"/>
              </w:rPr>
              <w:t xml:space="preserve">Proposal 2.C.4, </w:t>
            </w:r>
            <w:r>
              <w:rPr>
                <w:rFonts w:ascii="Times" w:eastAsiaTheme="minorEastAsia" w:hAnsi="Times" w:cs="Times"/>
                <w:sz w:val="20"/>
                <w:szCs w:val="20"/>
                <w:lang w:eastAsia="zh-CN"/>
              </w:rPr>
              <w:t>we support proposal 2.C.4. If CSI-RS occasions before CSI triggering is supported, then UE has to buffer and process the configured CSI-RS all the time, and UE also has to switch on its RF all the time to avoid phase change between measuring of consecutive CSI-RS occasions. This is large challenge to UE capability and power consumption.</w:t>
            </w:r>
          </w:p>
          <w:p w14:paraId="1286048B" w14:textId="77777777" w:rsidR="0090335C" w:rsidRPr="00253424" w:rsidRDefault="0090335C" w:rsidP="0090335C">
            <w:pPr>
              <w:jc w:val="both"/>
              <w:rPr>
                <w:b/>
                <w:sz w:val="20"/>
                <w:u w:val="single"/>
              </w:rPr>
            </w:pPr>
          </w:p>
        </w:tc>
      </w:tr>
      <w:tr w:rsidR="0001682D" w:rsidRPr="00552A15" w14:paraId="732E5CC3"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170ED0" w14:textId="4697265F" w:rsidR="0001682D" w:rsidRPr="0001682D" w:rsidRDefault="0001682D" w:rsidP="0090335C">
            <w:pPr>
              <w:snapToGrid w:val="0"/>
              <w:rPr>
                <w:rFonts w:eastAsiaTheme="minorEastAsia"/>
                <w:sz w:val="18"/>
                <w:szCs w:val="18"/>
                <w:lang w:eastAsia="zh-CN"/>
              </w:rPr>
            </w:pPr>
            <w:r w:rsidRPr="0001682D">
              <w:rPr>
                <w:rFonts w:eastAsiaTheme="minorEastAsia" w:hint="eastAsia"/>
                <w:sz w:val="20"/>
                <w:szCs w:val="20"/>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8032EB" w14:textId="75097621" w:rsidR="0001682D" w:rsidRPr="0001682D" w:rsidRDefault="0001682D" w:rsidP="0001682D">
            <w:pPr>
              <w:snapToGrid w:val="0"/>
              <w:rPr>
                <w:rFonts w:ascii="Times" w:eastAsiaTheme="minorEastAsia" w:hAnsi="Times" w:cs="Times"/>
                <w:sz w:val="20"/>
                <w:szCs w:val="20"/>
                <w:lang w:val="en-GB" w:eastAsia="zh-CN"/>
              </w:rPr>
            </w:pPr>
            <w:r w:rsidRPr="0001682D">
              <w:rPr>
                <w:rFonts w:ascii="Times" w:eastAsiaTheme="minorEastAsia" w:hAnsi="Times" w:cs="Times" w:hint="eastAsia"/>
                <w:b/>
                <w:sz w:val="20"/>
                <w:szCs w:val="20"/>
                <w:u w:val="single"/>
                <w:lang w:val="en-GB" w:eastAsia="zh-CN"/>
              </w:rPr>
              <w:t xml:space="preserve">Proposal 2.A.1, </w:t>
            </w:r>
            <w:r w:rsidR="00FB1BA2" w:rsidRPr="0001682D">
              <w:rPr>
                <w:rFonts w:ascii="Times" w:eastAsiaTheme="minorEastAsia" w:hAnsi="Times" w:cs="Times" w:hint="eastAsia"/>
                <w:b/>
                <w:sz w:val="20"/>
                <w:szCs w:val="20"/>
                <w:u w:val="single"/>
                <w:lang w:val="en-GB" w:eastAsia="zh-CN"/>
              </w:rPr>
              <w:t>Conclusion 2.B.1</w:t>
            </w:r>
            <w:r w:rsidR="00FB1BA2">
              <w:rPr>
                <w:rFonts w:ascii="Times" w:eastAsiaTheme="minorEastAsia" w:hAnsi="Times" w:cs="Times" w:hint="eastAsia"/>
                <w:b/>
                <w:sz w:val="20"/>
                <w:szCs w:val="20"/>
                <w:u w:val="single"/>
                <w:lang w:val="en-GB" w:eastAsia="zh-CN"/>
              </w:rPr>
              <w:t xml:space="preserve">, </w:t>
            </w:r>
            <w:r w:rsidRPr="0001682D">
              <w:rPr>
                <w:rFonts w:ascii="Times" w:eastAsiaTheme="minorEastAsia" w:hAnsi="Times" w:cs="Times" w:hint="eastAsia"/>
                <w:b/>
                <w:sz w:val="20"/>
                <w:szCs w:val="20"/>
                <w:u w:val="single"/>
                <w:lang w:val="en-GB" w:eastAsia="zh-CN"/>
              </w:rPr>
              <w:t>Proposal 2.B.2, Proposal 2.C.1/2/3</w:t>
            </w:r>
            <w:r w:rsidRPr="0001682D">
              <w:rPr>
                <w:rFonts w:ascii="Times" w:eastAsiaTheme="minorEastAsia" w:hAnsi="Times" w:cs="Times" w:hint="eastAsia"/>
                <w:b/>
                <w:sz w:val="20"/>
                <w:szCs w:val="20"/>
                <w:lang w:val="en-GB" w:eastAsia="zh-CN"/>
              </w:rPr>
              <w:t xml:space="preserve">: </w:t>
            </w:r>
          </w:p>
          <w:p w14:paraId="322E5789" w14:textId="77777777" w:rsidR="0001682D" w:rsidRPr="0001682D" w:rsidRDefault="0001682D" w:rsidP="0001682D">
            <w:pPr>
              <w:snapToGrid w:val="0"/>
              <w:rPr>
                <w:rFonts w:eastAsiaTheme="minorEastAsia"/>
                <w:sz w:val="20"/>
                <w:szCs w:val="20"/>
                <w:lang w:val="en-GB" w:eastAsia="zh-CN"/>
              </w:rPr>
            </w:pPr>
            <w:r w:rsidRPr="0001682D">
              <w:rPr>
                <w:rFonts w:eastAsiaTheme="minorEastAsia"/>
                <w:sz w:val="20"/>
                <w:szCs w:val="20"/>
                <w:lang w:val="en-GB" w:eastAsia="zh-CN"/>
              </w:rPr>
              <w:t>Support</w:t>
            </w:r>
          </w:p>
          <w:p w14:paraId="36E0E768" w14:textId="77777777" w:rsidR="0001682D" w:rsidRPr="0001682D" w:rsidRDefault="0001682D" w:rsidP="0001682D">
            <w:pPr>
              <w:snapToGrid w:val="0"/>
              <w:rPr>
                <w:rFonts w:ascii="Times" w:eastAsiaTheme="minorEastAsia" w:hAnsi="Times" w:cs="Times"/>
                <w:sz w:val="20"/>
                <w:szCs w:val="20"/>
                <w:lang w:val="en-GB" w:eastAsia="zh-CN"/>
              </w:rPr>
            </w:pPr>
          </w:p>
          <w:p w14:paraId="6D1A42F1" w14:textId="77777777" w:rsidR="0001682D" w:rsidRPr="0001682D" w:rsidRDefault="0001682D" w:rsidP="0001682D">
            <w:pPr>
              <w:snapToGrid w:val="0"/>
              <w:rPr>
                <w:rFonts w:ascii="Times" w:eastAsiaTheme="minorEastAsia" w:hAnsi="Times" w:cs="Times"/>
                <w:sz w:val="20"/>
                <w:szCs w:val="20"/>
                <w:lang w:val="en-GB" w:eastAsia="zh-CN"/>
              </w:rPr>
            </w:pPr>
            <w:r w:rsidRPr="0001682D">
              <w:rPr>
                <w:rFonts w:ascii="Times" w:eastAsiaTheme="minorEastAsia" w:hAnsi="Times" w:cs="Times" w:hint="eastAsia"/>
                <w:b/>
                <w:sz w:val="20"/>
                <w:szCs w:val="20"/>
                <w:u w:val="single"/>
                <w:lang w:val="en-GB" w:eastAsia="zh-CN"/>
              </w:rPr>
              <w:t>Proposal 2.C.4</w:t>
            </w:r>
            <w:r w:rsidRPr="0001682D">
              <w:rPr>
                <w:rFonts w:ascii="Times" w:eastAsiaTheme="minorEastAsia" w:hAnsi="Times" w:cs="Times" w:hint="eastAsia"/>
                <w:sz w:val="20"/>
                <w:szCs w:val="20"/>
                <w:lang w:val="en-GB" w:eastAsia="zh-CN"/>
              </w:rPr>
              <w:t xml:space="preserve">: </w:t>
            </w:r>
          </w:p>
          <w:p w14:paraId="17A01410" w14:textId="7FE7DF6C" w:rsidR="0001682D" w:rsidRPr="0001682D" w:rsidRDefault="00FB1BA2" w:rsidP="00FB1BA2">
            <w:pPr>
              <w:snapToGrid w:val="0"/>
              <w:rPr>
                <w:rFonts w:ascii="Times" w:eastAsiaTheme="minorEastAsia" w:hAnsi="Times" w:cs="Times"/>
                <w:sz w:val="20"/>
                <w:szCs w:val="20"/>
                <w:lang w:eastAsia="zh-CN"/>
              </w:rPr>
            </w:pPr>
            <w:r>
              <w:rPr>
                <w:rFonts w:ascii="Times" w:eastAsiaTheme="minorEastAsia" w:hAnsi="Times" w:cs="Times" w:hint="eastAsia"/>
                <w:sz w:val="20"/>
                <w:szCs w:val="20"/>
                <w:lang w:val="en-GB" w:eastAsia="zh-CN"/>
              </w:rPr>
              <w:lastRenderedPageBreak/>
              <w:t>W</w:t>
            </w:r>
            <w:r w:rsidR="0001682D" w:rsidRPr="0001682D">
              <w:rPr>
                <w:rFonts w:ascii="Times" w:eastAsiaTheme="minorEastAsia" w:hAnsi="Times" w:cs="Times" w:hint="eastAsia"/>
                <w:sz w:val="20"/>
                <w:szCs w:val="20"/>
                <w:lang w:val="en-GB" w:eastAsia="zh-CN"/>
              </w:rPr>
              <w:t>e don</w:t>
            </w:r>
            <w:r w:rsidR="0001682D" w:rsidRPr="0001682D">
              <w:rPr>
                <w:rFonts w:ascii="Times" w:eastAsiaTheme="minorEastAsia" w:hAnsi="Times" w:cs="Times"/>
                <w:sz w:val="20"/>
                <w:szCs w:val="20"/>
                <w:lang w:val="en-GB" w:eastAsia="zh-CN"/>
              </w:rPr>
              <w:t>’</w:t>
            </w:r>
            <w:r w:rsidR="0001682D" w:rsidRPr="0001682D">
              <w:rPr>
                <w:rFonts w:ascii="Times" w:eastAsiaTheme="minorEastAsia" w:hAnsi="Times" w:cs="Times" w:hint="eastAsia"/>
                <w:sz w:val="20"/>
                <w:szCs w:val="20"/>
                <w:lang w:val="en-GB" w:eastAsia="zh-CN"/>
              </w:rPr>
              <w:t>t support this proposal.</w:t>
            </w:r>
            <w:r>
              <w:rPr>
                <w:rFonts w:ascii="Times" w:eastAsiaTheme="minorEastAsia" w:hAnsi="Times" w:cs="Times" w:hint="eastAsia"/>
                <w:sz w:val="20"/>
                <w:szCs w:val="20"/>
                <w:lang w:val="en-GB" w:eastAsia="zh-CN"/>
              </w:rPr>
              <w:t xml:space="preserve"> </w:t>
            </w:r>
            <w:r w:rsidR="0001682D" w:rsidRPr="0001682D">
              <w:rPr>
                <w:rFonts w:ascii="Times" w:eastAsiaTheme="minorEastAsia" w:hAnsi="Times" w:cs="Times" w:hint="eastAsia"/>
                <w:sz w:val="20"/>
                <w:szCs w:val="20"/>
                <w:lang w:val="en-GB" w:eastAsia="zh-CN"/>
              </w:rPr>
              <w:t xml:space="preserve">UE </w:t>
            </w:r>
            <w:r>
              <w:rPr>
                <w:rFonts w:ascii="Times" w:eastAsiaTheme="minorEastAsia" w:hAnsi="Times" w:cs="Times" w:hint="eastAsia"/>
                <w:sz w:val="20"/>
                <w:szCs w:val="20"/>
                <w:lang w:val="en-GB" w:eastAsia="zh-CN"/>
              </w:rPr>
              <w:t>should have</w:t>
            </w:r>
            <w:r w:rsidR="0001682D" w:rsidRPr="0001682D">
              <w:rPr>
                <w:rFonts w:ascii="Times" w:eastAsiaTheme="minorEastAsia" w:hAnsi="Times" w:cs="Times" w:hint="eastAsia"/>
                <w:sz w:val="20"/>
                <w:szCs w:val="20"/>
                <w:lang w:val="en-GB" w:eastAsia="zh-CN"/>
              </w:rPr>
              <w:t xml:space="preserve"> the flexibility</w:t>
            </w:r>
            <w:r w:rsidR="00464702">
              <w:rPr>
                <w:rFonts w:ascii="Times" w:eastAsiaTheme="minorEastAsia" w:hAnsi="Times" w:cs="Times" w:hint="eastAsia"/>
                <w:sz w:val="20"/>
                <w:szCs w:val="20"/>
                <w:lang w:val="en-GB" w:eastAsia="zh-CN"/>
              </w:rPr>
              <w:t>/capability</w:t>
            </w:r>
            <w:r w:rsidR="0001682D" w:rsidRPr="0001682D">
              <w:rPr>
                <w:rFonts w:ascii="Times" w:eastAsiaTheme="minorEastAsia" w:hAnsi="Times" w:cs="Times" w:hint="eastAsia"/>
                <w:sz w:val="20"/>
                <w:szCs w:val="20"/>
                <w:lang w:val="en-GB" w:eastAsia="zh-CN"/>
              </w:rPr>
              <w:t xml:space="preserve"> to measure P/SP CSI-RS(s) as long as the CSI-RS is no later than CSI reference resource. </w:t>
            </w:r>
            <w:r w:rsidR="0001682D" w:rsidRPr="0001682D">
              <w:rPr>
                <w:rFonts w:ascii="Times" w:eastAsiaTheme="minorEastAsia" w:hAnsi="Times" w:cs="Times"/>
                <w:sz w:val="20"/>
                <w:szCs w:val="20"/>
                <w:lang w:val="en-GB" w:eastAsia="zh-CN"/>
              </w:rPr>
              <w:t>I</w:t>
            </w:r>
            <w:r w:rsidR="0001682D" w:rsidRPr="0001682D">
              <w:rPr>
                <w:rFonts w:ascii="Times" w:eastAsiaTheme="minorEastAsia" w:hAnsi="Times" w:cs="Times" w:hint="eastAsia"/>
                <w:sz w:val="20"/>
                <w:szCs w:val="20"/>
                <w:lang w:val="en-GB" w:eastAsia="zh-CN"/>
              </w:rPr>
              <w:t>t is not necessary to limit the used P/SP CSI-RS occasions for AP CSI reporting.</w:t>
            </w:r>
          </w:p>
        </w:tc>
      </w:tr>
      <w:tr w:rsidR="00102C15" w:rsidRPr="00552A15" w14:paraId="1A80E4EE"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C8AD54" w14:textId="1D9F0CB1" w:rsidR="00102C15" w:rsidRPr="0001682D" w:rsidRDefault="00102C15" w:rsidP="00102C15">
            <w:pPr>
              <w:snapToGrid w:val="0"/>
              <w:rPr>
                <w:rFonts w:eastAsiaTheme="minorEastAsia"/>
                <w:sz w:val="20"/>
                <w:szCs w:val="20"/>
                <w:lang w:eastAsia="zh-CN"/>
              </w:rPr>
            </w:pPr>
            <w:r>
              <w:rPr>
                <w:rFonts w:eastAsiaTheme="minorEastAsia" w:hint="eastAsia"/>
                <w:sz w:val="20"/>
                <w:szCs w:val="20"/>
                <w:lang w:eastAsia="zh-CN"/>
              </w:rPr>
              <w:lastRenderedPageBreak/>
              <w:t>C</w:t>
            </w:r>
            <w:r>
              <w:rPr>
                <w:rFonts w:eastAsiaTheme="minorEastAsia"/>
                <w:sz w:val="20"/>
                <w:szCs w:val="20"/>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B69805" w14:textId="77777777" w:rsidR="00102C15" w:rsidRDefault="00102C15" w:rsidP="00102C15">
            <w:pPr>
              <w:jc w:val="both"/>
              <w:rPr>
                <w:b/>
                <w:sz w:val="20"/>
                <w:u w:val="single"/>
              </w:rPr>
            </w:pPr>
            <w:r w:rsidRPr="00253424">
              <w:rPr>
                <w:b/>
                <w:sz w:val="20"/>
                <w:u w:val="single"/>
              </w:rPr>
              <w:t>Proposal 2.</w:t>
            </w:r>
            <w:r>
              <w:rPr>
                <w:b/>
                <w:sz w:val="20"/>
                <w:u w:val="single"/>
              </w:rPr>
              <w:t>A</w:t>
            </w:r>
            <w:r w:rsidRPr="00253424">
              <w:rPr>
                <w:b/>
                <w:sz w:val="20"/>
                <w:u w:val="single"/>
              </w:rPr>
              <w:t>.</w:t>
            </w:r>
            <w:r>
              <w:rPr>
                <w:b/>
                <w:sz w:val="20"/>
                <w:u w:val="single"/>
              </w:rPr>
              <w:t>1</w:t>
            </w:r>
          </w:p>
          <w:p w14:paraId="6CF30115" w14:textId="77777777" w:rsidR="00102C15" w:rsidRDefault="00102C15" w:rsidP="00102C15">
            <w:pPr>
              <w:snapToGrid w:val="0"/>
              <w:rPr>
                <w:bCs/>
                <w:sz w:val="20"/>
              </w:rPr>
            </w:pPr>
            <w:r>
              <w:rPr>
                <w:bCs/>
                <w:sz w:val="20"/>
              </w:rPr>
              <w:t>Support.</w:t>
            </w:r>
          </w:p>
          <w:p w14:paraId="417D79D7" w14:textId="77777777" w:rsidR="00102C15" w:rsidRDefault="00102C15" w:rsidP="00102C15">
            <w:pPr>
              <w:snapToGrid w:val="0"/>
              <w:rPr>
                <w:rFonts w:eastAsia="Malgun Gothic"/>
                <w:bCs/>
                <w:sz w:val="20"/>
              </w:rPr>
            </w:pPr>
          </w:p>
          <w:p w14:paraId="05B806A6" w14:textId="77777777" w:rsidR="00102C15" w:rsidRDefault="00102C15" w:rsidP="00102C15">
            <w:pPr>
              <w:snapToGrid w:val="0"/>
              <w:rPr>
                <w:rFonts w:ascii="Times" w:eastAsiaTheme="minorEastAsia" w:hAnsi="Times" w:cs="Times"/>
                <w:b/>
                <w:sz w:val="20"/>
                <w:szCs w:val="20"/>
                <w:u w:val="single"/>
                <w:lang w:val="en-GB" w:eastAsia="zh-CN"/>
              </w:rPr>
            </w:pPr>
            <w:r w:rsidRPr="0001682D">
              <w:rPr>
                <w:rFonts w:ascii="Times" w:eastAsiaTheme="minorEastAsia" w:hAnsi="Times" w:cs="Times" w:hint="eastAsia"/>
                <w:b/>
                <w:sz w:val="20"/>
                <w:szCs w:val="20"/>
                <w:u w:val="single"/>
                <w:lang w:val="en-GB" w:eastAsia="zh-CN"/>
              </w:rPr>
              <w:t>Conclusion 2.B.1</w:t>
            </w:r>
          </w:p>
          <w:p w14:paraId="7FE3C41A" w14:textId="77777777" w:rsidR="00102C15" w:rsidRDefault="00102C15" w:rsidP="00102C15">
            <w:pPr>
              <w:snapToGrid w:val="0"/>
              <w:rPr>
                <w:bCs/>
                <w:sz w:val="20"/>
              </w:rPr>
            </w:pPr>
            <w:r>
              <w:rPr>
                <w:bCs/>
                <w:sz w:val="20"/>
              </w:rPr>
              <w:t>Support.</w:t>
            </w:r>
          </w:p>
          <w:p w14:paraId="5FE70351" w14:textId="77777777" w:rsidR="00102C15" w:rsidRDefault="00102C15" w:rsidP="00102C15">
            <w:pPr>
              <w:snapToGrid w:val="0"/>
              <w:rPr>
                <w:rFonts w:eastAsia="Malgun Gothic"/>
                <w:bCs/>
                <w:sz w:val="20"/>
              </w:rPr>
            </w:pPr>
          </w:p>
          <w:p w14:paraId="3C772D97" w14:textId="77777777" w:rsidR="00102C15" w:rsidRDefault="00102C15" w:rsidP="00102C15">
            <w:pPr>
              <w:jc w:val="both"/>
              <w:rPr>
                <w:b/>
                <w:sz w:val="20"/>
                <w:u w:val="single"/>
              </w:rPr>
            </w:pPr>
            <w:r w:rsidRPr="00253424">
              <w:rPr>
                <w:b/>
                <w:sz w:val="20"/>
                <w:u w:val="single"/>
              </w:rPr>
              <w:t>Proposal 2.</w:t>
            </w:r>
            <w:r>
              <w:rPr>
                <w:b/>
                <w:sz w:val="20"/>
                <w:u w:val="single"/>
              </w:rPr>
              <w:t>C</w:t>
            </w:r>
            <w:r w:rsidRPr="00253424">
              <w:rPr>
                <w:b/>
                <w:sz w:val="20"/>
                <w:u w:val="single"/>
              </w:rPr>
              <w:t>.</w:t>
            </w:r>
            <w:r>
              <w:rPr>
                <w:b/>
                <w:sz w:val="20"/>
                <w:u w:val="single"/>
              </w:rPr>
              <w:t>1/2/3</w:t>
            </w:r>
          </w:p>
          <w:p w14:paraId="431CDAAA" w14:textId="77777777" w:rsidR="00102C15" w:rsidRDefault="00102C15" w:rsidP="00102C15">
            <w:pPr>
              <w:snapToGrid w:val="0"/>
              <w:rPr>
                <w:bCs/>
                <w:sz w:val="20"/>
              </w:rPr>
            </w:pPr>
            <w:r>
              <w:rPr>
                <w:bCs/>
                <w:sz w:val="20"/>
              </w:rPr>
              <w:t>Support.</w:t>
            </w:r>
          </w:p>
          <w:p w14:paraId="44FD794F" w14:textId="77777777" w:rsidR="00102C15" w:rsidRDefault="00102C15" w:rsidP="00102C15">
            <w:pPr>
              <w:snapToGrid w:val="0"/>
              <w:rPr>
                <w:rFonts w:eastAsia="Malgun Gothic"/>
                <w:bCs/>
                <w:sz w:val="20"/>
              </w:rPr>
            </w:pPr>
          </w:p>
          <w:p w14:paraId="4B23A577" w14:textId="77777777" w:rsidR="00102C15" w:rsidRDefault="00102C15" w:rsidP="00102C15">
            <w:pPr>
              <w:jc w:val="both"/>
              <w:rPr>
                <w:b/>
                <w:sz w:val="20"/>
                <w:u w:val="single"/>
              </w:rPr>
            </w:pPr>
            <w:r w:rsidRPr="00253424">
              <w:rPr>
                <w:b/>
                <w:sz w:val="20"/>
                <w:u w:val="single"/>
              </w:rPr>
              <w:t>Proposal 2.</w:t>
            </w:r>
            <w:r>
              <w:rPr>
                <w:b/>
                <w:sz w:val="20"/>
                <w:u w:val="single"/>
              </w:rPr>
              <w:t>C</w:t>
            </w:r>
            <w:r w:rsidRPr="00253424">
              <w:rPr>
                <w:b/>
                <w:sz w:val="20"/>
                <w:u w:val="single"/>
              </w:rPr>
              <w:t>.</w:t>
            </w:r>
            <w:r>
              <w:rPr>
                <w:b/>
                <w:sz w:val="20"/>
                <w:u w:val="single"/>
              </w:rPr>
              <w:t>4</w:t>
            </w:r>
          </w:p>
          <w:p w14:paraId="29AE3055" w14:textId="318F90EF" w:rsidR="00102C15" w:rsidRPr="0001682D" w:rsidRDefault="00102C15" w:rsidP="00102C15">
            <w:pPr>
              <w:snapToGrid w:val="0"/>
              <w:rPr>
                <w:rFonts w:ascii="Times" w:eastAsiaTheme="minorEastAsia" w:hAnsi="Times" w:cs="Times"/>
                <w:b/>
                <w:sz w:val="20"/>
                <w:szCs w:val="20"/>
                <w:u w:val="single"/>
                <w:lang w:val="en-GB" w:eastAsia="zh-CN"/>
              </w:rPr>
            </w:pPr>
            <w:r>
              <w:rPr>
                <w:bCs/>
                <w:sz w:val="20"/>
              </w:rPr>
              <w:t>We think this proposal is not needed which restrict UE’s prediction algorithm. If UE want to use the CSI-RS measurement results before CSI triggering, it’s up to UE implementation. But the definition of CSI reference resource should follow legacy.</w:t>
            </w:r>
          </w:p>
        </w:tc>
      </w:tr>
      <w:tr w:rsidR="00102C15" w:rsidRPr="00552A15" w14:paraId="64A66E8B"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28D1C0" w14:textId="6BB7FE55" w:rsidR="00102C15" w:rsidRPr="0001682D" w:rsidRDefault="00102C15" w:rsidP="00102C15">
            <w:pPr>
              <w:snapToGrid w:val="0"/>
              <w:rPr>
                <w:rFonts w:eastAsiaTheme="minorEastAsia"/>
                <w:sz w:val="20"/>
                <w:szCs w:val="20"/>
                <w:lang w:eastAsia="zh-CN"/>
              </w:rPr>
            </w:pPr>
            <w:r>
              <w:rPr>
                <w:rFonts w:eastAsiaTheme="minorEastAsia"/>
                <w:sz w:val="20"/>
                <w:szCs w:val="20"/>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A4F719" w14:textId="77777777" w:rsidR="00102C15" w:rsidRPr="00B85BBA" w:rsidRDefault="00102C15" w:rsidP="00102C15">
            <w:pPr>
              <w:snapToGrid w:val="0"/>
              <w:rPr>
                <w:rFonts w:eastAsia="SimSun"/>
                <w:b/>
                <w:bCs/>
                <w:color w:val="000000" w:themeColor="text1"/>
                <w:sz w:val="18"/>
                <w:szCs w:val="18"/>
                <w:u w:val="single"/>
                <w:lang w:eastAsia="zh-CN"/>
              </w:rPr>
            </w:pPr>
            <w:r w:rsidRPr="00B85BBA">
              <w:rPr>
                <w:rFonts w:eastAsia="SimSun"/>
                <w:b/>
                <w:bCs/>
                <w:color w:val="000000" w:themeColor="text1"/>
                <w:sz w:val="18"/>
                <w:szCs w:val="18"/>
                <w:u w:val="single"/>
                <w:lang w:eastAsia="zh-CN"/>
              </w:rPr>
              <w:t>Proposal 2.B.2</w:t>
            </w:r>
          </w:p>
          <w:p w14:paraId="2FA82312" w14:textId="77777777" w:rsidR="00102C15" w:rsidRDefault="00102C15" w:rsidP="00102C15">
            <w:pPr>
              <w:snapToGrid w:val="0"/>
              <w:rPr>
                <w:rFonts w:eastAsia="SimSun"/>
                <w:color w:val="000000" w:themeColor="text1"/>
                <w:sz w:val="18"/>
                <w:szCs w:val="18"/>
                <w:lang w:eastAsia="zh-CN"/>
              </w:rPr>
            </w:pPr>
            <w:r>
              <w:rPr>
                <w:rFonts w:eastAsia="SimSun"/>
                <w:color w:val="000000" w:themeColor="text1"/>
                <w:sz w:val="18"/>
                <w:szCs w:val="18"/>
                <w:lang w:eastAsia="zh-CN"/>
              </w:rPr>
              <w:t>Not support. We don’t think powerControlOffsetSS is relevant for CSI calculation</w:t>
            </w:r>
          </w:p>
          <w:p w14:paraId="60562ABA" w14:textId="77777777" w:rsidR="00102C15" w:rsidRDefault="00102C15" w:rsidP="00102C15">
            <w:pPr>
              <w:snapToGrid w:val="0"/>
              <w:rPr>
                <w:rFonts w:eastAsia="SimSun"/>
                <w:color w:val="000000" w:themeColor="text1"/>
                <w:sz w:val="18"/>
                <w:szCs w:val="18"/>
                <w:lang w:eastAsia="zh-CN"/>
              </w:rPr>
            </w:pPr>
          </w:p>
          <w:p w14:paraId="64B1FC75" w14:textId="77777777" w:rsidR="00102C15" w:rsidRDefault="00102C15" w:rsidP="00102C15">
            <w:pPr>
              <w:snapToGrid w:val="0"/>
              <w:rPr>
                <w:rFonts w:ascii="Times" w:eastAsiaTheme="minorEastAsia" w:hAnsi="Times" w:cs="Times"/>
                <w:b/>
                <w:sz w:val="20"/>
                <w:szCs w:val="20"/>
                <w:u w:val="single"/>
                <w:lang w:val="en-GB" w:eastAsia="zh-CN"/>
              </w:rPr>
            </w:pPr>
          </w:p>
          <w:p w14:paraId="1B2EFB02" w14:textId="77777777" w:rsidR="00102C15" w:rsidRPr="00BC7BAF" w:rsidRDefault="00102C15" w:rsidP="00102C15">
            <w:pPr>
              <w:snapToGrid w:val="0"/>
              <w:rPr>
                <w:rFonts w:eastAsia="SimSun"/>
                <w:b/>
                <w:bCs/>
                <w:color w:val="000000" w:themeColor="text1"/>
                <w:sz w:val="18"/>
                <w:szCs w:val="18"/>
                <w:u w:val="single"/>
                <w:lang w:eastAsia="zh-CN"/>
              </w:rPr>
            </w:pPr>
            <w:r w:rsidRPr="00BC7BAF">
              <w:rPr>
                <w:rFonts w:eastAsia="SimSun"/>
                <w:b/>
                <w:bCs/>
                <w:color w:val="000000" w:themeColor="text1"/>
                <w:sz w:val="18"/>
                <w:szCs w:val="18"/>
                <w:u w:val="single"/>
                <w:lang w:eastAsia="zh-CN"/>
              </w:rPr>
              <w:t>Question 2.3.4</w:t>
            </w:r>
          </w:p>
          <w:p w14:paraId="746041C8" w14:textId="77777777" w:rsidR="00102C15" w:rsidRDefault="00102C15" w:rsidP="00102C15">
            <w:pPr>
              <w:snapToGrid w:val="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Although we are supportive in principle because it allows to reuse prediction filters for multiple AP CSI reports, there may not be enough time left to introduce this feature in this release, so we are ok with the conclusion</w:t>
            </w:r>
          </w:p>
          <w:p w14:paraId="2BC88F7E" w14:textId="77777777" w:rsidR="00102C15" w:rsidRDefault="00102C15" w:rsidP="00102C15">
            <w:pPr>
              <w:snapToGrid w:val="0"/>
              <w:rPr>
                <w:rFonts w:ascii="Times" w:eastAsiaTheme="minorEastAsia" w:hAnsi="Times" w:cs="Times"/>
                <w:bCs/>
                <w:sz w:val="20"/>
                <w:szCs w:val="20"/>
                <w:lang w:val="en-GB" w:eastAsia="zh-CN"/>
              </w:rPr>
            </w:pPr>
          </w:p>
          <w:p w14:paraId="7303677F" w14:textId="77777777" w:rsidR="00102C15" w:rsidRPr="0001682D" w:rsidRDefault="00102C15" w:rsidP="00102C15">
            <w:pPr>
              <w:snapToGrid w:val="0"/>
              <w:rPr>
                <w:rFonts w:ascii="Times" w:eastAsiaTheme="minorEastAsia" w:hAnsi="Times" w:cs="Times"/>
                <w:b/>
                <w:sz w:val="20"/>
                <w:szCs w:val="20"/>
                <w:u w:val="single"/>
                <w:lang w:val="en-GB" w:eastAsia="zh-CN"/>
              </w:rPr>
            </w:pPr>
          </w:p>
        </w:tc>
      </w:tr>
      <w:tr w:rsidR="00AE5CA0" w:rsidRPr="00552A15" w14:paraId="6A5511AE"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A63EFA" w14:textId="4ABE39A5" w:rsidR="00AE5CA0" w:rsidRPr="0001682D" w:rsidRDefault="00AE5CA0" w:rsidP="0090335C">
            <w:pPr>
              <w:snapToGrid w:val="0"/>
              <w:rPr>
                <w:rFonts w:eastAsiaTheme="minorEastAsia"/>
                <w:sz w:val="20"/>
                <w:szCs w:val="20"/>
                <w:lang w:eastAsia="zh-CN"/>
              </w:rPr>
            </w:pPr>
            <w:r>
              <w:rPr>
                <w:rFonts w:eastAsiaTheme="minorEastAsia"/>
                <w:sz w:val="20"/>
                <w:szCs w:val="20"/>
                <w:lang w:eastAsia="zh-CN"/>
              </w:rPr>
              <w:t>Mod V</w:t>
            </w:r>
            <w:r w:rsidR="00102C15">
              <w:rPr>
                <w:rFonts w:eastAsiaTheme="minorEastAsia"/>
                <w:sz w:val="20"/>
                <w:szCs w:val="20"/>
                <w:lang w:eastAsia="zh-CN"/>
              </w:rPr>
              <w:t>2</w:t>
            </w:r>
            <w:r>
              <w:rPr>
                <w:rFonts w:eastAsiaTheme="minorEastAsia"/>
                <w:sz w:val="20"/>
                <w:szCs w:val="20"/>
                <w:lang w:eastAsia="zh-CN"/>
              </w:rPr>
              <w:t>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E3FFE3" w14:textId="77777777" w:rsidR="00AE5CA0" w:rsidRPr="00695531" w:rsidRDefault="00AE5CA0" w:rsidP="0001682D">
            <w:pPr>
              <w:snapToGrid w:val="0"/>
              <w:rPr>
                <w:rFonts w:ascii="Times" w:eastAsiaTheme="minorEastAsia" w:hAnsi="Times" w:cs="Times"/>
                <w:b/>
                <w:color w:val="3333FF"/>
                <w:sz w:val="22"/>
                <w:szCs w:val="20"/>
                <w:lang w:val="en-GB" w:eastAsia="zh-CN"/>
              </w:rPr>
            </w:pPr>
            <w:r w:rsidRPr="00695531">
              <w:rPr>
                <w:rFonts w:ascii="Times" w:eastAsiaTheme="minorEastAsia" w:hAnsi="Times" w:cs="Times"/>
                <w:b/>
                <w:color w:val="3333FF"/>
                <w:sz w:val="22"/>
                <w:szCs w:val="20"/>
                <w:lang w:val="en-GB" w:eastAsia="zh-CN"/>
              </w:rPr>
              <w:t>Revision on 2.C.1 (putting +1 and +4 in brackets) and 2.C.4 (added AP)</w:t>
            </w:r>
          </w:p>
          <w:p w14:paraId="280CE4A5" w14:textId="77777777" w:rsidR="00AE5CA0" w:rsidRPr="00695531" w:rsidRDefault="00AE5CA0" w:rsidP="0001682D">
            <w:pPr>
              <w:snapToGrid w:val="0"/>
              <w:rPr>
                <w:rFonts w:ascii="Times" w:eastAsiaTheme="minorEastAsia" w:hAnsi="Times" w:cs="Times"/>
                <w:b/>
                <w:color w:val="3333FF"/>
                <w:sz w:val="22"/>
                <w:szCs w:val="20"/>
                <w:lang w:val="en-GB" w:eastAsia="zh-CN"/>
              </w:rPr>
            </w:pPr>
            <w:r w:rsidRPr="00695531">
              <w:rPr>
                <w:rFonts w:ascii="Times" w:eastAsiaTheme="minorEastAsia" w:hAnsi="Times" w:cs="Times"/>
                <w:b/>
                <w:color w:val="3333FF"/>
                <w:sz w:val="22"/>
                <w:szCs w:val="20"/>
                <w:lang w:val="en-GB" w:eastAsia="zh-CN"/>
              </w:rPr>
              <w:t>Re +1: same intention as CJT (accounting for legacy)</w:t>
            </w:r>
          </w:p>
          <w:p w14:paraId="64FBE309" w14:textId="77777777" w:rsidR="00AE5CA0" w:rsidRPr="00695531" w:rsidRDefault="00AE5CA0" w:rsidP="0001682D">
            <w:pPr>
              <w:snapToGrid w:val="0"/>
              <w:rPr>
                <w:rFonts w:ascii="Times" w:eastAsiaTheme="minorEastAsia" w:hAnsi="Times" w:cs="Times"/>
                <w:b/>
                <w:color w:val="3333FF"/>
                <w:sz w:val="22"/>
                <w:szCs w:val="20"/>
                <w:lang w:val="en-GB" w:eastAsia="zh-CN"/>
              </w:rPr>
            </w:pPr>
            <w:r w:rsidRPr="00695531">
              <w:rPr>
                <w:rFonts w:ascii="Times" w:eastAsiaTheme="minorEastAsia" w:hAnsi="Times" w:cs="Times"/>
                <w:b/>
                <w:color w:val="3333FF"/>
                <w:sz w:val="22"/>
                <w:szCs w:val="20"/>
                <w:lang w:val="en-GB" w:eastAsia="zh-CN"/>
              </w:rPr>
              <w:t>Re +4: this account for minimum periodicity for P/SP in my understanding of the proponents’ proposal (e.g. Qualcomm)</w:t>
            </w:r>
          </w:p>
          <w:p w14:paraId="67CACE31" w14:textId="14CBAEC1" w:rsidR="00AE5CA0" w:rsidRPr="0001682D" w:rsidRDefault="00AE5CA0" w:rsidP="0001682D">
            <w:pPr>
              <w:snapToGrid w:val="0"/>
              <w:rPr>
                <w:rFonts w:ascii="Times" w:eastAsiaTheme="minorEastAsia" w:hAnsi="Times" w:cs="Times"/>
                <w:b/>
                <w:sz w:val="20"/>
                <w:szCs w:val="20"/>
                <w:u w:val="single"/>
                <w:lang w:val="en-GB" w:eastAsia="zh-CN"/>
              </w:rPr>
            </w:pPr>
          </w:p>
        </w:tc>
      </w:tr>
      <w:tr w:rsidR="007B69C8" w:rsidRPr="00552A15" w14:paraId="5B4690FF"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723995" w14:textId="2E33574D" w:rsidR="007B69C8" w:rsidRPr="004F3810" w:rsidRDefault="007B69C8" w:rsidP="0090335C">
            <w:pPr>
              <w:snapToGrid w:val="0"/>
              <w:rPr>
                <w:rFonts w:eastAsia="SimSun"/>
                <w:bCs/>
                <w:color w:val="000000" w:themeColor="text1"/>
                <w:sz w:val="18"/>
                <w:szCs w:val="18"/>
                <w:lang w:eastAsia="zh-CN"/>
              </w:rPr>
            </w:pPr>
            <w:r w:rsidRPr="004F3810">
              <w:rPr>
                <w:rFonts w:eastAsia="SimSun" w:hint="eastAsia"/>
                <w:bCs/>
                <w:color w:val="000000" w:themeColor="text1"/>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DB5E0A" w14:textId="44EEAF8B" w:rsidR="00194A6B" w:rsidRDefault="00194A6B" w:rsidP="0001682D">
            <w:pPr>
              <w:snapToGrid w:val="0"/>
              <w:rPr>
                <w:rFonts w:eastAsia="SimSun"/>
                <w:b/>
                <w:bCs/>
                <w:color w:val="000000" w:themeColor="text1"/>
                <w:sz w:val="18"/>
                <w:szCs w:val="18"/>
                <w:u w:val="single"/>
                <w:lang w:eastAsia="zh-CN"/>
              </w:rPr>
            </w:pPr>
            <w:r>
              <w:rPr>
                <w:rFonts w:eastAsia="SimSun" w:hint="eastAsia"/>
                <w:b/>
                <w:bCs/>
                <w:color w:val="000000" w:themeColor="text1"/>
                <w:sz w:val="18"/>
                <w:szCs w:val="18"/>
                <w:u w:val="single"/>
                <w:lang w:eastAsia="zh-CN"/>
              </w:rPr>
              <w:t>P</w:t>
            </w:r>
            <w:r>
              <w:rPr>
                <w:rFonts w:eastAsia="SimSun"/>
                <w:b/>
                <w:bCs/>
                <w:color w:val="000000" w:themeColor="text1"/>
                <w:sz w:val="18"/>
                <w:szCs w:val="18"/>
                <w:u w:val="single"/>
                <w:lang w:eastAsia="zh-CN"/>
              </w:rPr>
              <w:t>roposal 2.B.2</w:t>
            </w:r>
          </w:p>
          <w:p w14:paraId="083A4FAF" w14:textId="218F4163" w:rsidR="007428CC" w:rsidRPr="00C53455" w:rsidRDefault="007428CC" w:rsidP="0001682D">
            <w:pPr>
              <w:snapToGrid w:val="0"/>
              <w:rPr>
                <w:rFonts w:eastAsia="SimSun"/>
                <w:bCs/>
                <w:color w:val="000000" w:themeColor="text1"/>
                <w:sz w:val="18"/>
                <w:szCs w:val="18"/>
                <w:u w:val="single"/>
                <w:lang w:eastAsia="zh-CN"/>
              </w:rPr>
            </w:pPr>
            <w:r w:rsidRPr="00C53455">
              <w:rPr>
                <w:rFonts w:eastAsia="SimSun" w:hint="eastAsia"/>
                <w:bCs/>
                <w:color w:val="000000" w:themeColor="text1"/>
                <w:sz w:val="18"/>
                <w:szCs w:val="18"/>
                <w:u w:val="single"/>
                <w:lang w:eastAsia="zh-CN"/>
              </w:rPr>
              <w:t>T</w:t>
            </w:r>
            <w:r w:rsidRPr="00C53455">
              <w:rPr>
                <w:rFonts w:eastAsia="SimSun"/>
                <w:bCs/>
                <w:color w:val="000000" w:themeColor="text1"/>
                <w:sz w:val="18"/>
                <w:szCs w:val="18"/>
                <w:u w:val="single"/>
                <w:lang w:eastAsia="zh-CN"/>
              </w:rPr>
              <w:t>o Nokia’s comments:</w:t>
            </w:r>
          </w:p>
          <w:p w14:paraId="0FCC2F96" w14:textId="3A6B504E" w:rsidR="007428CC" w:rsidRPr="00841266" w:rsidRDefault="007428CC" w:rsidP="0001682D">
            <w:pPr>
              <w:snapToGrid w:val="0"/>
              <w:rPr>
                <w:rFonts w:eastAsia="SimSun"/>
                <w:bCs/>
                <w:color w:val="000000" w:themeColor="text1"/>
                <w:sz w:val="18"/>
                <w:szCs w:val="18"/>
                <w:lang w:eastAsia="zh-CN"/>
              </w:rPr>
            </w:pPr>
            <w:r w:rsidRPr="00841266">
              <w:rPr>
                <w:rFonts w:eastAsia="SimSun" w:hint="eastAsia"/>
                <w:bCs/>
                <w:color w:val="000000" w:themeColor="text1"/>
                <w:sz w:val="18"/>
                <w:szCs w:val="18"/>
                <w:lang w:eastAsia="zh-CN"/>
              </w:rPr>
              <w:t>P</w:t>
            </w:r>
            <w:r w:rsidRPr="00841266">
              <w:rPr>
                <w:rFonts w:eastAsia="SimSun"/>
                <w:bCs/>
                <w:color w:val="000000" w:themeColor="text1"/>
                <w:sz w:val="18"/>
                <w:szCs w:val="18"/>
                <w:lang w:eastAsia="zh-CN"/>
              </w:rPr>
              <w:t xml:space="preserve">lease see our comments </w:t>
            </w:r>
            <w:r w:rsidR="001D27EE" w:rsidRPr="00841266">
              <w:rPr>
                <w:rFonts w:eastAsia="SimSun"/>
                <w:bCs/>
                <w:color w:val="000000" w:themeColor="text1"/>
                <w:sz w:val="18"/>
                <w:szCs w:val="18"/>
                <w:lang w:eastAsia="zh-CN"/>
              </w:rPr>
              <w:t xml:space="preserve">in a previous row in this table. Section </w:t>
            </w:r>
            <w:r w:rsidR="00C8415E" w:rsidRPr="00841266">
              <w:rPr>
                <w:rFonts w:ascii="Times" w:eastAsiaTheme="minorEastAsia" w:hAnsi="Times" w:cs="Times"/>
                <w:sz w:val="18"/>
                <w:szCs w:val="18"/>
                <w:lang w:val="en-GB" w:eastAsia="zh-CN"/>
              </w:rPr>
              <w:t>section 5.2.2.3.1 for UE CSI reporting in 214</w:t>
            </w:r>
            <w:r w:rsidR="00BA12C0" w:rsidRPr="00841266">
              <w:rPr>
                <w:rFonts w:ascii="Times" w:eastAsiaTheme="minorEastAsia" w:hAnsi="Times" w:cs="Times"/>
                <w:sz w:val="18"/>
                <w:szCs w:val="18"/>
                <w:lang w:val="en-GB" w:eastAsia="zh-CN"/>
              </w:rPr>
              <w:t xml:space="preserve"> has listed </w:t>
            </w:r>
            <w:r w:rsidR="00BA12C0" w:rsidRPr="00841266">
              <w:rPr>
                <w:rFonts w:ascii="Times" w:eastAsiaTheme="minorEastAsia" w:hAnsi="Times" w:cs="Times"/>
                <w:i/>
                <w:sz w:val="18"/>
                <w:szCs w:val="18"/>
                <w:lang w:val="en-GB" w:eastAsia="zh-CN"/>
              </w:rPr>
              <w:t>powerControlOffsetSS</w:t>
            </w:r>
            <w:r w:rsidR="00BA12C0" w:rsidRPr="00841266">
              <w:rPr>
                <w:rFonts w:ascii="Times" w:eastAsiaTheme="minorEastAsia" w:hAnsi="Times" w:cs="Times"/>
                <w:sz w:val="18"/>
                <w:szCs w:val="18"/>
                <w:lang w:val="en-GB" w:eastAsia="zh-CN"/>
              </w:rPr>
              <w:t xml:space="preserve"> as </w:t>
            </w:r>
            <w:r w:rsidR="00EB5929" w:rsidRPr="00841266">
              <w:rPr>
                <w:rFonts w:ascii="Times" w:eastAsiaTheme="minorEastAsia" w:hAnsi="Times" w:cs="Times"/>
                <w:sz w:val="18"/>
                <w:szCs w:val="18"/>
                <w:lang w:val="en-GB" w:eastAsia="zh-CN"/>
              </w:rPr>
              <w:t xml:space="preserve">a parameter which is to be considered in CSI-RS measurement. Hence UE CSI processing needs to consider </w:t>
            </w:r>
            <w:r w:rsidR="00EB5929" w:rsidRPr="00841266">
              <w:rPr>
                <w:rFonts w:ascii="Times" w:eastAsiaTheme="minorEastAsia" w:hAnsi="Times" w:cs="Times"/>
                <w:i/>
                <w:sz w:val="18"/>
                <w:szCs w:val="18"/>
                <w:lang w:val="en-GB" w:eastAsia="zh-CN"/>
              </w:rPr>
              <w:t>powerControlOffsetSS</w:t>
            </w:r>
            <w:r w:rsidR="00EB5929" w:rsidRPr="00841266">
              <w:rPr>
                <w:rFonts w:ascii="Times" w:eastAsiaTheme="minorEastAsia" w:hAnsi="Times" w:cs="Times"/>
                <w:sz w:val="18"/>
                <w:szCs w:val="18"/>
                <w:lang w:val="en-GB" w:eastAsia="zh-CN"/>
              </w:rPr>
              <w:t>.</w:t>
            </w:r>
          </w:p>
          <w:p w14:paraId="613BEA6C" w14:textId="67984802" w:rsidR="007428CC" w:rsidRPr="00C53455" w:rsidRDefault="007428CC" w:rsidP="0001682D">
            <w:pPr>
              <w:snapToGrid w:val="0"/>
              <w:rPr>
                <w:rFonts w:eastAsia="SimSun"/>
                <w:bCs/>
                <w:color w:val="000000" w:themeColor="text1"/>
                <w:sz w:val="18"/>
                <w:szCs w:val="18"/>
                <w:u w:val="single"/>
                <w:lang w:eastAsia="zh-CN"/>
              </w:rPr>
            </w:pPr>
            <w:r w:rsidRPr="00C53455">
              <w:rPr>
                <w:rFonts w:eastAsia="SimSun" w:hint="eastAsia"/>
                <w:bCs/>
                <w:color w:val="000000" w:themeColor="text1"/>
                <w:sz w:val="18"/>
                <w:szCs w:val="18"/>
                <w:u w:val="single"/>
                <w:lang w:eastAsia="zh-CN"/>
              </w:rPr>
              <w:t>T</w:t>
            </w:r>
            <w:r w:rsidRPr="00C53455">
              <w:rPr>
                <w:rFonts w:eastAsia="SimSun"/>
                <w:bCs/>
                <w:color w:val="000000" w:themeColor="text1"/>
                <w:sz w:val="18"/>
                <w:szCs w:val="18"/>
                <w:u w:val="single"/>
                <w:lang w:eastAsia="zh-CN"/>
              </w:rPr>
              <w:t>o Huawei’s comments:</w:t>
            </w:r>
          </w:p>
          <w:p w14:paraId="5F31617D" w14:textId="57AE2FED" w:rsidR="00194A6B" w:rsidRPr="00841266" w:rsidRDefault="006010D2" w:rsidP="0001682D">
            <w:pPr>
              <w:snapToGrid w:val="0"/>
              <w:rPr>
                <w:rFonts w:eastAsia="SimSun"/>
                <w:bCs/>
                <w:color w:val="000000" w:themeColor="text1"/>
                <w:sz w:val="18"/>
                <w:szCs w:val="18"/>
                <w:lang w:eastAsia="zh-CN"/>
              </w:rPr>
            </w:pPr>
            <w:r w:rsidRPr="00841266">
              <w:rPr>
                <w:rFonts w:eastAsia="SimSun"/>
                <w:bCs/>
                <w:color w:val="000000" w:themeColor="text1"/>
                <w:sz w:val="18"/>
                <w:szCs w:val="18"/>
                <w:lang w:eastAsia="zh-CN"/>
              </w:rPr>
              <w:t>We gave a simple example in our contribution</w:t>
            </w:r>
            <w:r w:rsidR="007C5C96" w:rsidRPr="00841266">
              <w:rPr>
                <w:rFonts w:eastAsia="SimSun"/>
                <w:bCs/>
                <w:color w:val="000000" w:themeColor="text1"/>
                <w:sz w:val="18"/>
                <w:szCs w:val="18"/>
                <w:lang w:eastAsia="zh-CN"/>
              </w:rPr>
              <w:t xml:space="preserve"> </w:t>
            </w:r>
            <w:hyperlink r:id="rId23" w:history="1">
              <w:r w:rsidR="007C5C96" w:rsidRPr="00841266">
                <w:rPr>
                  <w:bCs/>
                  <w:sz w:val="18"/>
                  <w:szCs w:val="18"/>
                </w:rPr>
                <w:t>R1-2304465</w:t>
              </w:r>
            </w:hyperlink>
            <w:r w:rsidRPr="00841266">
              <w:rPr>
                <w:rFonts w:eastAsia="SimSun"/>
                <w:bCs/>
                <w:color w:val="000000" w:themeColor="text1"/>
                <w:sz w:val="18"/>
                <w:szCs w:val="18"/>
                <w:lang w:eastAsia="zh-CN"/>
              </w:rPr>
              <w:t xml:space="preserve"> </w:t>
            </w:r>
            <w:r w:rsidR="00301B92" w:rsidRPr="00841266">
              <w:rPr>
                <w:rFonts w:eastAsia="SimSun"/>
                <w:bCs/>
                <w:color w:val="000000" w:themeColor="text1"/>
                <w:sz w:val="18"/>
                <w:szCs w:val="18"/>
                <w:lang w:eastAsia="zh-CN"/>
              </w:rPr>
              <w:t xml:space="preserve">to explain the issue when </w:t>
            </w:r>
            <w:r w:rsidR="00301B92" w:rsidRPr="00841266">
              <w:rPr>
                <w:rFonts w:ascii="Times" w:eastAsiaTheme="minorEastAsia" w:hAnsi="Times" w:cs="Times"/>
                <w:i/>
                <w:sz w:val="18"/>
                <w:szCs w:val="18"/>
                <w:lang w:val="en-GB" w:eastAsia="zh-CN"/>
              </w:rPr>
              <w:t>powerControlOffsetSS</w:t>
            </w:r>
            <w:r w:rsidR="00301B92" w:rsidRPr="00841266">
              <w:rPr>
                <w:rFonts w:eastAsia="SimSun"/>
                <w:bCs/>
                <w:color w:val="000000" w:themeColor="text1"/>
                <w:sz w:val="18"/>
                <w:szCs w:val="18"/>
                <w:lang w:eastAsia="zh-CN"/>
              </w:rPr>
              <w:t xml:space="preserve"> is different for different resources. </w:t>
            </w:r>
            <w:r w:rsidR="007C5C96" w:rsidRPr="00841266">
              <w:rPr>
                <w:rFonts w:eastAsia="SimSun"/>
                <w:bCs/>
                <w:color w:val="000000" w:themeColor="text1"/>
                <w:sz w:val="18"/>
                <w:szCs w:val="18"/>
                <w:lang w:eastAsia="zh-CN"/>
              </w:rPr>
              <w:t xml:space="preserve">In general, </w:t>
            </w:r>
            <w:r w:rsidR="009B4D93" w:rsidRPr="00841266">
              <w:rPr>
                <w:rFonts w:eastAsia="SimSun" w:hint="eastAsia"/>
                <w:bCs/>
                <w:color w:val="000000" w:themeColor="text1"/>
                <w:sz w:val="18"/>
                <w:szCs w:val="18"/>
                <w:lang w:eastAsia="zh-CN"/>
              </w:rPr>
              <w:t>i</w:t>
            </w:r>
            <w:r w:rsidR="009B4D93" w:rsidRPr="00841266">
              <w:rPr>
                <w:rFonts w:eastAsia="SimSun"/>
                <w:bCs/>
                <w:color w:val="000000" w:themeColor="text1"/>
                <w:sz w:val="18"/>
                <w:szCs w:val="18"/>
                <w:lang w:eastAsia="zh-CN"/>
              </w:rPr>
              <w:t xml:space="preserve">f </w:t>
            </w:r>
            <w:r w:rsidR="009B4D93" w:rsidRPr="00841266">
              <w:rPr>
                <w:rFonts w:ascii="Times" w:eastAsiaTheme="minorEastAsia" w:hAnsi="Times" w:cs="Times"/>
                <w:i/>
                <w:sz w:val="18"/>
                <w:szCs w:val="18"/>
                <w:lang w:val="en-GB" w:eastAsia="zh-CN"/>
              </w:rPr>
              <w:t>powerControlOffsetSS</w:t>
            </w:r>
            <w:r w:rsidR="009B4D93" w:rsidRPr="00841266">
              <w:rPr>
                <w:rFonts w:eastAsia="SimSun"/>
                <w:bCs/>
                <w:color w:val="000000" w:themeColor="text1"/>
                <w:sz w:val="18"/>
                <w:szCs w:val="18"/>
                <w:lang w:eastAsia="zh-CN"/>
              </w:rPr>
              <w:t xml:space="preserve"> is different, UE may use different implementation choices to </w:t>
            </w:r>
            <w:r w:rsidR="00841266" w:rsidRPr="00841266">
              <w:rPr>
                <w:rFonts w:eastAsia="SimSun"/>
                <w:bCs/>
                <w:color w:val="000000" w:themeColor="text1"/>
                <w:sz w:val="18"/>
                <w:szCs w:val="18"/>
                <w:lang w:eastAsia="zh-CN"/>
              </w:rPr>
              <w:t>align the Tx power of multiple resources</w:t>
            </w:r>
            <w:r w:rsidR="003B5CE5" w:rsidRPr="00841266">
              <w:rPr>
                <w:rFonts w:eastAsia="SimSun"/>
                <w:bCs/>
                <w:color w:val="000000" w:themeColor="text1"/>
                <w:sz w:val="18"/>
                <w:szCs w:val="18"/>
                <w:lang w:eastAsia="zh-CN"/>
              </w:rPr>
              <w:t xml:space="preserve">, or even choose not to </w:t>
            </w:r>
            <w:r w:rsidR="00841266" w:rsidRPr="00841266">
              <w:rPr>
                <w:rFonts w:eastAsia="SimSun"/>
                <w:bCs/>
                <w:color w:val="000000" w:themeColor="text1"/>
                <w:sz w:val="18"/>
                <w:szCs w:val="18"/>
                <w:lang w:eastAsia="zh-CN"/>
              </w:rPr>
              <w:t>deal with the Tx power difference</w:t>
            </w:r>
            <w:r w:rsidR="003B5CE5" w:rsidRPr="00841266">
              <w:rPr>
                <w:rFonts w:eastAsia="SimSun"/>
                <w:bCs/>
                <w:color w:val="000000" w:themeColor="text1"/>
                <w:sz w:val="18"/>
                <w:szCs w:val="18"/>
                <w:lang w:eastAsia="zh-CN"/>
              </w:rPr>
              <w:t xml:space="preserve">, for predicting future channel. These </w:t>
            </w:r>
            <w:r w:rsidR="00A277C1" w:rsidRPr="00841266">
              <w:rPr>
                <w:rFonts w:eastAsia="SimSun"/>
                <w:bCs/>
                <w:color w:val="000000" w:themeColor="text1"/>
                <w:sz w:val="18"/>
                <w:szCs w:val="18"/>
                <w:lang w:eastAsia="zh-CN"/>
              </w:rPr>
              <w:t xml:space="preserve">different </w:t>
            </w:r>
            <w:r w:rsidR="00841266" w:rsidRPr="00841266">
              <w:rPr>
                <w:rFonts w:eastAsia="SimSun"/>
                <w:bCs/>
                <w:color w:val="000000" w:themeColor="text1"/>
                <w:sz w:val="18"/>
                <w:szCs w:val="18"/>
                <w:lang w:eastAsia="zh-CN"/>
              </w:rPr>
              <w:t xml:space="preserve">implementation </w:t>
            </w:r>
            <w:r w:rsidR="00A277C1" w:rsidRPr="00841266">
              <w:rPr>
                <w:rFonts w:eastAsia="SimSun"/>
                <w:bCs/>
                <w:color w:val="000000" w:themeColor="text1"/>
                <w:sz w:val="18"/>
                <w:szCs w:val="18"/>
                <w:lang w:eastAsia="zh-CN"/>
              </w:rPr>
              <w:t xml:space="preserve">choices </w:t>
            </w:r>
            <w:r w:rsidR="00841266" w:rsidRPr="00841266">
              <w:rPr>
                <w:rFonts w:eastAsia="SimSun"/>
                <w:bCs/>
                <w:color w:val="000000" w:themeColor="text1"/>
                <w:sz w:val="18"/>
                <w:szCs w:val="18"/>
                <w:lang w:eastAsia="zh-CN"/>
              </w:rPr>
              <w:t>will impact the final power and even precoder of the predicted channel, and the detailed UE implementation is</w:t>
            </w:r>
            <w:r w:rsidR="00A277C1" w:rsidRPr="00841266">
              <w:rPr>
                <w:rFonts w:eastAsia="SimSun"/>
                <w:bCs/>
                <w:color w:val="000000" w:themeColor="text1"/>
                <w:sz w:val="18"/>
                <w:szCs w:val="18"/>
                <w:lang w:eastAsia="zh-CN"/>
              </w:rPr>
              <w:t xml:space="preserve"> unk</w:t>
            </w:r>
            <w:r w:rsidR="00841266" w:rsidRPr="00841266">
              <w:rPr>
                <w:rFonts w:eastAsia="SimSun"/>
                <w:bCs/>
                <w:color w:val="000000" w:themeColor="text1"/>
                <w:sz w:val="18"/>
                <w:szCs w:val="18"/>
                <w:lang w:eastAsia="zh-CN"/>
              </w:rPr>
              <w:t>n</w:t>
            </w:r>
            <w:r w:rsidR="00A277C1" w:rsidRPr="00841266">
              <w:rPr>
                <w:rFonts w:eastAsia="SimSun"/>
                <w:bCs/>
                <w:color w:val="000000" w:themeColor="text1"/>
                <w:sz w:val="18"/>
                <w:szCs w:val="18"/>
                <w:lang w:eastAsia="zh-CN"/>
              </w:rPr>
              <w:t>own to gNB</w:t>
            </w:r>
            <w:r w:rsidR="00841266" w:rsidRPr="00841266">
              <w:rPr>
                <w:rFonts w:eastAsia="SimSun"/>
                <w:bCs/>
                <w:color w:val="000000" w:themeColor="text1"/>
                <w:sz w:val="18"/>
                <w:szCs w:val="18"/>
                <w:lang w:eastAsia="zh-CN"/>
              </w:rPr>
              <w:t xml:space="preserve">. Hence this will at least cause different interpretations between gNB and UE on the power assumption for reported CQI. To assume a same </w:t>
            </w:r>
            <w:r w:rsidR="00841266" w:rsidRPr="00841266">
              <w:rPr>
                <w:rFonts w:ascii="Times" w:eastAsiaTheme="minorEastAsia" w:hAnsi="Times" w:cs="Times"/>
                <w:i/>
                <w:sz w:val="18"/>
                <w:szCs w:val="18"/>
                <w:lang w:val="en-GB" w:eastAsia="zh-CN"/>
              </w:rPr>
              <w:t xml:space="preserve">powerControlOffsetSS </w:t>
            </w:r>
            <w:r w:rsidR="00841266" w:rsidRPr="00841266">
              <w:rPr>
                <w:rFonts w:ascii="Times" w:eastAsiaTheme="minorEastAsia" w:hAnsi="Times" w:cs="Times"/>
                <w:sz w:val="18"/>
                <w:szCs w:val="18"/>
                <w:lang w:val="en-GB" w:eastAsia="zh-CN"/>
              </w:rPr>
              <w:t>among all the resources</w:t>
            </w:r>
            <w:r w:rsidR="00841266">
              <w:rPr>
                <w:rFonts w:ascii="Times" w:eastAsiaTheme="minorEastAsia" w:hAnsi="Times" w:cs="Times"/>
                <w:sz w:val="18"/>
                <w:szCs w:val="18"/>
                <w:lang w:val="en-GB" w:eastAsia="zh-CN"/>
              </w:rPr>
              <w:t xml:space="preserve"> will address this ambiguity issue. Further, such assumption of same </w:t>
            </w:r>
            <w:r w:rsidR="00841266" w:rsidRPr="00841266">
              <w:rPr>
                <w:rFonts w:ascii="Times" w:eastAsiaTheme="minorEastAsia" w:hAnsi="Times" w:cs="Times"/>
                <w:i/>
                <w:sz w:val="18"/>
                <w:szCs w:val="18"/>
                <w:lang w:val="en-GB" w:eastAsia="zh-CN"/>
              </w:rPr>
              <w:t>powerControlOffsetSS</w:t>
            </w:r>
            <w:r w:rsidR="00841266">
              <w:rPr>
                <w:rFonts w:ascii="Times" w:eastAsiaTheme="minorEastAsia" w:hAnsi="Times" w:cs="Times"/>
                <w:sz w:val="18"/>
                <w:szCs w:val="18"/>
                <w:lang w:val="en-GB" w:eastAsia="zh-CN"/>
              </w:rPr>
              <w:t xml:space="preserve"> only impacts CSI reporting, and it won’t impact other use cases such as UE power control.</w:t>
            </w:r>
          </w:p>
          <w:p w14:paraId="01026569" w14:textId="77777777" w:rsidR="00194A6B" w:rsidRDefault="00194A6B" w:rsidP="0001682D">
            <w:pPr>
              <w:snapToGrid w:val="0"/>
              <w:rPr>
                <w:rFonts w:eastAsia="SimSun"/>
                <w:b/>
                <w:bCs/>
                <w:color w:val="000000" w:themeColor="text1"/>
                <w:sz w:val="18"/>
                <w:szCs w:val="18"/>
                <w:u w:val="single"/>
                <w:lang w:eastAsia="zh-CN"/>
              </w:rPr>
            </w:pPr>
          </w:p>
          <w:p w14:paraId="2142A761" w14:textId="3979641C" w:rsidR="007B69C8" w:rsidRPr="004F3810" w:rsidRDefault="004F3810" w:rsidP="0001682D">
            <w:pPr>
              <w:snapToGrid w:val="0"/>
              <w:rPr>
                <w:rFonts w:eastAsia="SimSun"/>
                <w:b/>
                <w:bCs/>
                <w:color w:val="000000" w:themeColor="text1"/>
                <w:sz w:val="18"/>
                <w:szCs w:val="18"/>
                <w:u w:val="single"/>
                <w:lang w:eastAsia="zh-CN"/>
              </w:rPr>
            </w:pPr>
            <w:r w:rsidRPr="004F3810">
              <w:rPr>
                <w:rFonts w:eastAsia="SimSun" w:hint="eastAsia"/>
                <w:b/>
                <w:bCs/>
                <w:color w:val="000000" w:themeColor="text1"/>
                <w:sz w:val="18"/>
                <w:szCs w:val="18"/>
                <w:u w:val="single"/>
                <w:lang w:eastAsia="zh-CN"/>
              </w:rPr>
              <w:t>Proposal</w:t>
            </w:r>
            <w:r w:rsidRPr="004F3810">
              <w:rPr>
                <w:rFonts w:eastAsia="SimSun"/>
                <w:b/>
                <w:bCs/>
                <w:color w:val="000000" w:themeColor="text1"/>
                <w:sz w:val="18"/>
                <w:szCs w:val="18"/>
                <w:u w:val="single"/>
                <w:lang w:eastAsia="zh-CN"/>
              </w:rPr>
              <w:t xml:space="preserve"> 2.C.3</w:t>
            </w:r>
          </w:p>
          <w:p w14:paraId="61AD5F8E" w14:textId="77777777" w:rsidR="004F3810" w:rsidRDefault="004F3810" w:rsidP="0001682D">
            <w:pPr>
              <w:snapToGrid w:val="0"/>
              <w:rPr>
                <w:rFonts w:eastAsia="SimSun"/>
                <w:bCs/>
                <w:color w:val="000000" w:themeColor="text1"/>
                <w:sz w:val="18"/>
                <w:szCs w:val="18"/>
                <w:lang w:eastAsia="zh-CN"/>
              </w:rPr>
            </w:pPr>
            <w:r>
              <w:rPr>
                <w:rFonts w:eastAsia="SimSun" w:hint="eastAsia"/>
                <w:bCs/>
                <w:color w:val="000000" w:themeColor="text1"/>
                <w:sz w:val="18"/>
                <w:szCs w:val="18"/>
                <w:lang w:eastAsia="zh-CN"/>
              </w:rPr>
              <w:t>W</w:t>
            </w:r>
            <w:r>
              <w:rPr>
                <w:rFonts w:eastAsia="SimSun"/>
                <w:bCs/>
                <w:color w:val="000000" w:themeColor="text1"/>
                <w:sz w:val="18"/>
                <w:szCs w:val="18"/>
                <w:lang w:eastAsia="zh-CN"/>
              </w:rPr>
              <w:t>e propose the following for Kp, which in our view is a good compromise to consider both UE vendor’s and gNB’s needs.</w:t>
            </w:r>
          </w:p>
          <w:p w14:paraId="1090248D" w14:textId="77777777" w:rsidR="00080D86" w:rsidRPr="00080D86" w:rsidRDefault="00080D86" w:rsidP="00080D86">
            <w:pPr>
              <w:snapToGrid w:val="0"/>
              <w:rPr>
                <w:rFonts w:eastAsia="SimSun"/>
                <w:b/>
                <w:bCs/>
                <w:color w:val="000000" w:themeColor="text1"/>
                <w:sz w:val="18"/>
                <w:szCs w:val="18"/>
                <w:lang w:eastAsia="zh-CN"/>
              </w:rPr>
            </w:pPr>
            <w:r w:rsidRPr="00080D86">
              <w:rPr>
                <w:rFonts w:eastAsia="SimSun" w:hint="eastAsia"/>
                <w:b/>
                <w:bCs/>
                <w:color w:val="000000" w:themeColor="text1"/>
                <w:sz w:val="18"/>
                <w:szCs w:val="18"/>
                <w:lang w:eastAsia="zh-CN"/>
              </w:rPr>
              <w:t>Kp is determined based on UE capability, where its candidate values include {1, 2, 4}.</w:t>
            </w:r>
          </w:p>
          <w:p w14:paraId="6517C0A6" w14:textId="16A261ED" w:rsidR="004F3810" w:rsidRPr="004F3810" w:rsidRDefault="00C92D26" w:rsidP="0001682D">
            <w:pPr>
              <w:snapToGrid w:val="0"/>
              <w:rPr>
                <w:rFonts w:eastAsia="SimSun"/>
                <w:bCs/>
                <w:color w:val="000000" w:themeColor="text1"/>
                <w:sz w:val="18"/>
                <w:szCs w:val="18"/>
                <w:lang w:eastAsia="zh-CN"/>
              </w:rPr>
            </w:pPr>
            <w:r>
              <w:rPr>
                <w:rFonts w:eastAsia="SimSun"/>
                <w:bCs/>
                <w:color w:val="000000" w:themeColor="text1"/>
                <w:sz w:val="18"/>
                <w:szCs w:val="18"/>
                <w:lang w:eastAsia="zh-CN"/>
              </w:rPr>
              <w:t>[Mod: This will be discussed next round once 2.C.3 is agreed]</w:t>
            </w:r>
          </w:p>
        </w:tc>
      </w:tr>
      <w:tr w:rsidR="008A79D5" w:rsidRPr="00552A15" w14:paraId="65B8BDE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3C34A6" w14:textId="1233E229" w:rsidR="008A79D5" w:rsidRPr="004F3810" w:rsidRDefault="008A79D5" w:rsidP="008A79D5">
            <w:pPr>
              <w:snapToGrid w:val="0"/>
              <w:rPr>
                <w:rFonts w:eastAsia="SimSun"/>
                <w:bCs/>
                <w:color w:val="000000" w:themeColor="text1"/>
                <w:sz w:val="18"/>
                <w:szCs w:val="18"/>
                <w:lang w:eastAsia="zh-CN"/>
              </w:rPr>
            </w:pPr>
            <w:r>
              <w:rPr>
                <w:rFonts w:eastAsiaTheme="minorEastAsia" w:hint="eastAsia"/>
                <w:sz w:val="20"/>
                <w:szCs w:val="20"/>
                <w:lang w:eastAsia="zh-CN"/>
              </w:rPr>
              <w:t>F</w:t>
            </w:r>
            <w:r>
              <w:rPr>
                <w:rFonts w:eastAsiaTheme="minorEastAsia"/>
                <w:sz w:val="20"/>
                <w:szCs w:val="20"/>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77EED9" w14:textId="77777777" w:rsidR="008A79D5" w:rsidRDefault="008A79D5" w:rsidP="008A79D5">
            <w:pPr>
              <w:jc w:val="both"/>
              <w:rPr>
                <w:b/>
                <w:sz w:val="20"/>
                <w:u w:val="single"/>
              </w:rPr>
            </w:pPr>
            <w:r w:rsidRPr="00253424">
              <w:rPr>
                <w:b/>
                <w:sz w:val="20"/>
                <w:u w:val="single"/>
              </w:rPr>
              <w:t>Proposal 2.</w:t>
            </w:r>
            <w:r>
              <w:rPr>
                <w:b/>
                <w:sz w:val="20"/>
                <w:u w:val="single"/>
              </w:rPr>
              <w:t>A</w:t>
            </w:r>
            <w:r w:rsidRPr="00253424">
              <w:rPr>
                <w:b/>
                <w:sz w:val="20"/>
                <w:u w:val="single"/>
              </w:rPr>
              <w:t>.</w:t>
            </w:r>
            <w:r>
              <w:rPr>
                <w:b/>
                <w:sz w:val="20"/>
                <w:u w:val="single"/>
              </w:rPr>
              <w:t>1</w:t>
            </w:r>
          </w:p>
          <w:p w14:paraId="7312DE42" w14:textId="77777777" w:rsidR="008A79D5" w:rsidRDefault="008A79D5" w:rsidP="008A79D5">
            <w:pPr>
              <w:snapToGrid w:val="0"/>
              <w:rPr>
                <w:bCs/>
                <w:sz w:val="20"/>
              </w:rPr>
            </w:pPr>
            <w:r>
              <w:rPr>
                <w:bCs/>
                <w:sz w:val="20"/>
              </w:rPr>
              <w:t>Support.</w:t>
            </w:r>
          </w:p>
          <w:p w14:paraId="35E58BAE" w14:textId="77777777" w:rsidR="008A79D5" w:rsidRDefault="008A79D5" w:rsidP="008A79D5">
            <w:pPr>
              <w:jc w:val="both"/>
              <w:rPr>
                <w:rFonts w:eastAsia="Batang"/>
                <w:b/>
                <w:sz w:val="20"/>
                <w:szCs w:val="20"/>
                <w:u w:val="single"/>
                <w:lang w:val="en-GB"/>
              </w:rPr>
            </w:pPr>
          </w:p>
          <w:p w14:paraId="422C55DF" w14:textId="77777777" w:rsidR="008A79D5" w:rsidRDefault="008A79D5" w:rsidP="008A79D5">
            <w:pPr>
              <w:jc w:val="both"/>
              <w:rPr>
                <w:sz w:val="20"/>
                <w:szCs w:val="20"/>
                <w:lang w:val="en-GB"/>
              </w:rPr>
            </w:pPr>
            <w:r w:rsidRPr="00826F54">
              <w:rPr>
                <w:rFonts w:eastAsia="Batang"/>
                <w:b/>
                <w:sz w:val="20"/>
                <w:szCs w:val="20"/>
                <w:u w:val="single"/>
                <w:lang w:val="en-GB"/>
              </w:rPr>
              <w:t>Proposal 2.B.2</w:t>
            </w:r>
            <w:r w:rsidRPr="00826F54">
              <w:rPr>
                <w:rFonts w:eastAsia="Batang"/>
                <w:sz w:val="20"/>
                <w:szCs w:val="20"/>
                <w:lang w:val="en-GB"/>
              </w:rPr>
              <w:t>:</w:t>
            </w:r>
            <w:r w:rsidRPr="00826F54">
              <w:rPr>
                <w:sz w:val="20"/>
                <w:szCs w:val="20"/>
                <w:lang w:val="en-GB"/>
              </w:rPr>
              <w:t xml:space="preserve"> </w:t>
            </w:r>
          </w:p>
          <w:p w14:paraId="39E726AD" w14:textId="04556EFE" w:rsidR="008A79D5" w:rsidRPr="008A79D5" w:rsidRDefault="008A79D5" w:rsidP="008A79D5">
            <w:pPr>
              <w:snapToGrid w:val="0"/>
              <w:rPr>
                <w:bCs/>
                <w:sz w:val="20"/>
              </w:rPr>
            </w:pPr>
            <w:r>
              <w:rPr>
                <w:bCs/>
                <w:sz w:val="20"/>
              </w:rPr>
              <w:t>Support</w:t>
            </w:r>
            <w:r>
              <w:rPr>
                <w:sz w:val="20"/>
                <w:szCs w:val="20"/>
                <w:lang w:val="en-GB"/>
              </w:rPr>
              <w:t xml:space="preserve">. </w:t>
            </w:r>
          </w:p>
          <w:p w14:paraId="73C38C71" w14:textId="77777777" w:rsidR="008A79D5" w:rsidRPr="00826F54" w:rsidRDefault="008A79D5" w:rsidP="008A79D5">
            <w:pPr>
              <w:jc w:val="both"/>
              <w:rPr>
                <w:rFonts w:eastAsia="Batang"/>
                <w:sz w:val="20"/>
                <w:szCs w:val="20"/>
                <w:lang w:val="en-GB"/>
              </w:rPr>
            </w:pPr>
          </w:p>
          <w:p w14:paraId="2FEFC3D6" w14:textId="77777777" w:rsidR="008A79D5" w:rsidRDefault="008A79D5" w:rsidP="008A79D5">
            <w:pPr>
              <w:snapToGrid w:val="0"/>
              <w:rPr>
                <w:sz w:val="20"/>
              </w:rPr>
            </w:pPr>
            <w:r w:rsidRPr="00253424">
              <w:rPr>
                <w:b/>
                <w:sz w:val="20"/>
                <w:u w:val="single"/>
              </w:rPr>
              <w:t>Proposal 2.C.</w:t>
            </w:r>
            <w:r>
              <w:rPr>
                <w:b/>
                <w:sz w:val="20"/>
                <w:u w:val="single"/>
              </w:rPr>
              <w:t>1/2/3</w:t>
            </w:r>
            <w:r w:rsidRPr="00253424">
              <w:rPr>
                <w:sz w:val="20"/>
              </w:rPr>
              <w:t>:</w:t>
            </w:r>
          </w:p>
          <w:p w14:paraId="1C38BB17" w14:textId="77777777" w:rsidR="008A79D5" w:rsidRDefault="008A79D5" w:rsidP="008A79D5">
            <w:pPr>
              <w:snapToGrid w:val="0"/>
              <w:rPr>
                <w:sz w:val="20"/>
              </w:rPr>
            </w:pPr>
            <w:r>
              <w:rPr>
                <w:sz w:val="20"/>
              </w:rPr>
              <w:t>Support.</w:t>
            </w:r>
          </w:p>
          <w:p w14:paraId="476E2CBC" w14:textId="77777777" w:rsidR="008A79D5" w:rsidRDefault="008A79D5" w:rsidP="008A79D5">
            <w:pPr>
              <w:snapToGrid w:val="0"/>
              <w:rPr>
                <w:rFonts w:eastAsia="Malgun Gothic"/>
                <w:sz w:val="20"/>
              </w:rPr>
            </w:pPr>
          </w:p>
          <w:p w14:paraId="68B6F7CB" w14:textId="77777777" w:rsidR="008A79D5" w:rsidRDefault="008A79D5" w:rsidP="008A79D5">
            <w:pPr>
              <w:jc w:val="both"/>
              <w:rPr>
                <w:b/>
                <w:sz w:val="20"/>
                <w:u w:val="single"/>
              </w:rPr>
            </w:pPr>
            <w:r w:rsidRPr="00253424">
              <w:rPr>
                <w:b/>
                <w:sz w:val="20"/>
                <w:u w:val="single"/>
              </w:rPr>
              <w:lastRenderedPageBreak/>
              <w:t>Proposal 2.</w:t>
            </w:r>
            <w:r>
              <w:rPr>
                <w:b/>
                <w:sz w:val="20"/>
                <w:u w:val="single"/>
              </w:rPr>
              <w:t>C</w:t>
            </w:r>
            <w:r w:rsidRPr="00253424">
              <w:rPr>
                <w:b/>
                <w:sz w:val="20"/>
                <w:u w:val="single"/>
              </w:rPr>
              <w:t>.</w:t>
            </w:r>
            <w:r>
              <w:rPr>
                <w:b/>
                <w:sz w:val="20"/>
                <w:u w:val="single"/>
              </w:rPr>
              <w:t>4</w:t>
            </w:r>
          </w:p>
          <w:p w14:paraId="1DBC8EA3" w14:textId="4E4D1C3C" w:rsidR="008A79D5" w:rsidRDefault="008A79D5" w:rsidP="008A79D5">
            <w:pPr>
              <w:snapToGrid w:val="0"/>
              <w:rPr>
                <w:rFonts w:eastAsia="SimSun"/>
                <w:b/>
                <w:bCs/>
                <w:color w:val="000000" w:themeColor="text1"/>
                <w:sz w:val="18"/>
                <w:szCs w:val="18"/>
                <w:u w:val="single"/>
                <w:lang w:eastAsia="zh-CN"/>
              </w:rPr>
            </w:pPr>
            <w:r w:rsidRPr="006D22E5">
              <w:rPr>
                <w:rFonts w:hint="eastAsia"/>
                <w:sz w:val="20"/>
                <w:szCs w:val="20"/>
                <w:lang w:val="en-GB"/>
              </w:rPr>
              <w:t>F</w:t>
            </w:r>
            <w:r w:rsidRPr="006D22E5">
              <w:rPr>
                <w:sz w:val="20"/>
                <w:szCs w:val="20"/>
                <w:lang w:val="en-GB"/>
              </w:rPr>
              <w:t>ine with update version.</w:t>
            </w:r>
          </w:p>
        </w:tc>
      </w:tr>
      <w:tr w:rsidR="00324A64" w:rsidRPr="00552A15" w14:paraId="08AF5A24"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9D8C6E" w14:textId="545ECBEC" w:rsidR="00324A64" w:rsidRPr="00324A64" w:rsidRDefault="00324A64" w:rsidP="008A79D5">
            <w:pPr>
              <w:snapToGrid w:val="0"/>
              <w:rPr>
                <w:rFonts w:eastAsiaTheme="minorEastAsia"/>
                <w:sz w:val="18"/>
                <w:szCs w:val="18"/>
                <w:lang w:eastAsia="zh-CN"/>
              </w:rPr>
            </w:pPr>
            <w:r w:rsidRPr="00324A64">
              <w:rPr>
                <w:rFonts w:eastAsiaTheme="minorEastAsia" w:hint="eastAsia"/>
                <w:sz w:val="18"/>
                <w:szCs w:val="18"/>
                <w:lang w:eastAsia="zh-CN"/>
              </w:rPr>
              <w:lastRenderedPageBreak/>
              <w:t>S</w:t>
            </w:r>
            <w:r w:rsidRPr="00324A64">
              <w:rPr>
                <w:rFonts w:eastAsiaTheme="minorEastAsia"/>
                <w:sz w:val="18"/>
                <w:szCs w:val="18"/>
                <w:lang w:eastAsia="zh-CN"/>
              </w:rPr>
              <w:t xml:space="preserve">preadtrum </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78C7A8" w14:textId="6C47FC64" w:rsidR="00324A64" w:rsidRDefault="00324A64" w:rsidP="00B50550">
            <w:pPr>
              <w:jc w:val="both"/>
              <w:rPr>
                <w:sz w:val="20"/>
              </w:rPr>
            </w:pPr>
            <w:r w:rsidRPr="00324A64">
              <w:rPr>
                <w:sz w:val="20"/>
              </w:rPr>
              <w:t xml:space="preserve">Question 2.2: </w:t>
            </w:r>
            <w:r w:rsidR="00B50550">
              <w:rPr>
                <w:sz w:val="20"/>
              </w:rPr>
              <w:t>S</w:t>
            </w:r>
            <w:r>
              <w:rPr>
                <w:sz w:val="20"/>
              </w:rPr>
              <w:t xml:space="preserve">upport </w:t>
            </w:r>
            <w:r w:rsidR="00B50550">
              <w:rPr>
                <w:sz w:val="20"/>
              </w:rPr>
              <w:t xml:space="preserve">Conclusion 2.B.1. The agreed cyan text implies that Alt1 is the default solution. Alt1 is just a UE assumption which doesn’t specify NW behavior. </w:t>
            </w:r>
          </w:p>
          <w:p w14:paraId="7AA034C3" w14:textId="02439155" w:rsidR="00B50550" w:rsidRDefault="00B50550" w:rsidP="00B50550">
            <w:pPr>
              <w:jc w:val="both"/>
              <w:rPr>
                <w:sz w:val="20"/>
              </w:rPr>
            </w:pPr>
            <w:r w:rsidRPr="00B50550">
              <w:rPr>
                <w:sz w:val="20"/>
              </w:rPr>
              <w:t>Proposal 2.B.2: Support.</w:t>
            </w:r>
          </w:p>
          <w:p w14:paraId="752B1FF9" w14:textId="1E7F344A" w:rsidR="00B50550" w:rsidRDefault="00B50550" w:rsidP="00B50550">
            <w:pPr>
              <w:jc w:val="both"/>
              <w:rPr>
                <w:rFonts w:ascii="Times" w:eastAsiaTheme="minorEastAsia" w:hAnsi="Times" w:cs="Times"/>
                <w:sz w:val="20"/>
                <w:szCs w:val="20"/>
                <w:lang w:val="en-GB" w:eastAsia="zh-CN"/>
              </w:rPr>
            </w:pPr>
            <w:r w:rsidRPr="00B50550">
              <w:rPr>
                <w:sz w:val="20"/>
              </w:rPr>
              <w:t>Proposal 2</w:t>
            </w:r>
            <w:r w:rsidRPr="00B50550">
              <w:rPr>
                <w:sz w:val="20"/>
                <w:szCs w:val="20"/>
              </w:rPr>
              <w:t xml:space="preserve">.C.1: </w:t>
            </w:r>
            <w:r w:rsidRPr="00B50550">
              <w:rPr>
                <w:rFonts w:ascii="Times" w:eastAsiaTheme="minorEastAsia" w:hAnsi="Times" w:cs="Times"/>
                <w:sz w:val="20"/>
                <w:szCs w:val="20"/>
                <w:lang w:val="en-GB" w:eastAsia="zh-CN"/>
              </w:rPr>
              <w:t xml:space="preserve">In order to handle the increased UE complexity, we are fine to define a larger </w:t>
            </w:r>
            <w:r w:rsidRPr="00B50550">
              <w:rPr>
                <w:sz w:val="20"/>
                <w:szCs w:val="20"/>
              </w:rPr>
              <w:t>O</w:t>
            </w:r>
            <w:r w:rsidRPr="00B50550">
              <w:rPr>
                <w:sz w:val="20"/>
                <w:szCs w:val="20"/>
                <w:vertAlign w:val="subscript"/>
              </w:rPr>
              <w:t xml:space="preserve">CPU </w:t>
            </w:r>
            <w:r w:rsidRPr="00B50550">
              <w:rPr>
                <w:rFonts w:ascii="Times" w:eastAsiaTheme="minorEastAsia" w:hAnsi="Times" w:cs="Times"/>
                <w:sz w:val="20"/>
                <w:szCs w:val="20"/>
                <w:lang w:val="en-GB" w:eastAsia="zh-CN"/>
              </w:rPr>
              <w:t>with UE capability in principle.</w:t>
            </w:r>
            <w:r>
              <w:rPr>
                <w:rFonts w:ascii="Times" w:eastAsiaTheme="minorEastAsia" w:hAnsi="Times" w:cs="Times"/>
                <w:sz w:val="20"/>
                <w:szCs w:val="20"/>
                <w:lang w:val="en-GB" w:eastAsia="zh-CN"/>
              </w:rPr>
              <w:t xml:space="preserve"> Maybe we can adopt the same way as for Type II CJT to avoid adding [+4] and [+1].</w:t>
            </w:r>
          </w:p>
          <w:p w14:paraId="26270D19" w14:textId="6343A1E7" w:rsidR="00B50550" w:rsidRDefault="00B50550" w:rsidP="00B50550">
            <w:pPr>
              <w:jc w:val="both"/>
              <w:rPr>
                <w:sz w:val="20"/>
              </w:rPr>
            </w:pPr>
            <w:r w:rsidRPr="00B50550">
              <w:rPr>
                <w:sz w:val="20"/>
              </w:rPr>
              <w:t>Proposal 2.C.2</w:t>
            </w:r>
            <w:r>
              <w:rPr>
                <w:sz w:val="20"/>
              </w:rPr>
              <w:t>: Support in principle.</w:t>
            </w:r>
          </w:p>
          <w:p w14:paraId="34A6FE93" w14:textId="6BEB3A00" w:rsidR="00B50550" w:rsidRDefault="00B50550" w:rsidP="00B50550">
            <w:pPr>
              <w:jc w:val="both"/>
              <w:rPr>
                <w:sz w:val="20"/>
              </w:rPr>
            </w:pPr>
            <w:r w:rsidRPr="00B50550">
              <w:rPr>
                <w:sz w:val="20"/>
              </w:rPr>
              <w:t>Proposal 2.C.3</w:t>
            </w:r>
            <w:r>
              <w:rPr>
                <w:sz w:val="20"/>
              </w:rPr>
              <w:t>: Support.</w:t>
            </w:r>
          </w:p>
          <w:p w14:paraId="42210AFD" w14:textId="420C7B22" w:rsidR="00B50550" w:rsidRPr="00253424" w:rsidRDefault="00B50550" w:rsidP="00B50550">
            <w:pPr>
              <w:jc w:val="both"/>
              <w:rPr>
                <w:b/>
                <w:sz w:val="20"/>
                <w:u w:val="single"/>
              </w:rPr>
            </w:pPr>
            <w:r w:rsidRPr="00B50550">
              <w:rPr>
                <w:sz w:val="20"/>
              </w:rPr>
              <w:t>Proposal 2.C.4</w:t>
            </w:r>
            <w:r>
              <w:rPr>
                <w:sz w:val="20"/>
              </w:rPr>
              <w:t xml:space="preserve">: </w:t>
            </w:r>
            <w:r w:rsidR="003C2845">
              <w:rPr>
                <w:sz w:val="20"/>
              </w:rPr>
              <w:t>Support the proposal targeting for AP-CSI-RS measurement.</w:t>
            </w:r>
          </w:p>
        </w:tc>
      </w:tr>
      <w:tr w:rsidR="00FA6034" w:rsidRPr="00552A15" w14:paraId="68541AB1"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235F6C" w14:textId="50879779" w:rsidR="00FA6034" w:rsidRPr="00324A64" w:rsidRDefault="00FA6034" w:rsidP="00FA6034">
            <w:pPr>
              <w:snapToGrid w:val="0"/>
              <w:rPr>
                <w:rFonts w:eastAsiaTheme="minorEastAsia"/>
                <w:sz w:val="18"/>
                <w:szCs w:val="18"/>
                <w:lang w:eastAsia="zh-CN"/>
              </w:rPr>
            </w:pPr>
            <w:r>
              <w:rPr>
                <w:rFonts w:eastAsiaTheme="minorEastAsia"/>
                <w:sz w:val="20"/>
                <w:szCs w:val="20"/>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106DE1" w14:textId="4CC9145E" w:rsidR="00FA6034" w:rsidRPr="00324A64" w:rsidRDefault="00FA6034" w:rsidP="00FA6034">
            <w:pPr>
              <w:jc w:val="both"/>
              <w:rPr>
                <w:sz w:val="20"/>
              </w:rPr>
            </w:pPr>
            <w:r>
              <w:rPr>
                <w:b/>
                <w:sz w:val="20"/>
                <w:u w:val="single"/>
              </w:rPr>
              <w:t xml:space="preserve">Proposal 2.C.4: </w:t>
            </w:r>
            <w:r w:rsidRPr="00565FA4">
              <w:rPr>
                <w:sz w:val="20"/>
              </w:rPr>
              <w:t>Support</w:t>
            </w:r>
            <w:r>
              <w:rPr>
                <w:sz w:val="20"/>
              </w:rPr>
              <w:t xml:space="preserve"> the further clarification.</w:t>
            </w:r>
          </w:p>
        </w:tc>
      </w:tr>
      <w:tr w:rsidR="00366DD1" w:rsidRPr="00552A15" w14:paraId="7F93755A"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7D1DF9" w14:textId="6A9D0A69" w:rsidR="00366DD1" w:rsidRDefault="00366DD1" w:rsidP="00FA6034">
            <w:pPr>
              <w:snapToGrid w:val="0"/>
              <w:rPr>
                <w:rFonts w:eastAsiaTheme="minorEastAsia"/>
                <w:sz w:val="20"/>
                <w:szCs w:val="20"/>
                <w:lang w:eastAsia="zh-CN"/>
              </w:rPr>
            </w:pPr>
            <w:r>
              <w:rPr>
                <w:rFonts w:eastAsiaTheme="minorEastAsia"/>
                <w:sz w:val="20"/>
                <w:szCs w:val="20"/>
                <w:lang w:eastAsia="zh-CN"/>
              </w:rPr>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2EAD23" w14:textId="77777777" w:rsidR="00366DD1" w:rsidRDefault="007A7D96" w:rsidP="00FA6034">
            <w:pPr>
              <w:jc w:val="both"/>
              <w:rPr>
                <w:b/>
                <w:sz w:val="20"/>
                <w:u w:val="single"/>
              </w:rPr>
            </w:pPr>
            <w:r>
              <w:rPr>
                <w:b/>
                <w:sz w:val="20"/>
                <w:u w:val="single"/>
              </w:rPr>
              <w:t>Proposal 2.A.1</w:t>
            </w:r>
          </w:p>
          <w:p w14:paraId="01643776" w14:textId="77777777" w:rsidR="007A7D96" w:rsidRPr="00EF1857" w:rsidRDefault="007A7D96" w:rsidP="00FA6034">
            <w:pPr>
              <w:jc w:val="both"/>
              <w:rPr>
                <w:bCs/>
                <w:sz w:val="20"/>
                <w:u w:val="single"/>
              </w:rPr>
            </w:pPr>
            <w:r w:rsidRPr="00EF1857">
              <w:rPr>
                <w:bCs/>
                <w:sz w:val="20"/>
                <w:u w:val="single"/>
              </w:rPr>
              <w:t>Support</w:t>
            </w:r>
          </w:p>
          <w:p w14:paraId="13D1B7F7" w14:textId="77777777" w:rsidR="007A7D96" w:rsidRDefault="007A7D96" w:rsidP="00FA6034">
            <w:pPr>
              <w:jc w:val="both"/>
              <w:rPr>
                <w:b/>
                <w:sz w:val="20"/>
                <w:u w:val="single"/>
              </w:rPr>
            </w:pPr>
          </w:p>
          <w:p w14:paraId="19AC8374" w14:textId="77777777" w:rsidR="007A7D96" w:rsidRDefault="007A7D96" w:rsidP="00FA6034">
            <w:pPr>
              <w:jc w:val="both"/>
              <w:rPr>
                <w:b/>
                <w:sz w:val="20"/>
                <w:u w:val="single"/>
              </w:rPr>
            </w:pPr>
            <w:r>
              <w:rPr>
                <w:b/>
                <w:sz w:val="20"/>
                <w:u w:val="single"/>
              </w:rPr>
              <w:t>Proposal 2.B.2</w:t>
            </w:r>
          </w:p>
          <w:p w14:paraId="00333E20" w14:textId="77777777" w:rsidR="007A7D96" w:rsidRPr="00EF1857" w:rsidRDefault="007A7D96" w:rsidP="00FA6034">
            <w:pPr>
              <w:jc w:val="both"/>
              <w:rPr>
                <w:bCs/>
                <w:sz w:val="20"/>
                <w:u w:val="single"/>
              </w:rPr>
            </w:pPr>
            <w:r w:rsidRPr="00EF1857">
              <w:rPr>
                <w:bCs/>
                <w:sz w:val="20"/>
                <w:u w:val="single"/>
              </w:rPr>
              <w:t>Support</w:t>
            </w:r>
          </w:p>
          <w:p w14:paraId="4847881E" w14:textId="77777777" w:rsidR="007A7D96" w:rsidRDefault="007A7D96" w:rsidP="00FA6034">
            <w:pPr>
              <w:jc w:val="both"/>
              <w:rPr>
                <w:b/>
                <w:sz w:val="20"/>
                <w:u w:val="single"/>
              </w:rPr>
            </w:pPr>
          </w:p>
          <w:p w14:paraId="6C5E43F9" w14:textId="77777777" w:rsidR="007A7D96" w:rsidRDefault="007A7D96" w:rsidP="00FA6034">
            <w:pPr>
              <w:jc w:val="both"/>
              <w:rPr>
                <w:b/>
                <w:sz w:val="20"/>
                <w:u w:val="single"/>
              </w:rPr>
            </w:pPr>
            <w:r>
              <w:rPr>
                <w:b/>
                <w:sz w:val="20"/>
                <w:u w:val="single"/>
              </w:rPr>
              <w:t>Proposal 2.C.1</w:t>
            </w:r>
          </w:p>
          <w:p w14:paraId="7A24D81B" w14:textId="77777777" w:rsidR="007A7D96" w:rsidRPr="00EF1857" w:rsidRDefault="007A7D96" w:rsidP="00FA6034">
            <w:pPr>
              <w:jc w:val="both"/>
              <w:rPr>
                <w:bCs/>
                <w:sz w:val="20"/>
                <w:u w:val="single"/>
              </w:rPr>
            </w:pPr>
            <w:r w:rsidRPr="00EF1857">
              <w:rPr>
                <w:bCs/>
                <w:sz w:val="20"/>
                <w:u w:val="single"/>
              </w:rPr>
              <w:t>Support</w:t>
            </w:r>
          </w:p>
          <w:p w14:paraId="3C2CA4AA" w14:textId="77777777" w:rsidR="00EF1857" w:rsidRDefault="00EF1857" w:rsidP="00FA6034">
            <w:pPr>
              <w:jc w:val="both"/>
              <w:rPr>
                <w:b/>
                <w:sz w:val="20"/>
                <w:u w:val="single"/>
              </w:rPr>
            </w:pPr>
          </w:p>
          <w:p w14:paraId="22C3DE4D" w14:textId="77777777" w:rsidR="00EF1857" w:rsidRDefault="00EF1857" w:rsidP="00FA6034">
            <w:pPr>
              <w:jc w:val="both"/>
              <w:rPr>
                <w:b/>
                <w:sz w:val="20"/>
                <w:u w:val="single"/>
              </w:rPr>
            </w:pPr>
            <w:r>
              <w:rPr>
                <w:b/>
                <w:sz w:val="20"/>
                <w:u w:val="single"/>
              </w:rPr>
              <w:t>Proposal 2.C.3</w:t>
            </w:r>
          </w:p>
          <w:p w14:paraId="4FA63C07" w14:textId="77777777" w:rsidR="00EF1857" w:rsidRPr="00EF1857" w:rsidRDefault="00EF1857" w:rsidP="00FA6034">
            <w:pPr>
              <w:jc w:val="both"/>
              <w:rPr>
                <w:bCs/>
                <w:sz w:val="20"/>
                <w:u w:val="single"/>
              </w:rPr>
            </w:pPr>
            <w:r w:rsidRPr="00EF1857">
              <w:rPr>
                <w:bCs/>
                <w:sz w:val="20"/>
                <w:u w:val="single"/>
              </w:rPr>
              <w:t>Support</w:t>
            </w:r>
          </w:p>
          <w:p w14:paraId="0A0889A7" w14:textId="77777777" w:rsidR="00EF1857" w:rsidRDefault="00EF1857" w:rsidP="00FA6034">
            <w:pPr>
              <w:jc w:val="both"/>
              <w:rPr>
                <w:b/>
                <w:sz w:val="20"/>
                <w:u w:val="single"/>
              </w:rPr>
            </w:pPr>
          </w:p>
          <w:p w14:paraId="6950FEC1" w14:textId="77777777" w:rsidR="00EF1857" w:rsidRDefault="00EF1857" w:rsidP="00FA6034">
            <w:pPr>
              <w:jc w:val="both"/>
              <w:rPr>
                <w:b/>
                <w:sz w:val="20"/>
                <w:u w:val="single"/>
              </w:rPr>
            </w:pPr>
            <w:r>
              <w:rPr>
                <w:b/>
                <w:sz w:val="20"/>
                <w:u w:val="single"/>
              </w:rPr>
              <w:t>Proposal 2.C.4</w:t>
            </w:r>
          </w:p>
          <w:p w14:paraId="0CF3C9DA" w14:textId="07419C79" w:rsidR="00EF1857" w:rsidRPr="00EF1857" w:rsidRDefault="00EF1857" w:rsidP="00FA6034">
            <w:pPr>
              <w:jc w:val="both"/>
              <w:rPr>
                <w:bCs/>
                <w:sz w:val="20"/>
                <w:u w:val="single"/>
              </w:rPr>
            </w:pPr>
            <w:r w:rsidRPr="00EF1857">
              <w:rPr>
                <w:bCs/>
                <w:sz w:val="20"/>
                <w:u w:val="single"/>
              </w:rPr>
              <w:t>Support</w:t>
            </w:r>
          </w:p>
        </w:tc>
      </w:tr>
      <w:tr w:rsidR="004F7D82" w:rsidRPr="00552A15" w14:paraId="2CB16824"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52704F" w14:textId="6386F1FC" w:rsidR="004F7D82" w:rsidRDefault="004F7D82" w:rsidP="004F7D82">
            <w:pPr>
              <w:snapToGrid w:val="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FE4BA7" w14:textId="77777777" w:rsidR="004F7D82" w:rsidRDefault="004F7D82" w:rsidP="004F7D82">
            <w:pPr>
              <w:jc w:val="both"/>
              <w:rPr>
                <w:rFonts w:eastAsia="Batang"/>
                <w:sz w:val="20"/>
                <w:szCs w:val="20"/>
                <w:lang w:val="en-GB"/>
              </w:rPr>
            </w:pPr>
            <w:r w:rsidRPr="00C425AA">
              <w:rPr>
                <w:rFonts w:eastAsia="Batang"/>
                <w:b/>
                <w:sz w:val="20"/>
                <w:szCs w:val="16"/>
                <w:u w:val="single"/>
                <w:lang w:val="en-GB"/>
              </w:rPr>
              <w:t xml:space="preserve">Proposal </w:t>
            </w:r>
            <w:r w:rsidRPr="00F8715A">
              <w:rPr>
                <w:rFonts w:eastAsia="Batang"/>
                <w:b/>
                <w:sz w:val="20"/>
                <w:szCs w:val="20"/>
                <w:u w:val="single"/>
                <w:lang w:val="en-GB"/>
              </w:rPr>
              <w:t>2.A.1</w:t>
            </w:r>
            <w:r w:rsidRPr="00F8715A">
              <w:rPr>
                <w:rFonts w:eastAsia="Batang"/>
                <w:sz w:val="20"/>
                <w:szCs w:val="20"/>
                <w:lang w:val="en-GB"/>
              </w:rPr>
              <w:t>:</w:t>
            </w:r>
          </w:p>
          <w:p w14:paraId="18A93038" w14:textId="77777777" w:rsidR="004F7D82" w:rsidRDefault="004F7D82" w:rsidP="004F7D82">
            <w:pPr>
              <w:jc w:val="both"/>
              <w:rPr>
                <w:rFonts w:eastAsiaTheme="minorEastAsia"/>
                <w:sz w:val="20"/>
                <w:lang w:eastAsia="zh-CN"/>
              </w:rPr>
            </w:pPr>
            <w:r w:rsidRPr="00B40096">
              <w:rPr>
                <w:rFonts w:eastAsiaTheme="minorEastAsia" w:hint="eastAsia"/>
                <w:sz w:val="20"/>
                <w:lang w:eastAsia="zh-CN"/>
              </w:rPr>
              <w:t>S</w:t>
            </w:r>
            <w:r w:rsidRPr="00B40096">
              <w:rPr>
                <w:rFonts w:eastAsiaTheme="minorEastAsia"/>
                <w:sz w:val="20"/>
                <w:lang w:eastAsia="zh-CN"/>
              </w:rPr>
              <w:t>upport</w:t>
            </w:r>
          </w:p>
          <w:p w14:paraId="2DAB930F" w14:textId="77777777" w:rsidR="004F7D82" w:rsidRPr="00AC194E" w:rsidRDefault="004F7D82" w:rsidP="004F7D82">
            <w:pPr>
              <w:jc w:val="both"/>
              <w:rPr>
                <w:rFonts w:eastAsia="Malgun Gothic"/>
                <w:b/>
                <w:sz w:val="20"/>
                <w:szCs w:val="20"/>
                <w:u w:val="single"/>
                <w:lang w:val="en-GB"/>
              </w:rPr>
            </w:pPr>
          </w:p>
          <w:p w14:paraId="2A358190" w14:textId="77777777" w:rsidR="004F7D82" w:rsidRDefault="004F7D82" w:rsidP="004F7D82">
            <w:pPr>
              <w:jc w:val="both"/>
              <w:rPr>
                <w:sz w:val="20"/>
                <w:szCs w:val="20"/>
                <w:lang w:val="en-GB"/>
              </w:rPr>
            </w:pPr>
            <w:r w:rsidRPr="00A873D9">
              <w:rPr>
                <w:b/>
                <w:sz w:val="20"/>
                <w:szCs w:val="20"/>
                <w:u w:val="single"/>
                <w:lang w:val="en-GB"/>
              </w:rPr>
              <w:t>Conclusion 2.B.1</w:t>
            </w:r>
            <w:r w:rsidRPr="00A873D9">
              <w:rPr>
                <w:sz w:val="20"/>
                <w:szCs w:val="20"/>
                <w:lang w:val="en-GB"/>
              </w:rPr>
              <w:t>:</w:t>
            </w:r>
          </w:p>
          <w:p w14:paraId="61B8465B" w14:textId="77777777" w:rsidR="004F7D82" w:rsidRDefault="004F7D82" w:rsidP="004F7D82">
            <w:pPr>
              <w:jc w:val="both"/>
              <w:rPr>
                <w:rFonts w:eastAsiaTheme="minorEastAsia"/>
                <w:sz w:val="20"/>
                <w:lang w:eastAsia="zh-CN"/>
              </w:rPr>
            </w:pPr>
            <w:r w:rsidRPr="00B40096">
              <w:rPr>
                <w:rFonts w:eastAsiaTheme="minorEastAsia" w:hint="eastAsia"/>
                <w:sz w:val="20"/>
                <w:lang w:eastAsia="zh-CN"/>
              </w:rPr>
              <w:t>S</w:t>
            </w:r>
            <w:r w:rsidRPr="00B40096">
              <w:rPr>
                <w:rFonts w:eastAsiaTheme="minorEastAsia"/>
                <w:sz w:val="20"/>
                <w:lang w:eastAsia="zh-CN"/>
              </w:rPr>
              <w:t>upport</w:t>
            </w:r>
          </w:p>
          <w:p w14:paraId="756FF11D" w14:textId="77777777" w:rsidR="004F7D82" w:rsidRPr="00B40096" w:rsidRDefault="004F7D82" w:rsidP="004F7D82">
            <w:pPr>
              <w:jc w:val="both"/>
              <w:rPr>
                <w:rFonts w:eastAsiaTheme="minorEastAsia"/>
                <w:sz w:val="20"/>
                <w:lang w:eastAsia="zh-CN"/>
              </w:rPr>
            </w:pPr>
          </w:p>
          <w:p w14:paraId="6281E07E" w14:textId="77777777" w:rsidR="004F7D82" w:rsidRDefault="004F7D82" w:rsidP="004F7D82">
            <w:pPr>
              <w:jc w:val="both"/>
              <w:rPr>
                <w:sz w:val="20"/>
                <w:szCs w:val="20"/>
                <w:lang w:val="en-GB"/>
              </w:rPr>
            </w:pPr>
            <w:r w:rsidRPr="00826F54">
              <w:rPr>
                <w:rFonts w:eastAsia="Batang"/>
                <w:b/>
                <w:sz w:val="20"/>
                <w:szCs w:val="20"/>
                <w:u w:val="single"/>
                <w:lang w:val="en-GB"/>
              </w:rPr>
              <w:t>Proposal 2.B.2</w:t>
            </w:r>
            <w:r w:rsidRPr="00826F54">
              <w:rPr>
                <w:rFonts w:eastAsia="Batang"/>
                <w:sz w:val="20"/>
                <w:szCs w:val="20"/>
                <w:lang w:val="en-GB"/>
              </w:rPr>
              <w:t>:</w:t>
            </w:r>
            <w:r w:rsidRPr="00826F54">
              <w:rPr>
                <w:sz w:val="20"/>
                <w:szCs w:val="20"/>
                <w:lang w:val="en-GB"/>
              </w:rPr>
              <w:t xml:space="preserve"> </w:t>
            </w:r>
          </w:p>
          <w:p w14:paraId="2B8E1E76" w14:textId="77777777" w:rsidR="004F7D82" w:rsidRDefault="004F7D82" w:rsidP="004F7D82">
            <w:pPr>
              <w:snapToGrid w:val="0"/>
              <w:rPr>
                <w:bCs/>
                <w:sz w:val="20"/>
              </w:rPr>
            </w:pPr>
            <w:r>
              <w:rPr>
                <w:bCs/>
                <w:sz w:val="20"/>
              </w:rPr>
              <w:t>We are fine to further discuss the proposal.</w:t>
            </w:r>
          </w:p>
          <w:p w14:paraId="063362CC" w14:textId="77777777" w:rsidR="004F7D82" w:rsidRPr="00826F54" w:rsidRDefault="004F7D82" w:rsidP="004F7D82">
            <w:pPr>
              <w:jc w:val="both"/>
              <w:rPr>
                <w:rFonts w:eastAsia="Batang"/>
                <w:sz w:val="20"/>
                <w:szCs w:val="20"/>
                <w:lang w:val="en-GB"/>
              </w:rPr>
            </w:pPr>
          </w:p>
          <w:p w14:paraId="7C61DBFC" w14:textId="77777777" w:rsidR="004F7D82" w:rsidRDefault="004F7D82" w:rsidP="004F7D82">
            <w:pPr>
              <w:snapToGrid w:val="0"/>
              <w:rPr>
                <w:sz w:val="20"/>
              </w:rPr>
            </w:pPr>
            <w:r w:rsidRPr="00253424">
              <w:rPr>
                <w:b/>
                <w:sz w:val="20"/>
                <w:u w:val="single"/>
              </w:rPr>
              <w:t>Proposal 2.C.</w:t>
            </w:r>
            <w:r>
              <w:rPr>
                <w:b/>
                <w:sz w:val="20"/>
                <w:u w:val="single"/>
              </w:rPr>
              <w:t>1/2/3/4</w:t>
            </w:r>
            <w:r w:rsidRPr="00253424">
              <w:rPr>
                <w:sz w:val="20"/>
              </w:rPr>
              <w:t>:</w:t>
            </w:r>
          </w:p>
          <w:p w14:paraId="55AB6E40" w14:textId="5141555F" w:rsidR="004F7D82" w:rsidRDefault="004F7D82" w:rsidP="004F7D82">
            <w:pPr>
              <w:jc w:val="both"/>
              <w:rPr>
                <w:b/>
                <w:sz w:val="20"/>
                <w:u w:val="single"/>
              </w:rPr>
            </w:pPr>
            <w:r>
              <w:rPr>
                <w:sz w:val="20"/>
              </w:rPr>
              <w:t>Support.</w:t>
            </w:r>
          </w:p>
        </w:tc>
      </w:tr>
      <w:tr w:rsidR="00E16D7B" w:rsidRPr="00552A15" w14:paraId="191A3EC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18D5C1" w14:textId="703204C6" w:rsidR="00E16D7B" w:rsidRDefault="00E16D7B" w:rsidP="00E16D7B">
            <w:pPr>
              <w:snapToGrid w:val="0"/>
              <w:rPr>
                <w:rFonts w:eastAsiaTheme="minorEastAsia"/>
                <w:sz w:val="20"/>
                <w:szCs w:val="20"/>
                <w:lang w:eastAsia="zh-CN"/>
              </w:rPr>
            </w:pPr>
            <w:r w:rsidRPr="004D19A2">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EE0409" w14:textId="77777777" w:rsidR="00E16D7B" w:rsidRPr="004D19A2" w:rsidRDefault="00E16D7B" w:rsidP="00E16D7B">
            <w:pPr>
              <w:jc w:val="both"/>
              <w:rPr>
                <w:rFonts w:eastAsia="Malgun Gothic"/>
                <w:sz w:val="18"/>
                <w:szCs w:val="18"/>
              </w:rPr>
            </w:pPr>
            <w:r w:rsidRPr="004D19A2">
              <w:rPr>
                <w:rFonts w:eastAsia="Batang"/>
                <w:b/>
                <w:sz w:val="18"/>
                <w:szCs w:val="18"/>
                <w:u w:val="single"/>
                <w:lang w:val="en-GB"/>
              </w:rPr>
              <w:t>Proposal 2.A.1</w:t>
            </w:r>
            <w:r w:rsidRPr="004D19A2">
              <w:rPr>
                <w:rFonts w:eastAsia="Batang"/>
                <w:sz w:val="18"/>
                <w:szCs w:val="18"/>
                <w:lang w:val="en-GB"/>
              </w:rPr>
              <w:t>: Support</w:t>
            </w:r>
          </w:p>
          <w:p w14:paraId="4B1D9A85" w14:textId="77777777" w:rsidR="00E16D7B" w:rsidRPr="004D19A2" w:rsidRDefault="00E16D7B" w:rsidP="00E16D7B">
            <w:pPr>
              <w:jc w:val="both"/>
              <w:rPr>
                <w:rFonts w:eastAsia="Malgun Gothic"/>
                <w:sz w:val="18"/>
                <w:szCs w:val="18"/>
              </w:rPr>
            </w:pPr>
          </w:p>
          <w:p w14:paraId="49BDC492" w14:textId="77777777" w:rsidR="00E16D7B" w:rsidRPr="004D19A2" w:rsidRDefault="00E16D7B" w:rsidP="00E16D7B">
            <w:pPr>
              <w:jc w:val="both"/>
              <w:rPr>
                <w:rFonts w:eastAsia="Malgun Gothic"/>
                <w:sz w:val="18"/>
                <w:szCs w:val="18"/>
              </w:rPr>
            </w:pPr>
            <w:r w:rsidRPr="004D19A2">
              <w:rPr>
                <w:rFonts w:eastAsia="Batang"/>
                <w:b/>
                <w:sz w:val="18"/>
                <w:szCs w:val="18"/>
                <w:u w:val="single"/>
                <w:lang w:val="en-GB"/>
              </w:rPr>
              <w:t>Proposal 2.B.2</w:t>
            </w:r>
            <w:r w:rsidRPr="004D19A2">
              <w:rPr>
                <w:rFonts w:eastAsia="Batang"/>
                <w:sz w:val="18"/>
                <w:szCs w:val="18"/>
                <w:lang w:val="en-GB"/>
              </w:rPr>
              <w:t>: Support</w:t>
            </w:r>
          </w:p>
          <w:p w14:paraId="102AF03B" w14:textId="77777777" w:rsidR="00E16D7B" w:rsidRPr="004D19A2" w:rsidRDefault="00E16D7B" w:rsidP="00E16D7B">
            <w:pPr>
              <w:jc w:val="both"/>
              <w:rPr>
                <w:rFonts w:eastAsia="Malgun Gothic"/>
                <w:sz w:val="18"/>
                <w:szCs w:val="18"/>
              </w:rPr>
            </w:pPr>
          </w:p>
          <w:p w14:paraId="5A4EBD15" w14:textId="77777777" w:rsidR="00E16D7B" w:rsidRPr="004D19A2" w:rsidRDefault="00E16D7B" w:rsidP="00E16D7B">
            <w:pPr>
              <w:jc w:val="both"/>
              <w:rPr>
                <w:sz w:val="18"/>
                <w:szCs w:val="18"/>
              </w:rPr>
            </w:pPr>
            <w:r w:rsidRPr="004D19A2">
              <w:rPr>
                <w:b/>
                <w:sz w:val="18"/>
                <w:szCs w:val="18"/>
                <w:u w:val="single"/>
              </w:rPr>
              <w:t>Proposal 2.C.1</w:t>
            </w:r>
            <w:r w:rsidRPr="004D19A2">
              <w:rPr>
                <w:sz w:val="18"/>
                <w:szCs w:val="18"/>
              </w:rPr>
              <w:t>: In our understanding, complexity does not differ regarding whether it is P-CSI-RS, or AP</w:t>
            </w:r>
          </w:p>
          <w:p w14:paraId="19B8AA92" w14:textId="77777777" w:rsidR="00E16D7B" w:rsidRPr="004D19A2" w:rsidRDefault="00E16D7B" w:rsidP="00E16D7B">
            <w:pPr>
              <w:jc w:val="both"/>
              <w:rPr>
                <w:sz w:val="18"/>
                <w:szCs w:val="18"/>
              </w:rPr>
            </w:pPr>
            <w:r w:rsidRPr="004D19A2">
              <w:rPr>
                <w:sz w:val="18"/>
                <w:szCs w:val="18"/>
                <w:lang w:eastAsia="zh-CN"/>
              </w:rPr>
              <w:t>Issue is only about signaling on number of CSI-RS resources, while K is clear for AP, single-resource counting is “unfair” for P.</w:t>
            </w:r>
          </w:p>
          <w:p w14:paraId="5C7451A5" w14:textId="77777777" w:rsidR="00E16D7B" w:rsidRPr="004D19A2" w:rsidRDefault="00E16D7B" w:rsidP="00E16D7B">
            <w:pPr>
              <w:jc w:val="both"/>
              <w:rPr>
                <w:sz w:val="18"/>
                <w:szCs w:val="18"/>
              </w:rPr>
            </w:pPr>
            <w:r w:rsidRPr="004D19A2">
              <w:rPr>
                <w:sz w:val="18"/>
                <w:szCs w:val="18"/>
              </w:rPr>
              <w:t>Value 4 for P is borrowed from K={4,8,12} for AP (minimum K).</w:t>
            </w:r>
          </w:p>
          <w:p w14:paraId="756D0007" w14:textId="77777777" w:rsidR="00E16D7B" w:rsidRPr="004D19A2" w:rsidRDefault="00E16D7B" w:rsidP="00E16D7B">
            <w:pPr>
              <w:jc w:val="both"/>
              <w:rPr>
                <w:rFonts w:eastAsiaTheme="minorEastAsia"/>
                <w:sz w:val="18"/>
                <w:szCs w:val="18"/>
                <w:lang w:eastAsia="zh-CN"/>
              </w:rPr>
            </w:pPr>
            <w:r w:rsidRPr="004D19A2">
              <w:rPr>
                <w:rFonts w:eastAsiaTheme="minorEastAsia"/>
                <w:sz w:val="18"/>
                <w:szCs w:val="18"/>
                <w:lang w:eastAsia="zh-CN"/>
              </w:rPr>
              <w:t xml:space="preserve">In our view, </w:t>
            </w:r>
            <w:r w:rsidRPr="004D19A2">
              <w:rPr>
                <w:sz w:val="18"/>
                <w:szCs w:val="18"/>
              </w:rPr>
              <w:t>O</w:t>
            </w:r>
            <w:r w:rsidRPr="004D19A2">
              <w:rPr>
                <w:sz w:val="18"/>
                <w:szCs w:val="18"/>
                <w:vertAlign w:val="subscript"/>
              </w:rPr>
              <w:t>CPU</w:t>
            </w:r>
            <w:r w:rsidRPr="004D19A2">
              <w:rPr>
                <w:rFonts w:eastAsiaTheme="minorEastAsia"/>
                <w:sz w:val="18"/>
                <w:szCs w:val="18"/>
                <w:lang w:eastAsia="zh-CN"/>
              </w:rPr>
              <w:t xml:space="preserve"> can be counted small when N4 is small e.g. N4=1 – but UE may still measure multiple CSI-RS occasions (e.g. 4 taken from minimum K)</w:t>
            </w:r>
          </w:p>
          <w:p w14:paraId="71A70B9E" w14:textId="77777777" w:rsidR="00E16D7B" w:rsidRPr="004D19A2" w:rsidRDefault="00E16D7B" w:rsidP="00E16D7B">
            <w:pPr>
              <w:jc w:val="both"/>
              <w:rPr>
                <w:rFonts w:eastAsiaTheme="minorEastAsia"/>
                <w:sz w:val="18"/>
                <w:szCs w:val="18"/>
                <w:lang w:eastAsia="zh-CN"/>
              </w:rPr>
            </w:pPr>
            <w:r w:rsidRPr="004D19A2">
              <w:rPr>
                <w:rFonts w:eastAsiaTheme="minorEastAsia" w:hint="eastAsia"/>
                <w:sz w:val="18"/>
                <w:szCs w:val="18"/>
                <w:lang w:eastAsia="zh-CN"/>
              </w:rPr>
              <w:t>B</w:t>
            </w:r>
            <w:r w:rsidRPr="004D19A2">
              <w:rPr>
                <w:rFonts w:eastAsiaTheme="minorEastAsia"/>
                <w:sz w:val="18"/>
                <w:szCs w:val="18"/>
                <w:lang w:eastAsia="zh-CN"/>
              </w:rPr>
              <w:t>esides, we have no issue with removing “+1” for AP</w:t>
            </w:r>
          </w:p>
          <w:p w14:paraId="3075AF00" w14:textId="77777777" w:rsidR="00E16D7B" w:rsidRPr="004D19A2" w:rsidRDefault="00E16D7B" w:rsidP="00E16D7B">
            <w:pPr>
              <w:jc w:val="both"/>
              <w:rPr>
                <w:rFonts w:eastAsia="Malgun Gothic"/>
                <w:sz w:val="18"/>
                <w:szCs w:val="18"/>
              </w:rPr>
            </w:pPr>
          </w:p>
          <w:p w14:paraId="2DC75D8E" w14:textId="77777777" w:rsidR="00E16D7B" w:rsidRPr="004D19A2" w:rsidRDefault="00E16D7B" w:rsidP="00E16D7B">
            <w:pPr>
              <w:jc w:val="both"/>
              <w:rPr>
                <w:sz w:val="18"/>
                <w:szCs w:val="18"/>
              </w:rPr>
            </w:pPr>
            <w:r w:rsidRPr="004D19A2">
              <w:rPr>
                <w:b/>
                <w:sz w:val="18"/>
                <w:szCs w:val="18"/>
                <w:u w:val="single"/>
              </w:rPr>
              <w:t>Proposal 2.C.2</w:t>
            </w:r>
            <w:r w:rsidRPr="004D19A2">
              <w:rPr>
                <w:sz w:val="18"/>
                <w:szCs w:val="18"/>
              </w:rPr>
              <w:t>:</w:t>
            </w:r>
            <w:r>
              <w:rPr>
                <w:sz w:val="18"/>
                <w:szCs w:val="18"/>
              </w:rPr>
              <w:t xml:space="preserve"> </w:t>
            </w:r>
            <w:r>
              <w:rPr>
                <w:rFonts w:hint="eastAsia"/>
                <w:sz w:val="18"/>
                <w:szCs w:val="18"/>
                <w:lang w:eastAsia="zh-CN"/>
              </w:rPr>
              <w:t>T</w:t>
            </w:r>
            <w:r>
              <w:rPr>
                <w:sz w:val="18"/>
                <w:szCs w:val="18"/>
              </w:rPr>
              <w:t>ried some editorial change to eliminate ambiguity:</w:t>
            </w:r>
          </w:p>
          <w:tbl>
            <w:tblPr>
              <w:tblStyle w:val="TableGrid"/>
              <w:tblW w:w="0" w:type="auto"/>
              <w:tblLayout w:type="fixed"/>
              <w:tblLook w:val="04A0" w:firstRow="1" w:lastRow="0" w:firstColumn="1" w:lastColumn="0" w:noHBand="0" w:noVBand="1"/>
            </w:tblPr>
            <w:tblGrid>
              <w:gridCol w:w="8752"/>
            </w:tblGrid>
            <w:tr w:rsidR="00E16D7B" w14:paraId="26590FEF" w14:textId="77777777" w:rsidTr="005F1029">
              <w:tc>
                <w:tcPr>
                  <w:tcW w:w="8752" w:type="dxa"/>
                </w:tcPr>
                <w:p w14:paraId="545CE029" w14:textId="77777777" w:rsidR="00E16D7B" w:rsidRDefault="00E16D7B" w:rsidP="00E16D7B">
                  <w:pPr>
                    <w:rPr>
                      <w:sz w:val="20"/>
                    </w:rPr>
                  </w:pPr>
                  <w:r w:rsidRPr="00120F04">
                    <w:rPr>
                      <w:b/>
                      <w:sz w:val="20"/>
                      <w:u w:val="single"/>
                    </w:rPr>
                    <w:t>Proposal 2.C.2</w:t>
                  </w:r>
                  <w:r>
                    <w:rPr>
                      <w:sz w:val="20"/>
                    </w:rPr>
                    <w:t xml:space="preserve">: </w:t>
                  </w:r>
                  <w:r w:rsidRPr="00253424">
                    <w:rPr>
                      <w:sz w:val="20"/>
                      <w:lang w:val="en-GB"/>
                    </w:rPr>
                    <w:t>For the Rel-18 Type-II codebook refinement for high/medium velocities,</w:t>
                  </w:r>
                  <w:r>
                    <w:rPr>
                      <w:sz w:val="20"/>
                      <w:lang w:val="en-GB"/>
                    </w:rPr>
                    <w:t xml:space="preserve"> regarding Z/Z’</w:t>
                  </w:r>
                </w:p>
                <w:p w14:paraId="0A105AFE" w14:textId="77777777" w:rsidR="00E16D7B" w:rsidRPr="00DF6337" w:rsidRDefault="00E16D7B" w:rsidP="00E16D7B">
                  <w:pPr>
                    <w:pStyle w:val="ListParagraph"/>
                    <w:numPr>
                      <w:ilvl w:val="0"/>
                      <w:numId w:val="58"/>
                    </w:numPr>
                    <w:snapToGrid w:val="0"/>
                    <w:spacing w:after="0" w:line="240" w:lineRule="auto"/>
                    <w:jc w:val="both"/>
                    <w:rPr>
                      <w:sz w:val="20"/>
                      <w:lang w:val="en-GB"/>
                    </w:rPr>
                  </w:pPr>
                  <w:r w:rsidRPr="00DF6337">
                    <w:rPr>
                      <w:bCs/>
                      <w:sz w:val="20"/>
                    </w:rPr>
                    <w:t>For N</w:t>
                  </w:r>
                  <w:r>
                    <w:rPr>
                      <w:bCs/>
                      <w:sz w:val="20"/>
                      <w:vertAlign w:val="subscript"/>
                    </w:rPr>
                    <w:t>4</w:t>
                  </w:r>
                  <w:r w:rsidRPr="00DF6337">
                    <w:rPr>
                      <w:bCs/>
                      <w:sz w:val="20"/>
                    </w:rPr>
                    <w:t>=1: reuse legacy Z’ values</w:t>
                  </w:r>
                </w:p>
                <w:p w14:paraId="307F6A70" w14:textId="77777777" w:rsidR="00E16D7B" w:rsidRPr="00DF6337" w:rsidRDefault="00E16D7B" w:rsidP="00E16D7B">
                  <w:pPr>
                    <w:pStyle w:val="ListParagraph"/>
                    <w:numPr>
                      <w:ilvl w:val="0"/>
                      <w:numId w:val="58"/>
                    </w:numPr>
                    <w:snapToGrid w:val="0"/>
                    <w:spacing w:after="0" w:line="240" w:lineRule="auto"/>
                    <w:jc w:val="both"/>
                    <w:rPr>
                      <w:sz w:val="20"/>
                      <w:lang w:val="en-GB"/>
                    </w:rPr>
                  </w:pPr>
                  <w:r w:rsidRPr="00DF6337">
                    <w:rPr>
                      <w:bCs/>
                      <w:sz w:val="20"/>
                    </w:rPr>
                    <w:t>For N</w:t>
                  </w:r>
                  <w:r>
                    <w:rPr>
                      <w:bCs/>
                      <w:sz w:val="20"/>
                      <w:vertAlign w:val="subscript"/>
                    </w:rPr>
                    <w:t>4</w:t>
                  </w:r>
                  <w:r w:rsidRPr="00DF6337">
                    <w:rPr>
                      <w:bCs/>
                      <w:sz w:val="20"/>
                    </w:rPr>
                    <w:t>&gt;1, introduce two UE capabilities:</w:t>
                  </w:r>
                </w:p>
                <w:p w14:paraId="23230BF4" w14:textId="77777777" w:rsidR="00E16D7B" w:rsidRPr="00DF6337" w:rsidRDefault="00E16D7B" w:rsidP="00E16D7B">
                  <w:pPr>
                    <w:pStyle w:val="ListParagraph"/>
                    <w:numPr>
                      <w:ilvl w:val="1"/>
                      <w:numId w:val="58"/>
                    </w:numPr>
                    <w:snapToGrid w:val="0"/>
                    <w:spacing w:after="0" w:line="240" w:lineRule="auto"/>
                    <w:jc w:val="both"/>
                    <w:rPr>
                      <w:sz w:val="20"/>
                      <w:lang w:val="en-GB"/>
                    </w:rPr>
                  </w:pPr>
                  <w:r w:rsidRPr="00DF6337">
                    <w:rPr>
                      <w:bCs/>
                      <w:sz w:val="20"/>
                    </w:rPr>
                    <w:t>Capability 1: Reuse legacy Z’ values</w:t>
                  </w:r>
                </w:p>
                <w:p w14:paraId="128E4B23" w14:textId="77777777" w:rsidR="00E16D7B" w:rsidRPr="00DF6337" w:rsidRDefault="00E16D7B" w:rsidP="00E16D7B">
                  <w:pPr>
                    <w:pStyle w:val="ListParagraph"/>
                    <w:numPr>
                      <w:ilvl w:val="1"/>
                      <w:numId w:val="58"/>
                    </w:numPr>
                    <w:snapToGrid w:val="0"/>
                    <w:spacing w:after="0" w:line="240" w:lineRule="auto"/>
                    <w:jc w:val="both"/>
                    <w:rPr>
                      <w:sz w:val="20"/>
                      <w:lang w:val="en-GB"/>
                    </w:rPr>
                  </w:pPr>
                  <w:r w:rsidRPr="00DF6337">
                    <w:rPr>
                      <w:bCs/>
                      <w:sz w:val="20"/>
                    </w:rPr>
                    <w:t xml:space="preserve">Capability 2: Legacy Z’ values + r  </w:t>
                  </w:r>
                </w:p>
                <w:p w14:paraId="77E539BB" w14:textId="77777777" w:rsidR="00E16D7B" w:rsidRPr="00DF6337" w:rsidRDefault="00E16D7B" w:rsidP="00E16D7B">
                  <w:pPr>
                    <w:pStyle w:val="ListParagraph"/>
                    <w:numPr>
                      <w:ilvl w:val="2"/>
                      <w:numId w:val="58"/>
                    </w:numPr>
                    <w:snapToGrid w:val="0"/>
                    <w:spacing w:after="0" w:line="240" w:lineRule="auto"/>
                    <w:jc w:val="both"/>
                    <w:rPr>
                      <w:sz w:val="20"/>
                      <w:lang w:val="en-GB"/>
                    </w:rPr>
                  </w:pPr>
                  <w:r w:rsidRPr="00DF6337">
                    <w:rPr>
                      <w:bCs/>
                      <w:sz w:val="20"/>
                    </w:rPr>
                    <w:t xml:space="preserve">The value(s) of r&gt;0 </w:t>
                  </w:r>
                  <w:r w:rsidRPr="00DF6337">
                    <w:rPr>
                      <w:bCs/>
                      <w:sz w:val="20"/>
                      <w:u w:val="single"/>
                    </w:rPr>
                    <w:t>can</w:t>
                  </w:r>
                  <w:r w:rsidRPr="00DF6337">
                    <w:rPr>
                      <w:bCs/>
                      <w:sz w:val="20"/>
                    </w:rPr>
                    <w:t xml:space="preserve"> depend on the configured N</w:t>
                  </w:r>
                  <w:r w:rsidRPr="00C10815">
                    <w:rPr>
                      <w:bCs/>
                      <w:sz w:val="20"/>
                      <w:vertAlign w:val="subscript"/>
                    </w:rPr>
                    <w:t>4</w:t>
                  </w:r>
                  <w:r w:rsidRPr="00DF6337">
                    <w:rPr>
                      <w:bCs/>
                      <w:sz w:val="20"/>
                    </w:rPr>
                    <w:t xml:space="preserve"> value</w:t>
                  </w:r>
                </w:p>
                <w:p w14:paraId="2FE4A7BB" w14:textId="77777777" w:rsidR="00E16D7B" w:rsidRPr="00DF6337" w:rsidRDefault="00E16D7B" w:rsidP="00E16D7B">
                  <w:pPr>
                    <w:pStyle w:val="ListParagraph"/>
                    <w:numPr>
                      <w:ilvl w:val="2"/>
                      <w:numId w:val="58"/>
                    </w:numPr>
                    <w:snapToGrid w:val="0"/>
                    <w:spacing w:after="0" w:line="240" w:lineRule="auto"/>
                    <w:jc w:val="both"/>
                    <w:rPr>
                      <w:sz w:val="20"/>
                      <w:lang w:val="en-GB"/>
                    </w:rPr>
                  </w:pPr>
                  <w:r w:rsidRPr="00DF6337">
                    <w:rPr>
                      <w:bCs/>
                      <w:sz w:val="20"/>
                    </w:rPr>
                    <w:t>FFS: exact value(s) of r</w:t>
                  </w:r>
                </w:p>
                <w:p w14:paraId="720380E1" w14:textId="77777777" w:rsidR="00E16D7B" w:rsidRDefault="00E16D7B" w:rsidP="00E16D7B">
                  <w:pPr>
                    <w:pStyle w:val="ListParagraph"/>
                    <w:numPr>
                      <w:ilvl w:val="0"/>
                      <w:numId w:val="58"/>
                    </w:numPr>
                    <w:spacing w:after="0" w:line="240" w:lineRule="auto"/>
                    <w:rPr>
                      <w:bCs/>
                      <w:sz w:val="20"/>
                    </w:rPr>
                  </w:pPr>
                  <w:r w:rsidRPr="007471F8">
                    <w:rPr>
                      <w:bCs/>
                      <w:sz w:val="20"/>
                    </w:rPr>
                    <w:t>For AP CSI-RS: Z=Z’+14.K.m</w:t>
                  </w:r>
                </w:p>
                <w:p w14:paraId="0B7430AD" w14:textId="77777777" w:rsidR="00E16D7B" w:rsidRDefault="00E16D7B" w:rsidP="00E16D7B">
                  <w:pPr>
                    <w:pStyle w:val="ListParagraph"/>
                    <w:numPr>
                      <w:ilvl w:val="1"/>
                      <w:numId w:val="58"/>
                    </w:numPr>
                    <w:spacing w:after="0" w:line="240" w:lineRule="auto"/>
                    <w:rPr>
                      <w:bCs/>
                      <w:sz w:val="20"/>
                    </w:rPr>
                  </w:pPr>
                  <w:r w:rsidRPr="007471F8">
                    <w:rPr>
                      <w:bCs/>
                      <w:sz w:val="20"/>
                    </w:rPr>
                    <w:t>Note: Z’ here</w:t>
                  </w:r>
                  <w:r>
                    <w:rPr>
                      <w:bCs/>
                      <w:sz w:val="20"/>
                    </w:rPr>
                    <w:t xml:space="preserve"> </w:t>
                  </w:r>
                  <w:r>
                    <w:rPr>
                      <w:bCs/>
                      <w:color w:val="FF0000"/>
                      <w:sz w:val="20"/>
                    </w:rPr>
                    <w:t>corresponds to the</w:t>
                  </w:r>
                  <w:r w:rsidRPr="00BC1007">
                    <w:rPr>
                      <w:bCs/>
                      <w:color w:val="FF0000"/>
                      <w:sz w:val="20"/>
                    </w:rPr>
                    <w:t xml:space="preserve"> value of Rel-18 according to above</w:t>
                  </w:r>
                  <w:r w:rsidRPr="007471F8">
                    <w:rPr>
                      <w:bCs/>
                      <w:sz w:val="20"/>
                    </w:rPr>
                    <w:t xml:space="preserve"> </w:t>
                  </w:r>
                  <w:r w:rsidRPr="00477F8F">
                    <w:rPr>
                      <w:bCs/>
                      <w:strike/>
                      <w:color w:val="FF0000"/>
                      <w:sz w:val="20"/>
                    </w:rPr>
                    <w:t xml:space="preserve">serves as </w:t>
                  </w:r>
                  <w:r w:rsidRPr="00917186">
                    <w:rPr>
                      <w:bCs/>
                      <w:strike/>
                      <w:color w:val="FF0000"/>
                      <w:sz w:val="20"/>
                    </w:rPr>
                    <w:t>a lower bound for discussion purposes (since Z’ is not applicable for P/SP CSI-RS)</w:t>
                  </w:r>
                </w:p>
                <w:p w14:paraId="037C16EC" w14:textId="77777777" w:rsidR="00E16D7B" w:rsidRDefault="00E16D7B" w:rsidP="00E16D7B">
                  <w:pPr>
                    <w:pStyle w:val="ListParagraph"/>
                    <w:numPr>
                      <w:ilvl w:val="0"/>
                      <w:numId w:val="58"/>
                    </w:numPr>
                    <w:spacing w:after="0" w:line="240" w:lineRule="auto"/>
                    <w:rPr>
                      <w:bCs/>
                      <w:sz w:val="20"/>
                    </w:rPr>
                  </w:pPr>
                  <w:r w:rsidRPr="007471F8">
                    <w:rPr>
                      <w:bCs/>
                      <w:sz w:val="20"/>
                    </w:rPr>
                    <w:lastRenderedPageBreak/>
                    <w:t>For P/SP CSI-RS: Z=Z’+</w:t>
                  </w:r>
                  <w:r w:rsidRPr="007F2FC4">
                    <w:rPr>
                      <w:bCs/>
                      <w:strike/>
                      <w:color w:val="FF0000"/>
                      <w:sz w:val="20"/>
                    </w:rPr>
                    <w:t>r</w:t>
                  </w:r>
                  <w:r w:rsidRPr="007F2FC4">
                    <w:rPr>
                      <w:bCs/>
                      <w:color w:val="FF0000"/>
                      <w:sz w:val="20"/>
                    </w:rPr>
                    <w:t>w</w:t>
                  </w:r>
                  <w:r w:rsidRPr="007471F8">
                    <w:rPr>
                      <w:bCs/>
                      <w:sz w:val="20"/>
                    </w:rPr>
                    <w:t xml:space="preserve"> where </w:t>
                  </w:r>
                  <w:r w:rsidRPr="007F2FC4">
                    <w:rPr>
                      <w:bCs/>
                      <w:strike/>
                      <w:color w:val="FF0000"/>
                      <w:sz w:val="20"/>
                    </w:rPr>
                    <w:t>r</w:t>
                  </w:r>
                  <w:r w:rsidRPr="007F2FC4">
                    <w:rPr>
                      <w:bCs/>
                      <w:color w:val="FF0000"/>
                      <w:sz w:val="20"/>
                    </w:rPr>
                    <w:t>w</w:t>
                  </w:r>
                  <w:r w:rsidRPr="007471F8">
                    <w:rPr>
                      <w:bCs/>
                      <w:sz w:val="20"/>
                    </w:rPr>
                    <w:t>&gt;0</w:t>
                  </w:r>
                </w:p>
                <w:p w14:paraId="4A880671" w14:textId="77777777" w:rsidR="00E16D7B" w:rsidRDefault="00E16D7B" w:rsidP="00E16D7B">
                  <w:pPr>
                    <w:pStyle w:val="ListParagraph"/>
                    <w:numPr>
                      <w:ilvl w:val="1"/>
                      <w:numId w:val="58"/>
                    </w:numPr>
                    <w:spacing w:after="0" w:line="240" w:lineRule="auto"/>
                    <w:rPr>
                      <w:bCs/>
                      <w:sz w:val="20"/>
                    </w:rPr>
                  </w:pPr>
                  <w:r w:rsidRPr="007471F8">
                    <w:rPr>
                      <w:bCs/>
                      <w:sz w:val="20"/>
                    </w:rPr>
                    <w:t xml:space="preserve">TBD: Value of </w:t>
                  </w:r>
                  <w:r w:rsidRPr="007F2FC4">
                    <w:rPr>
                      <w:bCs/>
                      <w:strike/>
                      <w:color w:val="FF0000"/>
                      <w:sz w:val="20"/>
                    </w:rPr>
                    <w:t>r</w:t>
                  </w:r>
                  <w:r w:rsidRPr="007F2FC4">
                    <w:rPr>
                      <w:bCs/>
                      <w:color w:val="FF0000"/>
                      <w:sz w:val="20"/>
                    </w:rPr>
                    <w:t>w</w:t>
                  </w:r>
                </w:p>
                <w:p w14:paraId="5F6C0B6B" w14:textId="77777777" w:rsidR="00E16D7B" w:rsidRPr="007471F8" w:rsidRDefault="00E16D7B" w:rsidP="00E16D7B">
                  <w:pPr>
                    <w:pStyle w:val="ListParagraph"/>
                    <w:numPr>
                      <w:ilvl w:val="1"/>
                      <w:numId w:val="58"/>
                    </w:numPr>
                    <w:spacing w:after="0" w:line="240" w:lineRule="auto"/>
                    <w:rPr>
                      <w:bCs/>
                      <w:sz w:val="20"/>
                    </w:rPr>
                  </w:pPr>
                  <w:r w:rsidRPr="007471F8">
                    <w:rPr>
                      <w:bCs/>
                      <w:sz w:val="20"/>
                    </w:rPr>
                    <w:t xml:space="preserve">Note: Z’ here </w:t>
                  </w:r>
                  <w:r>
                    <w:rPr>
                      <w:bCs/>
                      <w:color w:val="FF0000"/>
                      <w:sz w:val="20"/>
                    </w:rPr>
                    <w:t>corresponds to the</w:t>
                  </w:r>
                  <w:r w:rsidRPr="00BC1007">
                    <w:rPr>
                      <w:bCs/>
                      <w:color w:val="FF0000"/>
                      <w:sz w:val="20"/>
                    </w:rPr>
                    <w:t xml:space="preserve"> value of Rel-18 according to above</w:t>
                  </w:r>
                  <w:r>
                    <w:rPr>
                      <w:bCs/>
                      <w:color w:val="FF0000"/>
                      <w:sz w:val="20"/>
                    </w:rPr>
                    <w:t>, and</w:t>
                  </w:r>
                  <w:r w:rsidRPr="007471F8">
                    <w:rPr>
                      <w:bCs/>
                      <w:sz w:val="20"/>
                    </w:rPr>
                    <w:t xml:space="preserve"> serves as a lower bound for discussion purposes (since Z’ is not applicable for P/SP CSI-RS)</w:t>
                  </w:r>
                </w:p>
                <w:p w14:paraId="4EFEF710" w14:textId="77777777" w:rsidR="00E16D7B" w:rsidRPr="002F743F" w:rsidRDefault="00E16D7B" w:rsidP="00E16D7B">
                  <w:pPr>
                    <w:jc w:val="both"/>
                    <w:rPr>
                      <w:rFonts w:eastAsia="Malgun Gothic"/>
                      <w:sz w:val="18"/>
                      <w:szCs w:val="18"/>
                    </w:rPr>
                  </w:pPr>
                </w:p>
              </w:tc>
            </w:tr>
          </w:tbl>
          <w:p w14:paraId="41C5059D" w14:textId="77777777" w:rsidR="00E16D7B" w:rsidRPr="007F2FC4" w:rsidRDefault="00E16D7B" w:rsidP="00E16D7B">
            <w:pPr>
              <w:jc w:val="both"/>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hanged the 2</w:t>
            </w:r>
            <w:r w:rsidRPr="007F2FC4">
              <w:rPr>
                <w:rFonts w:eastAsiaTheme="minorEastAsia"/>
                <w:sz w:val="18"/>
                <w:szCs w:val="18"/>
                <w:vertAlign w:val="superscript"/>
                <w:lang w:eastAsia="zh-CN"/>
              </w:rPr>
              <w:t>nd</w:t>
            </w:r>
            <w:r>
              <w:rPr>
                <w:rFonts w:eastAsiaTheme="minorEastAsia"/>
                <w:sz w:val="18"/>
                <w:szCs w:val="18"/>
                <w:lang w:eastAsia="zh-CN"/>
              </w:rPr>
              <w:t xml:space="preserve"> “r” to another notation, to differentiate from above</w:t>
            </w:r>
          </w:p>
          <w:p w14:paraId="3E751DF2" w14:textId="1A9BAB09" w:rsidR="00E16D7B" w:rsidRDefault="00C92D26" w:rsidP="00E16D7B">
            <w:pPr>
              <w:jc w:val="both"/>
              <w:rPr>
                <w:rFonts w:eastAsia="Malgun Gothic"/>
                <w:sz w:val="18"/>
                <w:szCs w:val="18"/>
              </w:rPr>
            </w:pPr>
            <w:r>
              <w:rPr>
                <w:rFonts w:eastAsia="Malgun Gothic"/>
                <w:sz w:val="18"/>
                <w:szCs w:val="18"/>
              </w:rPr>
              <w:t>[Mod: OK]</w:t>
            </w:r>
          </w:p>
          <w:p w14:paraId="60FD32A3" w14:textId="77777777" w:rsidR="00C92D26" w:rsidRPr="004D19A2" w:rsidRDefault="00C92D26" w:rsidP="00E16D7B">
            <w:pPr>
              <w:jc w:val="both"/>
              <w:rPr>
                <w:rFonts w:eastAsia="Malgun Gothic"/>
                <w:sz w:val="18"/>
                <w:szCs w:val="18"/>
              </w:rPr>
            </w:pPr>
          </w:p>
          <w:p w14:paraId="2E0A9273" w14:textId="77777777" w:rsidR="00E16D7B" w:rsidRDefault="00E16D7B" w:rsidP="00E16D7B">
            <w:pPr>
              <w:jc w:val="both"/>
              <w:rPr>
                <w:sz w:val="18"/>
                <w:szCs w:val="18"/>
              </w:rPr>
            </w:pPr>
            <w:r w:rsidRPr="004D19A2">
              <w:rPr>
                <w:b/>
                <w:sz w:val="18"/>
                <w:szCs w:val="18"/>
                <w:u w:val="single"/>
              </w:rPr>
              <w:t>Proposal 2.C.</w:t>
            </w:r>
            <w:r>
              <w:rPr>
                <w:b/>
                <w:sz w:val="18"/>
                <w:szCs w:val="18"/>
                <w:u w:val="single"/>
              </w:rPr>
              <w:t>3</w:t>
            </w:r>
            <w:r w:rsidRPr="004D19A2">
              <w:rPr>
                <w:sz w:val="18"/>
                <w:szCs w:val="18"/>
              </w:rPr>
              <w:t>:</w:t>
            </w:r>
            <w:r>
              <w:rPr>
                <w:sz w:val="18"/>
                <w:szCs w:val="18"/>
              </w:rPr>
              <w:t xml:space="preserve"> Fine with the proposal. </w:t>
            </w:r>
          </w:p>
          <w:p w14:paraId="66A10ED5" w14:textId="77777777" w:rsidR="00E16D7B" w:rsidRDefault="00E16D7B" w:rsidP="00E16D7B">
            <w:pPr>
              <w:jc w:val="both"/>
              <w:rPr>
                <w:rFonts w:eastAsia="Malgun Gothic"/>
                <w:sz w:val="18"/>
                <w:szCs w:val="18"/>
              </w:rPr>
            </w:pPr>
            <w:r>
              <w:rPr>
                <w:sz w:val="18"/>
                <w:szCs w:val="18"/>
              </w:rPr>
              <w:t>We prefer a fixed value of K</w:t>
            </w:r>
            <w:r w:rsidRPr="00EB1854">
              <w:rPr>
                <w:sz w:val="18"/>
                <w:szCs w:val="18"/>
                <w:vertAlign w:val="subscript"/>
              </w:rPr>
              <w:t>P</w:t>
            </w:r>
            <w:r>
              <w:rPr>
                <w:sz w:val="18"/>
                <w:szCs w:val="18"/>
              </w:rPr>
              <w:t>=4 taken from minimum value K={4,8,12} of AP case</w:t>
            </w:r>
          </w:p>
          <w:p w14:paraId="4BC2DF0A" w14:textId="77777777" w:rsidR="00E16D7B" w:rsidRPr="004311EE" w:rsidRDefault="00E16D7B" w:rsidP="00E16D7B">
            <w:pPr>
              <w:jc w:val="both"/>
              <w:rPr>
                <w:rFonts w:eastAsia="Malgun Gothic"/>
                <w:sz w:val="18"/>
                <w:szCs w:val="18"/>
              </w:rPr>
            </w:pPr>
          </w:p>
          <w:p w14:paraId="0DF35E6C" w14:textId="77777777" w:rsidR="00E16D7B" w:rsidRDefault="00E16D7B" w:rsidP="00E16D7B">
            <w:pPr>
              <w:jc w:val="both"/>
              <w:rPr>
                <w:sz w:val="18"/>
                <w:szCs w:val="18"/>
              </w:rPr>
            </w:pPr>
            <w:r w:rsidRPr="004D19A2">
              <w:rPr>
                <w:b/>
                <w:sz w:val="18"/>
                <w:szCs w:val="18"/>
                <w:u w:val="single"/>
              </w:rPr>
              <w:t>Proposal 2.C.</w:t>
            </w:r>
            <w:r>
              <w:rPr>
                <w:b/>
                <w:sz w:val="18"/>
                <w:szCs w:val="18"/>
                <w:u w:val="single"/>
              </w:rPr>
              <w:t>4</w:t>
            </w:r>
            <w:r w:rsidRPr="004D19A2">
              <w:rPr>
                <w:sz w:val="18"/>
                <w:szCs w:val="18"/>
              </w:rPr>
              <w:t>:</w:t>
            </w:r>
            <w:r>
              <w:rPr>
                <w:sz w:val="18"/>
                <w:szCs w:val="18"/>
              </w:rPr>
              <w:t xml:space="preserve"> The modified proposal does not need to be proposed – since this is the mechanism of AP-CSI-RS, always in a “causal” way: after PDCCH</w:t>
            </w:r>
          </w:p>
          <w:p w14:paraId="4C7A1C44" w14:textId="77777777" w:rsidR="00E16D7B" w:rsidRDefault="00E16D7B" w:rsidP="00E16D7B">
            <w:pPr>
              <w:jc w:val="both"/>
              <w:rPr>
                <w:sz w:val="18"/>
                <w:szCs w:val="18"/>
                <w:lang w:eastAsia="zh-CN"/>
              </w:rPr>
            </w:pPr>
            <w:r>
              <w:rPr>
                <w:sz w:val="18"/>
                <w:szCs w:val="18"/>
                <w:lang w:eastAsia="zh-CN"/>
              </w:rPr>
              <w:t xml:space="preserve">We think “causal” mechanism should also be assumed for P-CSI-RS (the original version of this </w:t>
            </w:r>
            <w:r w:rsidRPr="00183DC7">
              <w:rPr>
                <w:b/>
                <w:bCs/>
                <w:sz w:val="18"/>
                <w:szCs w:val="18"/>
                <w:lang w:eastAsia="zh-CN"/>
              </w:rPr>
              <w:t>proposal/conclusion</w:t>
            </w:r>
            <w:r>
              <w:rPr>
                <w:sz w:val="18"/>
                <w:szCs w:val="18"/>
                <w:lang w:eastAsia="zh-CN"/>
              </w:rPr>
              <w:t>), cuz UE is likely to use any pre-buffered CSI-RS occasions before PDCCH triggering, due to:</w:t>
            </w:r>
          </w:p>
          <w:p w14:paraId="039B3E0A" w14:textId="77777777" w:rsidR="00E16D7B" w:rsidRPr="00716AC7" w:rsidRDefault="00E16D7B" w:rsidP="00E16D7B">
            <w:pPr>
              <w:pStyle w:val="ListParagraph"/>
              <w:numPr>
                <w:ilvl w:val="0"/>
                <w:numId w:val="68"/>
              </w:numPr>
              <w:jc w:val="both"/>
              <w:rPr>
                <w:sz w:val="18"/>
                <w:szCs w:val="18"/>
                <w:lang w:eastAsia="zh-CN"/>
              </w:rPr>
            </w:pPr>
            <w:r w:rsidRPr="00716AC7">
              <w:rPr>
                <w:rFonts w:hint="eastAsia"/>
                <w:sz w:val="18"/>
                <w:szCs w:val="18"/>
                <w:lang w:eastAsia="zh-CN"/>
              </w:rPr>
              <w:t>R</w:t>
            </w:r>
            <w:r w:rsidRPr="00716AC7">
              <w:rPr>
                <w:sz w:val="18"/>
                <w:szCs w:val="18"/>
                <w:lang w:eastAsia="zh-CN"/>
              </w:rPr>
              <w:t>eceiving phase continuity is needed for channel H based extrapolation – we can’t assume UE receiving with phase continuity over all the time (no AGC, no micro-sleep)</w:t>
            </w:r>
          </w:p>
          <w:p w14:paraId="75A7B73B" w14:textId="77777777" w:rsidR="00E16D7B" w:rsidRPr="00716AC7" w:rsidRDefault="00E16D7B" w:rsidP="00E16D7B">
            <w:pPr>
              <w:pStyle w:val="ListParagraph"/>
              <w:numPr>
                <w:ilvl w:val="0"/>
                <w:numId w:val="68"/>
              </w:numPr>
              <w:jc w:val="both"/>
              <w:rPr>
                <w:rFonts w:eastAsia="Malgun Gothic"/>
                <w:sz w:val="18"/>
                <w:szCs w:val="18"/>
                <w:lang w:eastAsia="zh-CN"/>
              </w:rPr>
            </w:pPr>
            <w:r>
              <w:rPr>
                <w:sz w:val="18"/>
                <w:szCs w:val="18"/>
                <w:lang w:eastAsia="zh-CN"/>
              </w:rPr>
              <w:t xml:space="preserve">Similar as Huawei/Hisi mentioned, </w:t>
            </w:r>
            <w:r w:rsidRPr="00716AC7">
              <w:rPr>
                <w:sz w:val="18"/>
                <w:szCs w:val="18"/>
                <w:lang w:eastAsia="zh-CN"/>
              </w:rPr>
              <w:t xml:space="preserve">UE has to assume there is a potential triggering anytime, </w:t>
            </w:r>
            <w:r>
              <w:rPr>
                <w:sz w:val="18"/>
                <w:szCs w:val="18"/>
                <w:lang w:eastAsia="zh-CN"/>
              </w:rPr>
              <w:t>thus keeps on buffering multiple CSI-RS occasions all the time – unnecessary waste of buffer cost and UE power</w:t>
            </w:r>
          </w:p>
          <w:p w14:paraId="35CD1E90" w14:textId="77777777" w:rsidR="00E16D7B" w:rsidRPr="00C425AA" w:rsidRDefault="00E16D7B" w:rsidP="00E16D7B">
            <w:pPr>
              <w:jc w:val="both"/>
              <w:rPr>
                <w:rFonts w:eastAsia="Batang"/>
                <w:b/>
                <w:sz w:val="20"/>
                <w:szCs w:val="16"/>
                <w:u w:val="single"/>
                <w:lang w:val="en-GB"/>
              </w:rPr>
            </w:pPr>
          </w:p>
        </w:tc>
      </w:tr>
      <w:tr w:rsidR="00C92D26" w:rsidRPr="00552A15" w14:paraId="41B62E1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262110" w14:textId="296BA07F" w:rsidR="00C92D26" w:rsidRPr="004D19A2" w:rsidRDefault="00C92D26" w:rsidP="00E16D7B">
            <w:pPr>
              <w:snapToGrid w:val="0"/>
              <w:rPr>
                <w:rFonts w:eastAsiaTheme="minorEastAsia"/>
                <w:sz w:val="18"/>
                <w:szCs w:val="18"/>
                <w:lang w:eastAsia="zh-CN"/>
              </w:rPr>
            </w:pPr>
            <w:r>
              <w:rPr>
                <w:rFonts w:eastAsiaTheme="minorEastAsia"/>
                <w:sz w:val="18"/>
                <w:szCs w:val="18"/>
                <w:lang w:eastAsia="zh-CN"/>
              </w:rPr>
              <w:lastRenderedPageBreak/>
              <w:t>Mod V31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987D9D" w14:textId="35ED1874" w:rsidR="00C92D26" w:rsidRPr="00C92D26" w:rsidRDefault="00C92D26" w:rsidP="00E16D7B">
            <w:pPr>
              <w:jc w:val="both"/>
              <w:rPr>
                <w:rFonts w:eastAsia="Batang"/>
                <w:b/>
                <w:color w:val="3333FF"/>
                <w:sz w:val="20"/>
                <w:szCs w:val="18"/>
                <w:lang w:val="en-GB"/>
              </w:rPr>
            </w:pPr>
            <w:r w:rsidRPr="00C92D26">
              <w:rPr>
                <w:rFonts w:eastAsia="Batang"/>
                <w:b/>
                <w:color w:val="3333FF"/>
                <w:sz w:val="20"/>
                <w:szCs w:val="18"/>
                <w:lang w:val="en-GB"/>
              </w:rPr>
              <w:t>Some revision per inputs</w:t>
            </w:r>
            <w:r w:rsidR="004F269E">
              <w:rPr>
                <w:rFonts w:eastAsia="Batang"/>
                <w:b/>
                <w:color w:val="3333FF"/>
                <w:sz w:val="20"/>
                <w:szCs w:val="18"/>
                <w:lang w:val="en-GB"/>
              </w:rPr>
              <w:t>, including changing proposal 2.C.4 to conclusion 2.C.4</w:t>
            </w:r>
          </w:p>
          <w:p w14:paraId="4CCF2473" w14:textId="009A7C20" w:rsidR="00C92D26" w:rsidRPr="004D19A2" w:rsidRDefault="00C92D26" w:rsidP="00E16D7B">
            <w:pPr>
              <w:jc w:val="both"/>
              <w:rPr>
                <w:rFonts w:eastAsia="Batang"/>
                <w:b/>
                <w:sz w:val="18"/>
                <w:szCs w:val="18"/>
                <w:u w:val="single"/>
                <w:lang w:val="en-GB"/>
              </w:rPr>
            </w:pPr>
          </w:p>
        </w:tc>
      </w:tr>
      <w:tr w:rsidR="00C77129" w:rsidRPr="00552A15" w14:paraId="262B2C7E"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4EB043" w14:textId="6221A471" w:rsidR="00C77129" w:rsidRDefault="00C77129" w:rsidP="00E16D7B">
            <w:pPr>
              <w:snapToGrid w:val="0"/>
              <w:rPr>
                <w:rFonts w:eastAsiaTheme="minorEastAsia"/>
                <w:sz w:val="18"/>
                <w:szCs w:val="18"/>
                <w:lang w:eastAsia="zh-CN"/>
              </w:rPr>
            </w:pPr>
            <w:r>
              <w:rPr>
                <w:rFonts w:eastAsiaTheme="minorEastAsia"/>
                <w:sz w:val="18"/>
                <w:szCs w:val="18"/>
                <w:lang w:eastAsia="zh-CN"/>
              </w:rPr>
              <w:t>Mod V32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CCDC46" w14:textId="30A064E2" w:rsidR="00C77129" w:rsidRPr="00C92D26" w:rsidRDefault="00C77129" w:rsidP="00E16D7B">
            <w:pPr>
              <w:jc w:val="both"/>
              <w:rPr>
                <w:rFonts w:eastAsia="Batang"/>
                <w:b/>
                <w:color w:val="3333FF"/>
                <w:sz w:val="20"/>
                <w:szCs w:val="18"/>
                <w:lang w:val="en-GB"/>
              </w:rPr>
            </w:pPr>
            <w:r>
              <w:rPr>
                <w:rFonts w:eastAsia="Batang"/>
                <w:b/>
                <w:color w:val="3333FF"/>
                <w:sz w:val="20"/>
                <w:szCs w:val="18"/>
                <w:lang w:val="en-GB"/>
              </w:rPr>
              <w:t>Per offline input, revised proposal 2.C.2 from K.m to (K-1).m – more precise</w:t>
            </w:r>
          </w:p>
        </w:tc>
      </w:tr>
      <w:tr w:rsidR="00AB7408" w:rsidRPr="00552A15" w14:paraId="43C117F8"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BE2521" w14:textId="2F39110C" w:rsidR="00AB7408" w:rsidRDefault="00AB7408" w:rsidP="00E16D7B">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B9A5C8" w14:textId="77777777" w:rsidR="00AB7408" w:rsidRDefault="00AB7408" w:rsidP="00AB7408">
            <w:pPr>
              <w:snapToGrid w:val="0"/>
              <w:rPr>
                <w:rFonts w:eastAsiaTheme="minorEastAsia"/>
                <w:sz w:val="18"/>
                <w:szCs w:val="18"/>
                <w:lang w:eastAsia="zh-CN"/>
              </w:rPr>
            </w:pPr>
            <w:r w:rsidRPr="00AB7408">
              <w:rPr>
                <w:rFonts w:eastAsiaTheme="minorEastAsia"/>
                <w:sz w:val="18"/>
                <w:szCs w:val="18"/>
                <w:lang w:eastAsia="zh-CN"/>
              </w:rPr>
              <w:t>Conclusion</w:t>
            </w:r>
            <w:r>
              <w:rPr>
                <w:rFonts w:eastAsiaTheme="minorEastAsia"/>
                <w:sz w:val="18"/>
                <w:szCs w:val="18"/>
                <w:lang w:eastAsia="zh-CN"/>
              </w:rPr>
              <w:t xml:space="preserve"> 2.B.1</w:t>
            </w:r>
            <w:r w:rsidRPr="00AB7408">
              <w:rPr>
                <w:rFonts w:eastAsiaTheme="minorEastAsia"/>
                <w:sz w:val="18"/>
                <w:szCs w:val="18"/>
                <w:lang w:eastAsia="zh-CN"/>
              </w:rPr>
              <w:t>: support</w:t>
            </w:r>
          </w:p>
          <w:p w14:paraId="003BC01C" w14:textId="77777777" w:rsidR="00AB7408" w:rsidRDefault="00AB7408" w:rsidP="00AB7408">
            <w:pPr>
              <w:snapToGrid w:val="0"/>
              <w:rPr>
                <w:rFonts w:eastAsia="Batang"/>
                <w:b/>
                <w:color w:val="3333FF"/>
                <w:sz w:val="20"/>
                <w:szCs w:val="18"/>
                <w:lang w:val="en-GB"/>
              </w:rPr>
            </w:pPr>
          </w:p>
          <w:p w14:paraId="0F4598D7" w14:textId="77777777" w:rsidR="00AB7408" w:rsidRDefault="00AB7408" w:rsidP="00AB740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Proposal 2.B.2: Fine</w:t>
            </w:r>
          </w:p>
          <w:p w14:paraId="028F43A6" w14:textId="77777777" w:rsidR="00AB7408" w:rsidRDefault="00AB7408" w:rsidP="00AB7408">
            <w:pPr>
              <w:snapToGrid w:val="0"/>
              <w:rPr>
                <w:rFonts w:eastAsia="Batang"/>
                <w:b/>
                <w:color w:val="3333FF"/>
                <w:sz w:val="20"/>
                <w:szCs w:val="18"/>
                <w:lang w:val="en-GB"/>
              </w:rPr>
            </w:pPr>
          </w:p>
          <w:p w14:paraId="4D22E7A2" w14:textId="5E480334" w:rsidR="00AB7408" w:rsidRDefault="00AB7408" w:rsidP="00AB7408">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Proposal 2.C.1, 2.C.2, 2.C.3: Fine </w:t>
            </w:r>
          </w:p>
          <w:p w14:paraId="7B0D6149" w14:textId="77777777" w:rsidR="00AB7408" w:rsidRDefault="00AB7408" w:rsidP="00AB7408">
            <w:pPr>
              <w:snapToGrid w:val="0"/>
              <w:rPr>
                <w:rFonts w:eastAsia="Batang"/>
                <w:b/>
                <w:color w:val="3333FF"/>
                <w:sz w:val="20"/>
                <w:szCs w:val="18"/>
                <w:lang w:val="en-GB"/>
              </w:rPr>
            </w:pPr>
          </w:p>
          <w:p w14:paraId="23A31DF5" w14:textId="08492327" w:rsidR="00AB7408" w:rsidRPr="00AB7408" w:rsidRDefault="00AB7408" w:rsidP="00AB7408">
            <w:pPr>
              <w:snapToGrid w:val="0"/>
              <w:rPr>
                <w:rFonts w:eastAsiaTheme="minorEastAsia"/>
                <w:sz w:val="18"/>
                <w:szCs w:val="18"/>
                <w:lang w:eastAsia="zh-CN"/>
              </w:rPr>
            </w:pPr>
            <w:r w:rsidRPr="00AB7408">
              <w:rPr>
                <w:rFonts w:eastAsiaTheme="minorEastAsia"/>
                <w:sz w:val="18"/>
                <w:szCs w:val="18"/>
                <w:lang w:eastAsia="zh-CN"/>
              </w:rPr>
              <w:t>Conclusion</w:t>
            </w:r>
            <w:r>
              <w:rPr>
                <w:rFonts w:eastAsiaTheme="minorEastAsia"/>
                <w:sz w:val="18"/>
                <w:szCs w:val="18"/>
                <w:lang w:eastAsia="zh-CN"/>
              </w:rPr>
              <w:t xml:space="preserve"> 2.C.4</w:t>
            </w:r>
            <w:r w:rsidRPr="00AB7408">
              <w:rPr>
                <w:rFonts w:eastAsiaTheme="minorEastAsia"/>
                <w:sz w:val="18"/>
                <w:szCs w:val="18"/>
                <w:lang w:eastAsia="zh-CN"/>
              </w:rPr>
              <w:t>: support</w:t>
            </w:r>
          </w:p>
        </w:tc>
      </w:tr>
      <w:tr w:rsidR="00AC3033" w:rsidRPr="00552A15" w14:paraId="07DD72F1"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DD40E0" w14:textId="20DD3EF8" w:rsidR="00AC3033" w:rsidRDefault="00AC3033" w:rsidP="00E16D7B">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F76FC4" w14:textId="6A345CF9" w:rsidR="00AC3033" w:rsidRDefault="00AC3033" w:rsidP="00AB7408">
            <w:pPr>
              <w:snapToGrid w:val="0"/>
              <w:rPr>
                <w:rFonts w:eastAsiaTheme="minorEastAsia"/>
                <w:sz w:val="18"/>
                <w:szCs w:val="18"/>
                <w:lang w:eastAsia="zh-CN"/>
              </w:rPr>
            </w:pPr>
            <w:r w:rsidRPr="00AB7408">
              <w:rPr>
                <w:rFonts w:eastAsiaTheme="minorEastAsia"/>
                <w:sz w:val="18"/>
                <w:szCs w:val="18"/>
                <w:lang w:eastAsia="zh-CN"/>
              </w:rPr>
              <w:t>Conclusion</w:t>
            </w:r>
            <w:r>
              <w:rPr>
                <w:rFonts w:eastAsiaTheme="minorEastAsia"/>
                <w:sz w:val="18"/>
                <w:szCs w:val="18"/>
                <w:lang w:eastAsia="zh-CN"/>
              </w:rPr>
              <w:t xml:space="preserve"> 2.B.1: Fine.</w:t>
            </w:r>
          </w:p>
          <w:p w14:paraId="26536577" w14:textId="77777777" w:rsidR="00AC3033" w:rsidRDefault="00AC3033" w:rsidP="00AB7408">
            <w:pPr>
              <w:snapToGrid w:val="0"/>
              <w:rPr>
                <w:rFonts w:eastAsiaTheme="minorEastAsia"/>
                <w:sz w:val="18"/>
                <w:szCs w:val="18"/>
                <w:lang w:eastAsia="zh-CN"/>
              </w:rPr>
            </w:pPr>
          </w:p>
          <w:p w14:paraId="66C16D63" w14:textId="0287945D" w:rsidR="00AC3033" w:rsidRDefault="00AC3033" w:rsidP="00AB7408">
            <w:pPr>
              <w:snapToGrid w:val="0"/>
              <w:rPr>
                <w:rFonts w:eastAsiaTheme="minorEastAsia"/>
                <w:sz w:val="18"/>
                <w:szCs w:val="18"/>
                <w:lang w:eastAsia="zh-CN"/>
              </w:rPr>
            </w:pPr>
            <w:r>
              <w:rPr>
                <w:rFonts w:eastAsiaTheme="minorEastAsia"/>
                <w:sz w:val="18"/>
                <w:szCs w:val="18"/>
                <w:lang w:eastAsia="zh-CN"/>
              </w:rPr>
              <w:t xml:space="preserve">Proposal 2.A.1: Support. </w:t>
            </w:r>
          </w:p>
          <w:p w14:paraId="3D5B22A9" w14:textId="6C4D6F2E" w:rsidR="00AC3033" w:rsidRDefault="00AC3033" w:rsidP="00AB7408">
            <w:pPr>
              <w:snapToGrid w:val="0"/>
              <w:rPr>
                <w:rFonts w:eastAsiaTheme="minorEastAsia"/>
                <w:sz w:val="18"/>
                <w:szCs w:val="18"/>
                <w:lang w:eastAsia="zh-CN"/>
              </w:rPr>
            </w:pPr>
          </w:p>
          <w:p w14:paraId="67044027" w14:textId="045A331A" w:rsidR="00AC3033" w:rsidRDefault="00AC3033" w:rsidP="00AC3033">
            <w:pPr>
              <w:snapToGrid w:val="0"/>
              <w:rPr>
                <w:rFonts w:eastAsiaTheme="minorEastAsia"/>
                <w:sz w:val="18"/>
                <w:szCs w:val="18"/>
                <w:lang w:eastAsia="zh-CN"/>
              </w:rPr>
            </w:pPr>
            <w:r>
              <w:rPr>
                <w:rFonts w:eastAsiaTheme="minorEastAsia"/>
                <w:sz w:val="18"/>
                <w:szCs w:val="18"/>
                <w:lang w:eastAsia="zh-CN"/>
              </w:rPr>
              <w:t xml:space="preserve">Proposal 2.C.1/3: Support. </w:t>
            </w:r>
          </w:p>
          <w:p w14:paraId="71AF23FB" w14:textId="77777777" w:rsidR="00AC3033" w:rsidRDefault="00AC3033" w:rsidP="00AB7408">
            <w:pPr>
              <w:snapToGrid w:val="0"/>
              <w:rPr>
                <w:rFonts w:eastAsiaTheme="minorEastAsia"/>
                <w:sz w:val="18"/>
                <w:szCs w:val="18"/>
                <w:lang w:eastAsia="zh-CN"/>
              </w:rPr>
            </w:pPr>
          </w:p>
          <w:p w14:paraId="400E83A7" w14:textId="5880214D" w:rsidR="00AC3033" w:rsidRPr="00AB7408" w:rsidRDefault="00AC3033" w:rsidP="00AC3033">
            <w:pPr>
              <w:snapToGrid w:val="0"/>
              <w:rPr>
                <w:rFonts w:eastAsiaTheme="minorEastAsia"/>
                <w:sz w:val="18"/>
                <w:szCs w:val="18"/>
                <w:lang w:eastAsia="zh-CN"/>
              </w:rPr>
            </w:pPr>
            <w:r w:rsidRPr="00AB7408">
              <w:rPr>
                <w:rFonts w:eastAsiaTheme="minorEastAsia"/>
                <w:sz w:val="18"/>
                <w:szCs w:val="18"/>
                <w:lang w:eastAsia="zh-CN"/>
              </w:rPr>
              <w:t>Conclusion</w:t>
            </w:r>
            <w:r>
              <w:rPr>
                <w:rFonts w:eastAsiaTheme="minorEastAsia"/>
                <w:sz w:val="18"/>
                <w:szCs w:val="18"/>
                <w:lang w:eastAsia="zh-CN"/>
              </w:rPr>
              <w:t xml:space="preserve"> 2.C.4: Fine.</w:t>
            </w:r>
          </w:p>
        </w:tc>
      </w:tr>
      <w:tr w:rsidR="00D2716A" w:rsidRPr="00552A15" w14:paraId="1FD26B86"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7F6879" w14:textId="0EEE60DB" w:rsidR="00D2716A" w:rsidRDefault="00D2716A" w:rsidP="00E16D7B">
            <w:pPr>
              <w:snapToGrid w:val="0"/>
              <w:rPr>
                <w:rFonts w:eastAsiaTheme="minorEastAsia"/>
                <w:sz w:val="18"/>
                <w:szCs w:val="18"/>
                <w:lang w:eastAsia="zh-CN"/>
              </w:rPr>
            </w:pPr>
            <w:r>
              <w:rPr>
                <w:rFonts w:eastAsiaTheme="minorEastAsia"/>
                <w:sz w:val="18"/>
                <w:szCs w:val="18"/>
                <w:lang w:eastAsia="zh-CN"/>
              </w:rPr>
              <w:t>Mod V35</w:t>
            </w:r>
            <w:r w:rsidR="00CD790D">
              <w:rPr>
                <w:rFonts w:eastAsiaTheme="minorEastAsia"/>
                <w:sz w:val="18"/>
                <w:szCs w:val="18"/>
                <w:lang w:eastAsia="zh-CN"/>
              </w:rPr>
              <w:t>/38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D7CCA4" w14:textId="4E9A005D" w:rsidR="00D2716A" w:rsidRPr="00D2716A" w:rsidRDefault="00D2716A" w:rsidP="00AB7408">
            <w:pPr>
              <w:snapToGrid w:val="0"/>
              <w:rPr>
                <w:rFonts w:eastAsiaTheme="minorEastAsia"/>
                <w:b/>
                <w:sz w:val="18"/>
                <w:szCs w:val="18"/>
                <w:lang w:eastAsia="zh-CN"/>
              </w:rPr>
            </w:pPr>
            <w:r w:rsidRPr="00D2716A">
              <w:rPr>
                <w:rFonts w:eastAsiaTheme="minorEastAsia"/>
                <w:b/>
                <w:color w:val="3333FF"/>
                <w:sz w:val="20"/>
                <w:szCs w:val="18"/>
                <w:lang w:eastAsia="zh-CN"/>
              </w:rPr>
              <w:t>No revision</w:t>
            </w:r>
          </w:p>
        </w:tc>
      </w:tr>
      <w:tr w:rsidR="005F3757" w:rsidRPr="00552A15" w14:paraId="25D2D4E3"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28E58A" w14:textId="559323A7" w:rsidR="005F3757" w:rsidRDefault="005F3757" w:rsidP="00E16D7B">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83DD81" w14:textId="29DA0CB1" w:rsidR="005F3757" w:rsidRDefault="00E8472A" w:rsidP="00AB7408">
            <w:pPr>
              <w:snapToGrid w:val="0"/>
              <w:rPr>
                <w:rFonts w:eastAsia="Batang"/>
                <w:bCs/>
                <w:sz w:val="20"/>
                <w:szCs w:val="20"/>
                <w:u w:val="single"/>
                <w:lang w:val="en-GB"/>
              </w:rPr>
            </w:pPr>
            <w:r w:rsidRPr="00C425AA">
              <w:rPr>
                <w:rFonts w:eastAsia="Batang"/>
                <w:b/>
                <w:sz w:val="20"/>
                <w:szCs w:val="16"/>
                <w:u w:val="single"/>
                <w:lang w:val="en-GB"/>
              </w:rPr>
              <w:t xml:space="preserve">Proposal </w:t>
            </w:r>
            <w:r w:rsidRPr="00F8715A">
              <w:rPr>
                <w:rFonts w:eastAsia="Batang"/>
                <w:b/>
                <w:sz w:val="20"/>
                <w:szCs w:val="20"/>
                <w:u w:val="single"/>
                <w:lang w:val="en-GB"/>
              </w:rPr>
              <w:t>2.A.1</w:t>
            </w:r>
            <w:r>
              <w:rPr>
                <w:rFonts w:eastAsia="Batang"/>
                <w:b/>
                <w:sz w:val="20"/>
                <w:szCs w:val="20"/>
                <w:u w:val="single"/>
                <w:lang w:val="en-GB"/>
              </w:rPr>
              <w:t>:</w:t>
            </w:r>
            <w:r w:rsidRPr="00703763">
              <w:rPr>
                <w:rFonts w:eastAsia="Batang"/>
                <w:bCs/>
                <w:sz w:val="20"/>
                <w:szCs w:val="20"/>
                <w:lang w:val="en-GB"/>
              </w:rPr>
              <w:t xml:space="preserve"> Fine</w:t>
            </w:r>
            <w:r w:rsidR="00703763">
              <w:rPr>
                <w:rFonts w:eastAsia="Batang"/>
                <w:bCs/>
                <w:sz w:val="20"/>
                <w:szCs w:val="20"/>
                <w:lang w:val="en-GB"/>
              </w:rPr>
              <w:t>.</w:t>
            </w:r>
          </w:p>
          <w:p w14:paraId="6D9A8EDB" w14:textId="77777777" w:rsidR="00E8472A" w:rsidRDefault="00E8472A" w:rsidP="00AB7408">
            <w:pPr>
              <w:snapToGrid w:val="0"/>
              <w:rPr>
                <w:rFonts w:eastAsia="Batang"/>
                <w:bCs/>
                <w:sz w:val="20"/>
                <w:szCs w:val="20"/>
                <w:u w:val="single"/>
                <w:lang w:val="en-GB"/>
              </w:rPr>
            </w:pPr>
          </w:p>
          <w:p w14:paraId="7D97DECA" w14:textId="684FBC27" w:rsidR="00E8472A" w:rsidRDefault="000C6674" w:rsidP="00AB7408">
            <w:pPr>
              <w:snapToGrid w:val="0"/>
              <w:rPr>
                <w:sz w:val="20"/>
                <w:szCs w:val="20"/>
                <w:lang w:val="en-GB"/>
              </w:rPr>
            </w:pPr>
            <w:r w:rsidRPr="00A873D9">
              <w:rPr>
                <w:b/>
                <w:sz w:val="20"/>
                <w:szCs w:val="20"/>
                <w:u w:val="single"/>
                <w:lang w:val="en-GB"/>
              </w:rPr>
              <w:t>Conclusion 2.B.1</w:t>
            </w:r>
            <w:r w:rsidRPr="00A873D9">
              <w:rPr>
                <w:sz w:val="20"/>
                <w:szCs w:val="20"/>
                <w:lang w:val="en-GB"/>
              </w:rPr>
              <w:t>:</w:t>
            </w:r>
            <w:r>
              <w:rPr>
                <w:sz w:val="20"/>
                <w:szCs w:val="20"/>
                <w:lang w:val="en-GB"/>
              </w:rPr>
              <w:t xml:space="preserve"> Support</w:t>
            </w:r>
            <w:r w:rsidR="00FA3788">
              <w:rPr>
                <w:sz w:val="20"/>
                <w:szCs w:val="20"/>
                <w:lang w:val="en-GB"/>
              </w:rPr>
              <w:t>.</w:t>
            </w:r>
          </w:p>
          <w:p w14:paraId="43D7E441" w14:textId="77777777" w:rsidR="000C6674" w:rsidRDefault="000C6674" w:rsidP="00AB7408">
            <w:pPr>
              <w:snapToGrid w:val="0"/>
              <w:rPr>
                <w:sz w:val="20"/>
                <w:szCs w:val="20"/>
                <w:lang w:val="en-GB"/>
              </w:rPr>
            </w:pPr>
          </w:p>
          <w:p w14:paraId="350E6014" w14:textId="55F22006" w:rsidR="000C6674" w:rsidRDefault="000C6674" w:rsidP="00AB7408">
            <w:pPr>
              <w:snapToGrid w:val="0"/>
              <w:rPr>
                <w:sz w:val="20"/>
                <w:szCs w:val="20"/>
                <w:lang w:val="en-GB"/>
              </w:rPr>
            </w:pPr>
            <w:r>
              <w:rPr>
                <w:b/>
                <w:sz w:val="20"/>
                <w:szCs w:val="20"/>
                <w:u w:val="single"/>
                <w:lang w:val="en-GB"/>
              </w:rPr>
              <w:t>Proposal</w:t>
            </w:r>
            <w:r w:rsidRPr="00A873D9">
              <w:rPr>
                <w:b/>
                <w:sz w:val="20"/>
                <w:szCs w:val="20"/>
                <w:u w:val="single"/>
                <w:lang w:val="en-GB"/>
              </w:rPr>
              <w:t xml:space="preserve"> 2.B.1</w:t>
            </w:r>
            <w:r w:rsidRPr="00A873D9">
              <w:rPr>
                <w:sz w:val="20"/>
                <w:szCs w:val="20"/>
                <w:lang w:val="en-GB"/>
              </w:rPr>
              <w:t>:</w:t>
            </w:r>
            <w:r>
              <w:rPr>
                <w:sz w:val="20"/>
                <w:szCs w:val="20"/>
                <w:lang w:val="en-GB"/>
              </w:rPr>
              <w:t xml:space="preserve"> Support</w:t>
            </w:r>
            <w:r w:rsidR="00FA3788">
              <w:rPr>
                <w:sz w:val="20"/>
                <w:szCs w:val="20"/>
                <w:lang w:val="en-GB"/>
              </w:rPr>
              <w:t>.</w:t>
            </w:r>
          </w:p>
          <w:p w14:paraId="2F0CB42A" w14:textId="77777777" w:rsidR="00FA3788" w:rsidRDefault="00FA3788" w:rsidP="00AB7408">
            <w:pPr>
              <w:snapToGrid w:val="0"/>
              <w:rPr>
                <w:sz w:val="20"/>
                <w:szCs w:val="20"/>
                <w:lang w:val="en-GB"/>
              </w:rPr>
            </w:pPr>
          </w:p>
          <w:p w14:paraId="7D3B7B94" w14:textId="57D12EC2" w:rsidR="00940015" w:rsidRDefault="00940015" w:rsidP="00940015">
            <w:pPr>
              <w:snapToGrid w:val="0"/>
              <w:rPr>
                <w:sz w:val="20"/>
              </w:rPr>
            </w:pPr>
            <w:r>
              <w:rPr>
                <w:b/>
                <w:sz w:val="20"/>
                <w:szCs w:val="20"/>
                <w:u w:val="single"/>
                <w:lang w:val="en-GB"/>
              </w:rPr>
              <w:t>Proposal</w:t>
            </w:r>
            <w:r w:rsidRPr="00A873D9">
              <w:rPr>
                <w:b/>
                <w:sz w:val="20"/>
                <w:szCs w:val="20"/>
                <w:u w:val="single"/>
                <w:lang w:val="en-GB"/>
              </w:rPr>
              <w:t xml:space="preserve"> 2.</w:t>
            </w:r>
            <w:r>
              <w:rPr>
                <w:b/>
                <w:sz w:val="20"/>
                <w:szCs w:val="20"/>
                <w:u w:val="single"/>
                <w:lang w:val="en-GB"/>
              </w:rPr>
              <w:t>C</w:t>
            </w:r>
            <w:r w:rsidRPr="00A873D9">
              <w:rPr>
                <w:b/>
                <w:sz w:val="20"/>
                <w:szCs w:val="20"/>
                <w:u w:val="single"/>
                <w:lang w:val="en-GB"/>
              </w:rPr>
              <w:t>.1</w:t>
            </w:r>
            <w:r w:rsidRPr="00A873D9">
              <w:rPr>
                <w:sz w:val="20"/>
                <w:szCs w:val="20"/>
                <w:lang w:val="en-GB"/>
              </w:rPr>
              <w:t>:</w:t>
            </w:r>
            <w:r>
              <w:rPr>
                <w:sz w:val="20"/>
                <w:szCs w:val="20"/>
                <w:lang w:val="en-GB"/>
              </w:rPr>
              <w:t xml:space="preserve"> Sorry, we have concern on this proposal. In the current specification, general principle is that CPU is the number of CMRs. Even when NW configures N4=1, NW may still configure more than 1 CMR (K&gt;1) CMRs for CSI prediction. In which case, the first sub-bullet (“</w:t>
            </w:r>
            <w:r>
              <w:rPr>
                <w:sz w:val="20"/>
              </w:rPr>
              <w:t xml:space="preserve">Else, </w:t>
            </w:r>
            <w:r w:rsidRPr="00A406C5">
              <w:rPr>
                <w:sz w:val="20"/>
              </w:rPr>
              <w:t>Y=1 when N</w:t>
            </w:r>
            <w:r w:rsidRPr="00A406C5">
              <w:rPr>
                <w:sz w:val="20"/>
                <w:vertAlign w:val="subscript"/>
              </w:rPr>
              <w:t>4</w:t>
            </w:r>
            <w:r w:rsidRPr="00A406C5">
              <w:rPr>
                <w:sz w:val="20"/>
              </w:rPr>
              <w:t>=1</w:t>
            </w:r>
            <w:r>
              <w:rPr>
                <w:sz w:val="20"/>
              </w:rPr>
              <w:t xml:space="preserve">”) is questionable. </w:t>
            </w:r>
          </w:p>
          <w:p w14:paraId="289F3623" w14:textId="77777777" w:rsidR="00FA3788" w:rsidRDefault="00FA3788" w:rsidP="00940015">
            <w:pPr>
              <w:snapToGrid w:val="0"/>
              <w:rPr>
                <w:rFonts w:eastAsiaTheme="minorEastAsia"/>
                <w:b/>
                <w:color w:val="3333FF"/>
                <w:sz w:val="20"/>
                <w:szCs w:val="18"/>
                <w:lang w:eastAsia="zh-CN"/>
              </w:rPr>
            </w:pPr>
          </w:p>
          <w:p w14:paraId="09A09B29" w14:textId="7CF3624E" w:rsidR="0045164C" w:rsidRDefault="001F4E1A" w:rsidP="00940015">
            <w:pPr>
              <w:snapToGrid w:val="0"/>
              <w:rPr>
                <w:sz w:val="20"/>
              </w:rPr>
            </w:pPr>
            <w:r w:rsidRPr="00120F04">
              <w:rPr>
                <w:b/>
                <w:sz w:val="20"/>
                <w:u w:val="single"/>
              </w:rPr>
              <w:t>Proposal 2.C.2</w:t>
            </w:r>
            <w:r>
              <w:rPr>
                <w:sz w:val="20"/>
              </w:rPr>
              <w:t xml:space="preserve">: </w:t>
            </w:r>
            <w:proofErr w:type="gramStart"/>
            <w:r>
              <w:rPr>
                <w:sz w:val="20"/>
              </w:rPr>
              <w:t>Similarly</w:t>
            </w:r>
            <w:proofErr w:type="gramEnd"/>
            <w:r>
              <w:rPr>
                <w:sz w:val="20"/>
              </w:rPr>
              <w:t xml:space="preserve"> to CJT, just want to make sure the legacy Z’ is referring to Z2’ only</w:t>
            </w:r>
          </w:p>
          <w:p w14:paraId="049D2E0A" w14:textId="77777777" w:rsidR="001F4E1A" w:rsidRDefault="001F4E1A" w:rsidP="00940015">
            <w:pPr>
              <w:snapToGrid w:val="0"/>
              <w:rPr>
                <w:sz w:val="20"/>
              </w:rPr>
            </w:pPr>
          </w:p>
          <w:p w14:paraId="08B47721" w14:textId="77777777" w:rsidR="001F4E1A" w:rsidRDefault="001F4E1A" w:rsidP="00940015">
            <w:pPr>
              <w:snapToGrid w:val="0"/>
              <w:rPr>
                <w:sz w:val="20"/>
              </w:rPr>
            </w:pPr>
          </w:p>
          <w:p w14:paraId="5E1810EB" w14:textId="77777777" w:rsidR="001F4E1A" w:rsidRDefault="00A2038E" w:rsidP="00940015">
            <w:pPr>
              <w:snapToGrid w:val="0"/>
              <w:rPr>
                <w:sz w:val="20"/>
              </w:rPr>
            </w:pPr>
            <w:r w:rsidRPr="00120F04">
              <w:rPr>
                <w:b/>
                <w:sz w:val="20"/>
                <w:u w:val="single"/>
              </w:rPr>
              <w:t>Proposal 2.C.</w:t>
            </w:r>
            <w:r>
              <w:rPr>
                <w:b/>
                <w:sz w:val="20"/>
                <w:u w:val="single"/>
              </w:rPr>
              <w:t>3</w:t>
            </w:r>
            <w:r>
              <w:rPr>
                <w:sz w:val="20"/>
              </w:rPr>
              <w:t>: Fine.</w:t>
            </w:r>
          </w:p>
          <w:p w14:paraId="79FACE8C" w14:textId="16B2F0B4" w:rsidR="00A2038E" w:rsidRPr="00D2716A" w:rsidRDefault="00A2038E" w:rsidP="00940015">
            <w:pPr>
              <w:snapToGrid w:val="0"/>
              <w:rPr>
                <w:rFonts w:eastAsiaTheme="minorEastAsia"/>
                <w:b/>
                <w:color w:val="3333FF"/>
                <w:sz w:val="20"/>
                <w:szCs w:val="18"/>
                <w:lang w:eastAsia="zh-CN"/>
              </w:rPr>
            </w:pPr>
          </w:p>
        </w:tc>
      </w:tr>
      <w:tr w:rsidR="0033370C" w:rsidRPr="00552A15" w14:paraId="0BD2AD4E"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67D7D1" w14:textId="373FCE29" w:rsidR="0033370C" w:rsidRDefault="0033370C" w:rsidP="00E16D7B">
            <w:pPr>
              <w:snapToGrid w:val="0"/>
              <w:rPr>
                <w:rFonts w:eastAsiaTheme="minorEastAsia"/>
                <w:sz w:val="18"/>
                <w:szCs w:val="18"/>
                <w:lang w:eastAsia="zh-CN"/>
              </w:rPr>
            </w:pPr>
            <w:r>
              <w:rPr>
                <w:rFonts w:eastAsiaTheme="minorEastAsia"/>
                <w:sz w:val="18"/>
                <w:szCs w:val="18"/>
                <w:lang w:eastAsia="zh-CN"/>
              </w:rPr>
              <w:t>Mod V40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F748E6" w14:textId="77777777" w:rsidR="0033370C" w:rsidRPr="0033370C" w:rsidRDefault="0033370C" w:rsidP="00AB7408">
            <w:pPr>
              <w:snapToGrid w:val="0"/>
              <w:rPr>
                <w:rFonts w:eastAsia="Batang"/>
                <w:b/>
                <w:color w:val="3333FF"/>
                <w:sz w:val="20"/>
                <w:szCs w:val="16"/>
                <w:lang w:val="en-GB"/>
              </w:rPr>
            </w:pPr>
            <w:r w:rsidRPr="0033370C">
              <w:rPr>
                <w:rFonts w:eastAsia="Batang"/>
                <w:b/>
                <w:color w:val="3333FF"/>
                <w:sz w:val="20"/>
                <w:szCs w:val="16"/>
                <w:lang w:val="en-GB"/>
              </w:rPr>
              <w:t>Added clarification Note for 2/C/2 per Apple comment</w:t>
            </w:r>
          </w:p>
          <w:p w14:paraId="4C9450D2" w14:textId="77777777" w:rsidR="0033370C" w:rsidRPr="0033370C" w:rsidRDefault="0033370C" w:rsidP="00AB7408">
            <w:pPr>
              <w:snapToGrid w:val="0"/>
              <w:rPr>
                <w:rFonts w:eastAsia="Batang"/>
                <w:b/>
                <w:color w:val="3333FF"/>
                <w:sz w:val="20"/>
                <w:szCs w:val="16"/>
                <w:lang w:val="en-GB"/>
              </w:rPr>
            </w:pPr>
            <w:r w:rsidRPr="0033370C">
              <w:rPr>
                <w:rFonts w:eastAsia="Batang"/>
                <w:b/>
                <w:color w:val="3333FF"/>
                <w:sz w:val="20"/>
                <w:szCs w:val="16"/>
                <w:lang w:val="en-GB"/>
              </w:rPr>
              <w:t>For 2.C.1/2, I put the debatable parts in square brackets for online discussion</w:t>
            </w:r>
          </w:p>
          <w:p w14:paraId="29CF2BDE" w14:textId="2FC2506E" w:rsidR="0033370C" w:rsidRPr="0033370C" w:rsidRDefault="0033370C" w:rsidP="00AB7408">
            <w:pPr>
              <w:snapToGrid w:val="0"/>
              <w:rPr>
                <w:rFonts w:eastAsia="Batang"/>
                <w:b/>
                <w:color w:val="3333FF"/>
                <w:sz w:val="20"/>
                <w:szCs w:val="16"/>
                <w:lang w:val="en-GB"/>
              </w:rPr>
            </w:pPr>
          </w:p>
        </w:tc>
      </w:tr>
    </w:tbl>
    <w:p w14:paraId="039DA49D" w14:textId="0A1E3AFA" w:rsidR="00554B3B" w:rsidRPr="00E43894" w:rsidRDefault="00554B3B" w:rsidP="00554B3B">
      <w:pPr>
        <w:rPr>
          <w:lang w:eastAsia="zh-CN"/>
        </w:rPr>
      </w:pPr>
    </w:p>
    <w:p w14:paraId="1A9ED9D5" w14:textId="77777777" w:rsidR="00FF14F6" w:rsidRDefault="004B0726">
      <w:pPr>
        <w:pStyle w:val="Heading3"/>
        <w:numPr>
          <w:ilvl w:val="1"/>
          <w:numId w:val="7"/>
        </w:numPr>
      </w:pPr>
      <w:r>
        <w:lastRenderedPageBreak/>
        <w:t>Issue 3: TRS-based reporting of time-domain channel properties (TDCP)</w:t>
      </w:r>
    </w:p>
    <w:p w14:paraId="5B178BAE" w14:textId="77777777" w:rsidR="00FF14F6" w:rsidRPr="004061FF" w:rsidRDefault="00FF14F6">
      <w:pPr>
        <w:rPr>
          <w:rFonts w:eastAsia="Malgun Gothic"/>
        </w:rPr>
      </w:pPr>
    </w:p>
    <w:p w14:paraId="3156811B"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6214"/>
        <w:gridCol w:w="3240"/>
      </w:tblGrid>
      <w:tr w:rsidR="00FF14F6" w14:paraId="34082700" w14:textId="77777777" w:rsidTr="002E5AB0">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21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096A20" w:rsidRPr="00603217" w14:paraId="351797C2" w14:textId="77777777" w:rsidTr="002E5AB0">
        <w:trPr>
          <w:trHeight w:val="48"/>
        </w:trPr>
        <w:tc>
          <w:tcPr>
            <w:tcW w:w="531" w:type="dxa"/>
            <w:vMerge w:val="restart"/>
            <w:tcBorders>
              <w:left w:val="single" w:sz="4" w:space="0" w:color="000000"/>
              <w:right w:val="single" w:sz="4" w:space="0" w:color="000000"/>
            </w:tcBorders>
            <w:shd w:val="clear" w:color="auto" w:fill="auto"/>
          </w:tcPr>
          <w:p w14:paraId="5927E82C" w14:textId="0E570263" w:rsidR="00096A20" w:rsidRDefault="00096A20" w:rsidP="007F686E">
            <w:pPr>
              <w:widowControl w:val="0"/>
              <w:snapToGrid w:val="0"/>
              <w:rPr>
                <w:sz w:val="18"/>
                <w:szCs w:val="18"/>
              </w:rPr>
            </w:pPr>
            <w:r>
              <w:rPr>
                <w:sz w:val="18"/>
                <w:szCs w:val="18"/>
              </w:rPr>
              <w:t>3.1</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2E6B6035" w14:textId="77D72804" w:rsidR="00096A20" w:rsidRPr="00F3648A" w:rsidRDefault="00096A20" w:rsidP="00F3648A">
            <w:pPr>
              <w:snapToGrid w:val="0"/>
              <w:rPr>
                <w:rFonts w:eastAsia="Calibri"/>
                <w:sz w:val="20"/>
                <w:szCs w:val="20"/>
                <w:lang w:val="en-GB"/>
              </w:rPr>
            </w:pPr>
            <w:r w:rsidRPr="00F3648A">
              <w:rPr>
                <w:rFonts w:ascii="Times" w:eastAsia="Batang" w:hAnsi="Times"/>
                <w:b/>
                <w:bCs/>
                <w:sz w:val="20"/>
                <w:szCs w:val="20"/>
                <w:u w:val="single"/>
                <w:lang w:val="en-CA" w:eastAsia="x-none"/>
              </w:rPr>
              <w:t>Proposal 3.A.1</w:t>
            </w:r>
            <w:r w:rsidRPr="00F3648A">
              <w:rPr>
                <w:rFonts w:ascii="Times" w:eastAsia="Batang" w:hAnsi="Times"/>
                <w:bCs/>
                <w:sz w:val="20"/>
                <w:szCs w:val="20"/>
                <w:lang w:val="en-CA" w:eastAsia="x-none"/>
              </w:rPr>
              <w:t xml:space="preserve">: </w:t>
            </w:r>
            <w:r w:rsidRPr="00F3648A">
              <w:rPr>
                <w:rFonts w:eastAsia="Calibri"/>
                <w:sz w:val="20"/>
                <w:szCs w:val="20"/>
                <w:lang w:val="en-GB"/>
              </w:rPr>
              <w:t>For the Rel-18 TRS-based TDCP reporting, for TDCP measurement and calculation with</w:t>
            </w:r>
            <w:r w:rsidRPr="00F3648A">
              <w:rPr>
                <w:rFonts w:ascii="Times" w:eastAsia="Malgun Gothic" w:hAnsi="Times"/>
                <w:sz w:val="20"/>
                <w:szCs w:val="20"/>
                <w:lang w:val="en-GB"/>
              </w:rPr>
              <w:t xml:space="preserve"> </w:t>
            </w:r>
            <w:r w:rsidRPr="00F3648A">
              <w:rPr>
                <w:rFonts w:ascii="Times" w:eastAsia="Malgun Gothic" w:hAnsi="Times"/>
                <w:sz w:val="20"/>
                <w:szCs w:val="20"/>
              </w:rPr>
              <w:t>K</w:t>
            </w:r>
            <w:r w:rsidRPr="00F3648A">
              <w:rPr>
                <w:rFonts w:ascii="Times" w:eastAsia="Malgun Gothic" w:hAnsi="Times"/>
                <w:sz w:val="20"/>
                <w:szCs w:val="20"/>
                <w:vertAlign w:val="subscript"/>
              </w:rPr>
              <w:t>TRS</w:t>
            </w:r>
            <w:r w:rsidRPr="00F3648A">
              <w:rPr>
                <w:rFonts w:ascii="Times" w:eastAsia="Malgun Gothic" w:hAnsi="Times"/>
                <w:sz w:val="20"/>
                <w:szCs w:val="20"/>
                <w:lang w:val="en-GB"/>
              </w:rPr>
              <w:t xml:space="preserve"> configured resource sets, t</w:t>
            </w:r>
            <w:r w:rsidRPr="00F3648A">
              <w:rPr>
                <w:rFonts w:eastAsia="SimSun"/>
                <w:sz w:val="20"/>
                <w:szCs w:val="20"/>
                <w:lang w:val="en-GB"/>
              </w:rPr>
              <w:t xml:space="preserve">he UE can assume commonly configured </w:t>
            </w:r>
            <w:proofErr w:type="spellStart"/>
            <w:r w:rsidRPr="00F3648A">
              <w:rPr>
                <w:rFonts w:eastAsia="SimSun"/>
                <w:i/>
                <w:iCs/>
                <w:sz w:val="20"/>
                <w:szCs w:val="20"/>
                <w:lang w:eastAsia="zh-CN"/>
              </w:rPr>
              <w:t>powerControlOffset</w:t>
            </w:r>
            <w:r w:rsidR="00D621E3">
              <w:rPr>
                <w:rFonts w:eastAsia="SimSun"/>
                <w:i/>
                <w:iCs/>
                <w:sz w:val="20"/>
                <w:szCs w:val="20"/>
                <w:lang w:eastAsia="zh-CN"/>
              </w:rPr>
              <w:t>SS</w:t>
            </w:r>
            <w:proofErr w:type="spellEnd"/>
            <w:r w:rsidRPr="00F3648A">
              <w:rPr>
                <w:rFonts w:eastAsia="SimSun"/>
                <w:sz w:val="20"/>
                <w:szCs w:val="20"/>
                <w:lang w:eastAsia="zh-CN"/>
              </w:rPr>
              <w:t xml:space="preserve"> value for all the </w:t>
            </w:r>
            <w:r w:rsidRPr="00F3648A">
              <w:rPr>
                <w:rFonts w:ascii="Times" w:eastAsia="Malgun Gothic" w:hAnsi="Times"/>
                <w:sz w:val="20"/>
                <w:szCs w:val="20"/>
              </w:rPr>
              <w:t>K</w:t>
            </w:r>
            <w:r w:rsidRPr="00F3648A">
              <w:rPr>
                <w:rFonts w:ascii="Times" w:eastAsia="Malgun Gothic" w:hAnsi="Times"/>
                <w:sz w:val="20"/>
                <w:szCs w:val="20"/>
                <w:vertAlign w:val="subscript"/>
              </w:rPr>
              <w:t>TRS</w:t>
            </w:r>
            <w:r w:rsidRPr="00F3648A">
              <w:rPr>
                <w:rFonts w:ascii="Times" w:eastAsia="Malgun Gothic" w:hAnsi="Times"/>
                <w:sz w:val="20"/>
                <w:szCs w:val="20"/>
                <w:lang w:val="en-GB"/>
              </w:rPr>
              <w:t xml:space="preserve"> configured resource sets</w:t>
            </w:r>
          </w:p>
          <w:p w14:paraId="7592DDA3" w14:textId="4B9857C1" w:rsidR="00096A20" w:rsidRDefault="00096A20" w:rsidP="00033C80">
            <w:pPr>
              <w:snapToGrid w:val="0"/>
              <w:rPr>
                <w:rFonts w:ascii="Times" w:eastAsia="Batang" w:hAnsi="Times"/>
                <w:bCs/>
                <w:sz w:val="16"/>
                <w:szCs w:val="20"/>
                <w:lang w:val="en-CA" w:eastAsia="x-none"/>
              </w:rPr>
            </w:pPr>
          </w:p>
          <w:p w14:paraId="260E5C09" w14:textId="4471EF4F" w:rsidR="00096A20" w:rsidRPr="00A634EA" w:rsidRDefault="00096A20" w:rsidP="00033C80">
            <w:pPr>
              <w:snapToGrid w:val="0"/>
              <w:rPr>
                <w:rFonts w:ascii="Times" w:eastAsia="Batang" w:hAnsi="Times"/>
                <w:bCs/>
                <w:color w:val="3333FF"/>
                <w:sz w:val="18"/>
                <w:szCs w:val="20"/>
                <w:lang w:val="en-CA" w:eastAsia="x-none"/>
              </w:rPr>
            </w:pPr>
            <w:r w:rsidRPr="00A634EA">
              <w:rPr>
                <w:rFonts w:ascii="Times" w:eastAsia="Batang" w:hAnsi="Times"/>
                <w:b/>
                <w:bCs/>
                <w:color w:val="3333FF"/>
                <w:sz w:val="18"/>
                <w:szCs w:val="20"/>
                <w:u w:val="single"/>
                <w:lang w:val="en-CA" w:eastAsia="x-none"/>
              </w:rPr>
              <w:t>FL Note</w:t>
            </w:r>
            <w:r w:rsidRPr="00A634EA">
              <w:rPr>
                <w:rFonts w:ascii="Times" w:eastAsia="Batang" w:hAnsi="Times"/>
                <w:bCs/>
                <w:color w:val="3333FF"/>
                <w:sz w:val="18"/>
                <w:szCs w:val="20"/>
                <w:lang w:val="en-CA" w:eastAsia="x-none"/>
              </w:rPr>
              <w:t xml:space="preserve">: This was proposed in RAN1#112bis-e but didn’t get discussed </w:t>
            </w:r>
          </w:p>
          <w:p w14:paraId="6B02C150" w14:textId="1E4DB465" w:rsidR="00096A20" w:rsidRPr="00033C80" w:rsidRDefault="00096A20" w:rsidP="00033C80">
            <w:pPr>
              <w:snapToGrid w:val="0"/>
              <w:rPr>
                <w:rFonts w:ascii="Times" w:eastAsia="Batang" w:hAnsi="Times"/>
                <w:bCs/>
                <w:sz w:val="16"/>
                <w:szCs w:val="20"/>
                <w:lang w:val="en-CA" w:eastAsia="x-non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C75E3B7" w14:textId="25A2D6C1" w:rsidR="00096A20" w:rsidRDefault="00096A20" w:rsidP="00E911D3">
            <w:pPr>
              <w:widowControl w:val="0"/>
              <w:snapToGrid w:val="0"/>
              <w:rPr>
                <w:b/>
                <w:sz w:val="18"/>
                <w:szCs w:val="18"/>
                <w:lang w:val="en-GB"/>
              </w:rPr>
            </w:pPr>
            <w:r>
              <w:rPr>
                <w:b/>
                <w:sz w:val="18"/>
                <w:szCs w:val="18"/>
                <w:lang w:val="en-GB"/>
              </w:rPr>
              <w:t xml:space="preserve">Support/fine: </w:t>
            </w:r>
            <w:r w:rsidRPr="007456D4">
              <w:rPr>
                <w:sz w:val="18"/>
                <w:szCs w:val="18"/>
                <w:lang w:val="en-GB"/>
              </w:rPr>
              <w:t>MediaTek</w:t>
            </w:r>
            <w:r w:rsidR="00AA03FC">
              <w:rPr>
                <w:sz w:val="18"/>
                <w:szCs w:val="18"/>
                <w:lang w:val="en-GB"/>
              </w:rPr>
              <w:t>,</w:t>
            </w:r>
            <w:r w:rsidR="000F78AF">
              <w:rPr>
                <w:sz w:val="18"/>
                <w:szCs w:val="18"/>
                <w:lang w:val="en-GB"/>
              </w:rPr>
              <w:t xml:space="preserve"> Samsung</w:t>
            </w:r>
            <w:r w:rsidR="00D80C7D">
              <w:rPr>
                <w:sz w:val="18"/>
                <w:szCs w:val="18"/>
                <w:lang w:val="en-GB"/>
              </w:rPr>
              <w:t>, Google</w:t>
            </w:r>
            <w:r w:rsidR="004C1C62">
              <w:rPr>
                <w:sz w:val="18"/>
                <w:szCs w:val="18"/>
                <w:lang w:val="en-GB"/>
              </w:rPr>
              <w:t>, Lenovo/MotM, vivo</w:t>
            </w:r>
            <w:r w:rsidR="00311626">
              <w:rPr>
                <w:sz w:val="18"/>
                <w:szCs w:val="18"/>
                <w:lang w:val="en-GB"/>
              </w:rPr>
              <w:t>, Ericsson</w:t>
            </w:r>
            <w:r w:rsidR="00DC6B46">
              <w:rPr>
                <w:sz w:val="18"/>
                <w:szCs w:val="18"/>
                <w:lang w:val="en-GB"/>
              </w:rPr>
              <w:t>, NEC</w:t>
            </w:r>
            <w:r w:rsidR="00545C80">
              <w:rPr>
                <w:sz w:val="18"/>
                <w:szCs w:val="18"/>
                <w:lang w:val="en-GB"/>
              </w:rPr>
              <w:t>, LG</w:t>
            </w:r>
            <w:r w:rsidR="0072485D">
              <w:rPr>
                <w:sz w:val="18"/>
                <w:szCs w:val="18"/>
                <w:lang w:val="en-GB"/>
              </w:rPr>
              <w:t>, OPPO</w:t>
            </w:r>
            <w:r w:rsidR="008A433C">
              <w:rPr>
                <w:sz w:val="18"/>
                <w:szCs w:val="18"/>
                <w:lang w:val="en-GB"/>
              </w:rPr>
              <w:t>, CATT, Qualcomm</w:t>
            </w:r>
            <w:r w:rsidR="006F33A5">
              <w:rPr>
                <w:sz w:val="18"/>
                <w:szCs w:val="18"/>
                <w:lang w:val="en-GB"/>
              </w:rPr>
              <w:t>, CMCC</w:t>
            </w:r>
            <w:r w:rsidR="00EF1857">
              <w:rPr>
                <w:sz w:val="18"/>
                <w:szCs w:val="18"/>
                <w:lang w:val="en-GB"/>
              </w:rPr>
              <w:t>, IDC</w:t>
            </w:r>
            <w:r w:rsidR="004D16D3">
              <w:rPr>
                <w:sz w:val="18"/>
                <w:szCs w:val="18"/>
                <w:lang w:val="en-GB"/>
              </w:rPr>
              <w:t xml:space="preserve">, Fujitsu, </w:t>
            </w:r>
            <w:proofErr w:type="spellStart"/>
            <w:r w:rsidR="001A2946">
              <w:rPr>
                <w:sz w:val="18"/>
                <w:szCs w:val="18"/>
                <w:lang w:val="en-GB"/>
              </w:rPr>
              <w:t>Spreadtrum</w:t>
            </w:r>
            <w:proofErr w:type="spellEnd"/>
            <w:r w:rsidR="001A2946">
              <w:rPr>
                <w:sz w:val="18"/>
                <w:szCs w:val="18"/>
                <w:lang w:val="en-GB"/>
              </w:rPr>
              <w:t xml:space="preserve">, </w:t>
            </w:r>
            <w:r w:rsidR="00CD790D" w:rsidRPr="007456D4">
              <w:rPr>
                <w:sz w:val="18"/>
                <w:szCs w:val="18"/>
                <w:lang w:val="en-GB"/>
              </w:rPr>
              <w:t>Xiaomi</w:t>
            </w:r>
            <w:r w:rsidR="005935F9">
              <w:rPr>
                <w:sz w:val="18"/>
                <w:szCs w:val="18"/>
                <w:lang w:val="en-GB"/>
              </w:rPr>
              <w:t xml:space="preserve">, </w:t>
            </w:r>
            <w:proofErr w:type="spellStart"/>
            <w:r w:rsidR="005935F9">
              <w:rPr>
                <w:sz w:val="18"/>
                <w:szCs w:val="18"/>
                <w:lang w:val="en-GB"/>
              </w:rPr>
              <w:t>APple</w:t>
            </w:r>
            <w:proofErr w:type="spellEnd"/>
          </w:p>
          <w:p w14:paraId="2EA70298" w14:textId="77777777" w:rsidR="00096A20" w:rsidRDefault="00096A20" w:rsidP="00E911D3">
            <w:pPr>
              <w:widowControl w:val="0"/>
              <w:snapToGrid w:val="0"/>
              <w:rPr>
                <w:b/>
                <w:sz w:val="18"/>
                <w:szCs w:val="18"/>
                <w:lang w:val="en-GB"/>
              </w:rPr>
            </w:pPr>
          </w:p>
          <w:p w14:paraId="63BF1864" w14:textId="536BC5B1" w:rsidR="00096A20" w:rsidRDefault="00096A20" w:rsidP="00E911D3">
            <w:pPr>
              <w:widowControl w:val="0"/>
              <w:snapToGrid w:val="0"/>
              <w:rPr>
                <w:b/>
                <w:sz w:val="18"/>
                <w:szCs w:val="18"/>
                <w:lang w:val="en-GB"/>
              </w:rPr>
            </w:pPr>
            <w:r>
              <w:rPr>
                <w:b/>
                <w:sz w:val="18"/>
                <w:szCs w:val="18"/>
                <w:lang w:val="en-GB"/>
              </w:rPr>
              <w:t>Not support:</w:t>
            </w:r>
            <w:r w:rsidR="00183A9E">
              <w:rPr>
                <w:b/>
                <w:sz w:val="18"/>
                <w:szCs w:val="18"/>
                <w:lang w:val="en-GB"/>
              </w:rPr>
              <w:t xml:space="preserve"> </w:t>
            </w:r>
            <w:r w:rsidR="00372189" w:rsidRPr="00372189">
              <w:rPr>
                <w:sz w:val="18"/>
                <w:szCs w:val="18"/>
                <w:lang w:val="en-GB"/>
              </w:rPr>
              <w:t>Huawei/HiSi</w:t>
            </w:r>
            <w:r w:rsidR="000404B8">
              <w:rPr>
                <w:sz w:val="18"/>
                <w:szCs w:val="18"/>
                <w:lang w:val="en-GB"/>
              </w:rPr>
              <w:t>, Nokia/NSB</w:t>
            </w:r>
            <w:r w:rsidR="001A2946">
              <w:rPr>
                <w:sz w:val="18"/>
                <w:szCs w:val="18"/>
                <w:lang w:val="en-GB"/>
              </w:rPr>
              <w:t>, ZTE</w:t>
            </w:r>
            <w:r w:rsidR="005B7CAB">
              <w:rPr>
                <w:sz w:val="18"/>
                <w:szCs w:val="18"/>
                <w:lang w:val="en-GB"/>
              </w:rPr>
              <w:t>,</w:t>
            </w:r>
          </w:p>
        </w:tc>
      </w:tr>
      <w:tr w:rsidR="00096A20" w:rsidRPr="00603217" w14:paraId="7F23E8E5" w14:textId="77777777" w:rsidTr="002E5AB0">
        <w:trPr>
          <w:trHeight w:val="48"/>
        </w:trPr>
        <w:tc>
          <w:tcPr>
            <w:tcW w:w="531" w:type="dxa"/>
            <w:vMerge/>
            <w:tcBorders>
              <w:left w:val="single" w:sz="4" w:space="0" w:color="000000"/>
              <w:right w:val="single" w:sz="4" w:space="0" w:color="000000"/>
            </w:tcBorders>
            <w:shd w:val="clear" w:color="auto" w:fill="auto"/>
          </w:tcPr>
          <w:p w14:paraId="451FFE20" w14:textId="77777777" w:rsidR="00096A20" w:rsidRDefault="00096A20" w:rsidP="007F686E">
            <w:pPr>
              <w:widowControl w:val="0"/>
              <w:snapToGrid w:val="0"/>
              <w:rPr>
                <w:sz w:val="18"/>
                <w:szCs w:val="18"/>
              </w:rPr>
            </w:pP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1FAAA47C" w14:textId="77777777" w:rsidR="00096A20" w:rsidRPr="00033C80" w:rsidRDefault="00096A20" w:rsidP="00033C80">
            <w:pPr>
              <w:snapToGrid w:val="0"/>
              <w:rPr>
                <w:rFonts w:eastAsia="Calibri"/>
                <w:b/>
                <w:bCs/>
                <w:sz w:val="16"/>
                <w:szCs w:val="20"/>
                <w:u w:val="single"/>
                <w:lang w:val="en-GB"/>
              </w:rPr>
            </w:pPr>
            <w:r w:rsidRPr="00033C80">
              <w:rPr>
                <w:rFonts w:ascii="Times" w:eastAsia="Batang" w:hAnsi="Times"/>
                <w:bCs/>
                <w:sz w:val="16"/>
                <w:szCs w:val="20"/>
                <w:lang w:val="en-CA" w:eastAsia="x-none"/>
              </w:rPr>
              <w:t>[112bis-e]</w:t>
            </w:r>
            <w:r w:rsidRPr="00033C80">
              <w:rPr>
                <w:rFonts w:ascii="Times" w:eastAsia="Batang" w:hAnsi="Times"/>
                <w:b/>
                <w:bCs/>
                <w:sz w:val="16"/>
                <w:szCs w:val="20"/>
                <w:lang w:val="en-CA" w:eastAsia="x-none"/>
              </w:rPr>
              <w:t xml:space="preserve"> </w:t>
            </w:r>
            <w:r w:rsidRPr="00033C80">
              <w:rPr>
                <w:rFonts w:ascii="Times" w:eastAsia="Batang" w:hAnsi="Times"/>
                <w:b/>
                <w:bCs/>
                <w:sz w:val="16"/>
                <w:szCs w:val="20"/>
                <w:highlight w:val="green"/>
                <w:lang w:val="en-CA" w:eastAsia="x-none"/>
              </w:rPr>
              <w:t>Agreement</w:t>
            </w:r>
            <w:r w:rsidRPr="00033C80">
              <w:rPr>
                <w:rFonts w:eastAsia="Calibri"/>
                <w:b/>
                <w:bCs/>
                <w:sz w:val="16"/>
                <w:szCs w:val="20"/>
                <w:u w:val="single"/>
                <w:lang w:val="en-GB"/>
              </w:rPr>
              <w:t xml:space="preserve"> </w:t>
            </w:r>
          </w:p>
          <w:p w14:paraId="7074F64C" w14:textId="77777777" w:rsidR="00096A20" w:rsidRPr="00033C80" w:rsidRDefault="00096A20" w:rsidP="00033C80">
            <w:pPr>
              <w:rPr>
                <w:rFonts w:ascii="Times" w:eastAsia="Malgun Gothic" w:hAnsi="Times"/>
                <w:sz w:val="16"/>
                <w:szCs w:val="16"/>
                <w:lang w:val="en-GB"/>
              </w:rPr>
            </w:pPr>
            <w:r w:rsidRPr="00033C80">
              <w:rPr>
                <w:rFonts w:ascii="Times" w:eastAsia="Malgun Gothic" w:hAnsi="Times"/>
                <w:sz w:val="16"/>
                <w:szCs w:val="16"/>
                <w:lang w:val="en-GB"/>
              </w:rPr>
              <w:t>For the Rel-18 TRS-based TDCP reporting, for TDCP measurement and calculation, at least the following restrictions are supported:</w:t>
            </w:r>
          </w:p>
          <w:p w14:paraId="5219A5DD" w14:textId="77777777" w:rsidR="00096A20" w:rsidRPr="00033C80" w:rsidRDefault="00096A20" w:rsidP="00F00A27">
            <w:pPr>
              <w:numPr>
                <w:ilvl w:val="0"/>
                <w:numId w:val="28"/>
              </w:numPr>
              <w:rPr>
                <w:rFonts w:ascii="Times" w:eastAsia="Malgun Gothic" w:hAnsi="Times"/>
                <w:sz w:val="16"/>
                <w:szCs w:val="16"/>
                <w:lang w:val="en-GB"/>
              </w:rPr>
            </w:pPr>
            <w:r w:rsidRPr="00033C80">
              <w:rPr>
                <w:rFonts w:ascii="Times" w:eastAsia="Malgun Gothic" w:hAnsi="Times"/>
                <w:sz w:val="16"/>
                <w:szCs w:val="16"/>
                <w:lang w:val="en-GB"/>
              </w:rPr>
              <w:t xml:space="preserve">When all the configured </w:t>
            </w:r>
            <w:r w:rsidRPr="00033C80">
              <w:rPr>
                <w:rFonts w:ascii="Times" w:eastAsia="Malgun Gothic" w:hAnsi="Times"/>
                <w:sz w:val="16"/>
                <w:szCs w:val="16"/>
              </w:rPr>
              <w:t>K</w:t>
            </w:r>
            <w:r w:rsidRPr="00033C80">
              <w:rPr>
                <w:rFonts w:ascii="Times" w:eastAsia="Malgun Gothic" w:hAnsi="Times"/>
                <w:sz w:val="16"/>
                <w:szCs w:val="16"/>
                <w:vertAlign w:val="subscript"/>
              </w:rPr>
              <w:t>TRS</w:t>
            </w:r>
            <w:r w:rsidRPr="00033C80">
              <w:rPr>
                <w:rFonts w:ascii="Times" w:eastAsia="Malgun Gothic" w:hAnsi="Times"/>
                <w:sz w:val="16"/>
                <w:szCs w:val="16"/>
                <w:lang w:val="en-GB"/>
              </w:rPr>
              <w:t xml:space="preserve"> resource sets are periodic, the UE can assume that all the resource sets share a same QCL-Type-A/C and, if applicable, Type-D source </w:t>
            </w:r>
          </w:p>
          <w:p w14:paraId="3CFCEAA0" w14:textId="77777777" w:rsidR="00096A20" w:rsidRPr="00033C80" w:rsidRDefault="00096A20" w:rsidP="00F00A27">
            <w:pPr>
              <w:numPr>
                <w:ilvl w:val="0"/>
                <w:numId w:val="28"/>
              </w:numPr>
              <w:rPr>
                <w:rFonts w:ascii="Times" w:eastAsia="Malgun Gothic" w:hAnsi="Times"/>
                <w:sz w:val="16"/>
                <w:szCs w:val="16"/>
                <w:lang w:val="en-GB"/>
              </w:rPr>
            </w:pPr>
            <w:r w:rsidRPr="00033C80">
              <w:rPr>
                <w:rFonts w:ascii="Times" w:eastAsia="Malgun Gothic" w:hAnsi="Times"/>
                <w:sz w:val="16"/>
                <w:szCs w:val="16"/>
                <w:lang w:val="en-GB"/>
              </w:rPr>
              <w:t xml:space="preserve">If the joint use of P and AP-TRS resource sets is supported for TDCP measurement and calculation, when one of the </w:t>
            </w:r>
            <w:r w:rsidRPr="00033C80">
              <w:rPr>
                <w:rFonts w:ascii="Times" w:eastAsia="Malgun Gothic" w:hAnsi="Times"/>
                <w:sz w:val="16"/>
                <w:szCs w:val="16"/>
              </w:rPr>
              <w:t>K</w:t>
            </w:r>
            <w:r w:rsidRPr="00033C80">
              <w:rPr>
                <w:rFonts w:ascii="Times" w:eastAsia="Malgun Gothic" w:hAnsi="Times"/>
                <w:sz w:val="16"/>
                <w:szCs w:val="16"/>
                <w:vertAlign w:val="subscript"/>
              </w:rPr>
              <w:t>TRS</w:t>
            </w:r>
            <w:r w:rsidRPr="00033C80">
              <w:rPr>
                <w:rFonts w:ascii="Times" w:eastAsia="Malgun Gothic" w:hAnsi="Times"/>
                <w:sz w:val="16"/>
                <w:szCs w:val="16"/>
                <w:lang w:val="en-GB"/>
              </w:rPr>
              <w:t xml:space="preserve"> configured resource sets is aperiodic, the UE can assume that the aperiodic resource set is configured with QCL-Type-A and, if applicable, Type-D source with the resources of the one of the (</w:t>
            </w:r>
            <w:r w:rsidRPr="00033C80">
              <w:rPr>
                <w:rFonts w:ascii="Times" w:eastAsia="Malgun Gothic" w:hAnsi="Times"/>
                <w:sz w:val="16"/>
                <w:szCs w:val="16"/>
              </w:rPr>
              <w:t>K</w:t>
            </w:r>
            <w:r w:rsidRPr="00033C80">
              <w:rPr>
                <w:rFonts w:ascii="Times" w:eastAsia="Malgun Gothic" w:hAnsi="Times"/>
                <w:sz w:val="16"/>
                <w:szCs w:val="16"/>
                <w:vertAlign w:val="subscript"/>
              </w:rPr>
              <w:t>TRS</w:t>
            </w:r>
            <w:r w:rsidRPr="00033C80">
              <w:rPr>
                <w:rFonts w:ascii="Times" w:eastAsia="Malgun Gothic" w:hAnsi="Times"/>
                <w:sz w:val="16"/>
                <w:szCs w:val="16"/>
                <w:lang w:val="en-GB"/>
              </w:rPr>
              <w:t xml:space="preserve"> – 1) periodic TRS resource sets </w:t>
            </w:r>
          </w:p>
          <w:p w14:paraId="4DC1BFB6" w14:textId="77777777" w:rsidR="00096A20" w:rsidRPr="00033C80" w:rsidRDefault="00096A20" w:rsidP="00F00A27">
            <w:pPr>
              <w:numPr>
                <w:ilvl w:val="1"/>
                <w:numId w:val="28"/>
              </w:numPr>
              <w:rPr>
                <w:rFonts w:ascii="Times" w:eastAsia="Malgun Gothic" w:hAnsi="Times"/>
                <w:sz w:val="16"/>
                <w:szCs w:val="16"/>
                <w:lang w:val="en-GB"/>
              </w:rPr>
            </w:pPr>
            <w:r w:rsidRPr="00033C80">
              <w:rPr>
                <w:rFonts w:ascii="Times" w:hAnsi="Times"/>
                <w:sz w:val="16"/>
                <w:szCs w:val="16"/>
                <w:lang w:val="en-GB" w:eastAsia="zh-CN"/>
              </w:rPr>
              <w:t>Note: Following the legacy specification, no more than 1 of the K</w:t>
            </w:r>
            <w:r w:rsidRPr="00033C80">
              <w:rPr>
                <w:rFonts w:ascii="Times" w:hAnsi="Times"/>
                <w:sz w:val="16"/>
                <w:szCs w:val="16"/>
                <w:vertAlign w:val="subscript"/>
                <w:lang w:val="en-GB" w:eastAsia="zh-CN"/>
              </w:rPr>
              <w:t>TRS</w:t>
            </w:r>
            <w:r w:rsidRPr="00033C80">
              <w:rPr>
                <w:rFonts w:ascii="Times" w:hAnsi="Times"/>
                <w:sz w:val="16"/>
                <w:szCs w:val="16"/>
                <w:lang w:val="en-GB" w:eastAsia="zh-CN"/>
              </w:rPr>
              <w:t xml:space="preserve"> resource sets is aperiodic</w:t>
            </w:r>
            <w:r w:rsidRPr="00033C80">
              <w:rPr>
                <w:rFonts w:ascii="Times" w:eastAsia="Malgun Gothic" w:hAnsi="Times"/>
                <w:sz w:val="16"/>
                <w:szCs w:val="16"/>
                <w:lang w:val="en-GB"/>
              </w:rPr>
              <w:t xml:space="preserve"> </w:t>
            </w:r>
          </w:p>
          <w:p w14:paraId="1CE47CD1" w14:textId="77777777" w:rsidR="00096A20" w:rsidRPr="00033C80" w:rsidRDefault="00096A20" w:rsidP="00F00A27">
            <w:pPr>
              <w:numPr>
                <w:ilvl w:val="1"/>
                <w:numId w:val="28"/>
              </w:numPr>
              <w:rPr>
                <w:rFonts w:ascii="Times" w:eastAsia="Malgun Gothic" w:hAnsi="Times"/>
                <w:sz w:val="16"/>
                <w:szCs w:val="20"/>
                <w:highlight w:val="yellow"/>
                <w:lang w:val="en-GB"/>
              </w:rPr>
            </w:pPr>
            <w:r w:rsidRPr="00033C80">
              <w:rPr>
                <w:rFonts w:ascii="Times" w:eastAsia="Malgun Gothic" w:hAnsi="Times"/>
                <w:sz w:val="16"/>
                <w:szCs w:val="16"/>
                <w:highlight w:val="yellow"/>
                <w:lang w:val="en-GB"/>
              </w:rPr>
              <w:t xml:space="preserve">TBD (RAN1#113): whether the </w:t>
            </w:r>
            <w:r w:rsidRPr="00033C80">
              <w:rPr>
                <w:rFonts w:ascii="Times" w:eastAsia="Malgun Gothic" w:hAnsi="Times"/>
                <w:sz w:val="16"/>
                <w:szCs w:val="20"/>
                <w:highlight w:val="yellow"/>
                <w:lang w:val="en-GB"/>
              </w:rPr>
              <w:t xml:space="preserve">joint use of P and AP-TRS resource sets is supported for TDCP measurement and calculation or not </w:t>
            </w:r>
          </w:p>
          <w:p w14:paraId="04950D49" w14:textId="77777777" w:rsidR="00096A20" w:rsidRPr="00033C80" w:rsidRDefault="00096A20" w:rsidP="00F00A27">
            <w:pPr>
              <w:numPr>
                <w:ilvl w:val="0"/>
                <w:numId w:val="28"/>
              </w:numPr>
              <w:rPr>
                <w:rFonts w:ascii="Times" w:eastAsia="Malgun Gothic" w:hAnsi="Times"/>
                <w:sz w:val="16"/>
                <w:szCs w:val="20"/>
                <w:highlight w:val="yellow"/>
                <w:lang w:val="en-GB"/>
              </w:rPr>
            </w:pPr>
            <w:bookmarkStart w:id="13" w:name="_Hlk133320860"/>
            <w:r w:rsidRPr="00033C80">
              <w:rPr>
                <w:rFonts w:eastAsia="SimSun"/>
                <w:sz w:val="16"/>
                <w:szCs w:val="20"/>
                <w:highlight w:val="yellow"/>
                <w:lang w:eastAsia="zh-CN"/>
              </w:rPr>
              <w:t>FFS: whether the UE shall assume the same antenna port for the CSI-RS resources in all the resource sets</w:t>
            </w:r>
            <w:bookmarkEnd w:id="13"/>
            <w:r w:rsidRPr="00033C80">
              <w:rPr>
                <w:rFonts w:eastAsia="SimSun"/>
                <w:sz w:val="16"/>
                <w:szCs w:val="20"/>
                <w:highlight w:val="yellow"/>
                <w:lang w:eastAsia="zh-CN"/>
              </w:rPr>
              <w:t xml:space="preserve"> </w:t>
            </w:r>
          </w:p>
          <w:p w14:paraId="536B3DBF" w14:textId="6FC3DC13" w:rsidR="00096A20" w:rsidRDefault="00096A20" w:rsidP="007F686E">
            <w:pPr>
              <w:widowControl w:val="0"/>
              <w:snapToGrid w:val="0"/>
              <w:jc w:val="both"/>
              <w:rPr>
                <w:rFonts w:eastAsia="Malgun Gothic"/>
                <w:sz w:val="16"/>
                <w:szCs w:val="16"/>
              </w:rPr>
            </w:pPr>
          </w:p>
          <w:p w14:paraId="47DEB585" w14:textId="77777777" w:rsidR="00096A20" w:rsidRDefault="00096A20" w:rsidP="007F686E">
            <w:pPr>
              <w:widowControl w:val="0"/>
              <w:snapToGrid w:val="0"/>
              <w:jc w:val="both"/>
              <w:rPr>
                <w:rFonts w:eastAsia="Malgun Gothic"/>
                <w:sz w:val="16"/>
                <w:szCs w:val="16"/>
              </w:rPr>
            </w:pPr>
          </w:p>
          <w:p w14:paraId="12FA27C9" w14:textId="787C97DF" w:rsidR="00096A20" w:rsidRDefault="00096A20" w:rsidP="007F686E">
            <w:pPr>
              <w:widowControl w:val="0"/>
              <w:snapToGrid w:val="0"/>
              <w:jc w:val="both"/>
              <w:rPr>
                <w:rFonts w:eastAsia="Malgun Gothic"/>
                <w:sz w:val="20"/>
                <w:szCs w:val="20"/>
                <w:lang w:val="en-GB"/>
              </w:rPr>
            </w:pPr>
            <w:r w:rsidRPr="00567F48">
              <w:rPr>
                <w:rFonts w:eastAsia="Malgun Gothic"/>
                <w:b/>
                <w:sz w:val="20"/>
                <w:szCs w:val="16"/>
                <w:u w:val="single"/>
              </w:rPr>
              <w:t>Proposal 3.A.</w:t>
            </w:r>
            <w:r>
              <w:rPr>
                <w:rFonts w:eastAsia="Malgun Gothic"/>
                <w:b/>
                <w:sz w:val="20"/>
                <w:szCs w:val="16"/>
                <w:u w:val="single"/>
              </w:rPr>
              <w:t>2</w:t>
            </w:r>
            <w:r w:rsidRPr="00567F48">
              <w:rPr>
                <w:rFonts w:eastAsia="Malgun Gothic"/>
                <w:sz w:val="20"/>
                <w:szCs w:val="16"/>
              </w:rPr>
              <w:t xml:space="preserve">: </w:t>
            </w:r>
            <w:r w:rsidRPr="00567F48">
              <w:rPr>
                <w:rFonts w:eastAsia="Malgun Gothic"/>
                <w:sz w:val="20"/>
                <w:szCs w:val="16"/>
                <w:lang w:val="en-GB"/>
              </w:rPr>
              <w:t xml:space="preserve">For the Rel-18 TRS-based TDCP reporting, for TDCP measurement and calculation, </w:t>
            </w:r>
            <w:r w:rsidRPr="00567F48">
              <w:rPr>
                <w:rFonts w:eastAsia="Malgun Gothic"/>
                <w:sz w:val="20"/>
                <w:szCs w:val="20"/>
                <w:lang w:val="en-GB"/>
              </w:rPr>
              <w:t>joint use of P and AP-TRS resource sets is supported for TDCP measurement and calculation is supported</w:t>
            </w:r>
            <w:r>
              <w:rPr>
                <w:rFonts w:eastAsia="Malgun Gothic"/>
                <w:sz w:val="20"/>
                <w:szCs w:val="20"/>
                <w:lang w:val="en-GB"/>
              </w:rPr>
              <w:t xml:space="preserve"> </w:t>
            </w:r>
            <w:r w:rsidR="003823D0">
              <w:rPr>
                <w:rFonts w:eastAsia="Malgun Gothic"/>
                <w:sz w:val="20"/>
                <w:szCs w:val="20"/>
                <w:lang w:val="en-GB"/>
              </w:rPr>
              <w:t xml:space="preserve">at least </w:t>
            </w:r>
            <w:r>
              <w:rPr>
                <w:rFonts w:eastAsia="Malgun Gothic"/>
                <w:sz w:val="20"/>
                <w:szCs w:val="20"/>
                <w:lang w:val="en-GB"/>
              </w:rPr>
              <w:t>for Y=1</w:t>
            </w:r>
            <w:r w:rsidRPr="00567F48">
              <w:rPr>
                <w:rFonts w:eastAsia="Malgun Gothic"/>
                <w:sz w:val="20"/>
                <w:szCs w:val="20"/>
                <w:lang w:val="en-GB"/>
              </w:rPr>
              <w:t xml:space="preserve"> as a UE-optional feature</w:t>
            </w:r>
          </w:p>
          <w:p w14:paraId="07D1B579" w14:textId="4EDCFEF4" w:rsidR="00797F60" w:rsidRPr="00797F60" w:rsidRDefault="00797F60" w:rsidP="00797F60">
            <w:pPr>
              <w:pStyle w:val="ListParagraph"/>
              <w:widowControl w:val="0"/>
              <w:numPr>
                <w:ilvl w:val="0"/>
                <w:numId w:val="62"/>
              </w:numPr>
              <w:snapToGrid w:val="0"/>
              <w:jc w:val="both"/>
              <w:rPr>
                <w:rFonts w:eastAsia="Malgun Gothic"/>
                <w:sz w:val="20"/>
                <w:szCs w:val="16"/>
              </w:rPr>
            </w:pPr>
            <w:r>
              <w:rPr>
                <w:rFonts w:eastAsia="Malgun Gothic"/>
                <w:sz w:val="20"/>
                <w:szCs w:val="16"/>
              </w:rPr>
              <w:t>FFS: If supported for Y&gt;1 as well</w:t>
            </w:r>
          </w:p>
          <w:p w14:paraId="5FD8D0F6" w14:textId="1BD54B54" w:rsidR="00096A20" w:rsidRPr="00567F48" w:rsidRDefault="00096A20" w:rsidP="007F686E">
            <w:pPr>
              <w:widowControl w:val="0"/>
              <w:snapToGrid w:val="0"/>
              <w:jc w:val="both"/>
              <w:rPr>
                <w:rFonts w:eastAsia="Malgun Gothic"/>
                <w:sz w:val="20"/>
                <w:szCs w:val="16"/>
              </w:rPr>
            </w:pPr>
          </w:p>
          <w:p w14:paraId="60B7A6D0" w14:textId="7FFD7D7E" w:rsidR="00096A20" w:rsidRPr="00567F48" w:rsidRDefault="00096A20" w:rsidP="007F686E">
            <w:pPr>
              <w:widowControl w:val="0"/>
              <w:snapToGrid w:val="0"/>
              <w:jc w:val="both"/>
              <w:rPr>
                <w:rFonts w:eastAsia="Malgun Gothic"/>
                <w:sz w:val="20"/>
                <w:szCs w:val="16"/>
              </w:rPr>
            </w:pPr>
            <w:r w:rsidRPr="00567F48">
              <w:rPr>
                <w:rFonts w:eastAsia="Malgun Gothic"/>
                <w:b/>
                <w:sz w:val="20"/>
                <w:szCs w:val="16"/>
                <w:u w:val="single"/>
              </w:rPr>
              <w:t>Proposal 3.A.</w:t>
            </w:r>
            <w:r>
              <w:rPr>
                <w:rFonts w:eastAsia="Malgun Gothic"/>
                <w:b/>
                <w:sz w:val="20"/>
                <w:szCs w:val="16"/>
                <w:u w:val="single"/>
              </w:rPr>
              <w:t>3</w:t>
            </w:r>
            <w:r w:rsidRPr="00567F48">
              <w:rPr>
                <w:rFonts w:eastAsia="Malgun Gothic"/>
                <w:sz w:val="20"/>
                <w:szCs w:val="16"/>
              </w:rPr>
              <w:t>:</w:t>
            </w:r>
            <w:r w:rsidRPr="00567F48">
              <w:rPr>
                <w:rFonts w:eastAsia="Malgun Gothic"/>
                <w:sz w:val="20"/>
                <w:szCs w:val="16"/>
                <w:lang w:val="en-GB"/>
              </w:rPr>
              <w:t xml:space="preserve"> For the Rel-18 TRS-based TDCP reporting, for TDCP measurement and calculation, </w:t>
            </w:r>
            <w:r w:rsidRPr="00567F48">
              <w:rPr>
                <w:rFonts w:eastAsia="SimSun"/>
                <w:sz w:val="20"/>
                <w:szCs w:val="20"/>
                <w:lang w:eastAsia="zh-CN"/>
              </w:rPr>
              <w:t>the UE shall assume the same antenna port for the CSI-RS resources in all the resource sets</w:t>
            </w:r>
          </w:p>
          <w:p w14:paraId="0255CB17" w14:textId="77777777" w:rsidR="00096A20" w:rsidRDefault="00096A20" w:rsidP="007F686E">
            <w:pPr>
              <w:widowControl w:val="0"/>
              <w:snapToGrid w:val="0"/>
              <w:jc w:val="both"/>
              <w:rPr>
                <w:rFonts w:eastAsia="Malgun Gothic"/>
                <w:sz w:val="16"/>
                <w:szCs w:val="16"/>
              </w:rPr>
            </w:pPr>
          </w:p>
          <w:p w14:paraId="7764E850" w14:textId="542CB841" w:rsidR="00096A20" w:rsidRDefault="00096A20" w:rsidP="007F686E">
            <w:pPr>
              <w:widowControl w:val="0"/>
              <w:snapToGrid w:val="0"/>
              <w:jc w:val="both"/>
              <w:rPr>
                <w:rFonts w:eastAsia="Malgun Gothic"/>
                <w:sz w:val="16"/>
                <w:szCs w:val="16"/>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2C1CDE9" w14:textId="06D2583D" w:rsidR="00096A20" w:rsidRDefault="00096A20" w:rsidP="00E911D3">
            <w:pPr>
              <w:widowControl w:val="0"/>
              <w:snapToGrid w:val="0"/>
              <w:rPr>
                <w:b/>
                <w:sz w:val="18"/>
                <w:szCs w:val="18"/>
                <w:lang w:val="en-GB"/>
              </w:rPr>
            </w:pPr>
            <w:r>
              <w:rPr>
                <w:b/>
                <w:sz w:val="18"/>
                <w:szCs w:val="18"/>
                <w:lang w:val="en-GB"/>
              </w:rPr>
              <w:t>Proposal 3.A.</w:t>
            </w:r>
            <w:r w:rsidR="006F5473">
              <w:rPr>
                <w:b/>
                <w:sz w:val="18"/>
                <w:szCs w:val="18"/>
                <w:lang w:val="en-GB"/>
              </w:rPr>
              <w:t>2</w:t>
            </w:r>
            <w:r>
              <w:rPr>
                <w:b/>
                <w:sz w:val="18"/>
                <w:szCs w:val="18"/>
                <w:lang w:val="en-GB"/>
              </w:rPr>
              <w:t>: Support for joint use of P and AP-TRS</w:t>
            </w:r>
          </w:p>
          <w:p w14:paraId="449BDD2A" w14:textId="4D52D2AD" w:rsidR="00096A20" w:rsidRDefault="00096A20" w:rsidP="00F00A27">
            <w:pPr>
              <w:pStyle w:val="ListParagraph"/>
              <w:widowControl w:val="0"/>
              <w:numPr>
                <w:ilvl w:val="0"/>
                <w:numId w:val="32"/>
              </w:numPr>
              <w:snapToGrid w:val="0"/>
              <w:spacing w:after="0" w:line="240" w:lineRule="auto"/>
              <w:rPr>
                <w:b/>
                <w:sz w:val="18"/>
                <w:szCs w:val="18"/>
                <w:lang w:val="en-GB"/>
              </w:rPr>
            </w:pPr>
            <w:r>
              <w:rPr>
                <w:b/>
                <w:sz w:val="18"/>
                <w:szCs w:val="18"/>
                <w:lang w:val="en-GB"/>
              </w:rPr>
              <w:t xml:space="preserve">Support/fine: </w:t>
            </w:r>
            <w:r w:rsidRPr="00391925">
              <w:rPr>
                <w:sz w:val="18"/>
                <w:szCs w:val="18"/>
                <w:lang w:val="en-GB"/>
              </w:rPr>
              <w:t>ZTE, vivo, CATT</w:t>
            </w:r>
            <w:r>
              <w:rPr>
                <w:sz w:val="18"/>
                <w:szCs w:val="18"/>
                <w:lang w:val="en-GB"/>
              </w:rPr>
              <w:t>, Intel (at least for Y=1), Google, NEC, Samsung, Nokia/NSB (optional)</w:t>
            </w:r>
            <w:r w:rsidR="00525B69">
              <w:rPr>
                <w:sz w:val="18"/>
                <w:szCs w:val="18"/>
                <w:lang w:val="en-GB"/>
              </w:rPr>
              <w:t>, Lenovo/MotM</w:t>
            </w:r>
            <w:r w:rsidR="002653D6">
              <w:rPr>
                <w:sz w:val="18"/>
                <w:szCs w:val="18"/>
                <w:lang w:val="en-GB"/>
              </w:rPr>
              <w:t>, Ericsson</w:t>
            </w:r>
            <w:r w:rsidR="00545C80">
              <w:rPr>
                <w:sz w:val="18"/>
                <w:szCs w:val="18"/>
                <w:lang w:val="en-GB"/>
              </w:rPr>
              <w:t>, LG</w:t>
            </w:r>
            <w:r w:rsidR="0072485D">
              <w:rPr>
                <w:sz w:val="18"/>
                <w:szCs w:val="18"/>
                <w:lang w:val="en-GB"/>
              </w:rPr>
              <w:t>, OPPO</w:t>
            </w:r>
            <w:r w:rsidR="00372189">
              <w:rPr>
                <w:sz w:val="18"/>
                <w:szCs w:val="18"/>
                <w:lang w:val="en-GB"/>
              </w:rPr>
              <w:t>, Huawei/HiSi</w:t>
            </w:r>
            <w:r w:rsidR="006F33A5">
              <w:rPr>
                <w:sz w:val="18"/>
                <w:szCs w:val="18"/>
                <w:lang w:val="en-GB"/>
              </w:rPr>
              <w:t>, CMCC</w:t>
            </w:r>
            <w:r w:rsidR="00EF1857">
              <w:rPr>
                <w:sz w:val="18"/>
                <w:szCs w:val="18"/>
                <w:lang w:val="en-GB"/>
              </w:rPr>
              <w:t>, IDC</w:t>
            </w:r>
            <w:r w:rsidR="005053A7">
              <w:rPr>
                <w:sz w:val="18"/>
                <w:szCs w:val="18"/>
                <w:lang w:val="en-GB"/>
              </w:rPr>
              <w:t xml:space="preserve">, Fujitsu, </w:t>
            </w:r>
            <w:r w:rsidR="001A2946">
              <w:rPr>
                <w:sz w:val="18"/>
                <w:szCs w:val="18"/>
                <w:lang w:val="en-GB"/>
              </w:rPr>
              <w:t xml:space="preserve">Spreadtrum, </w:t>
            </w:r>
            <w:r w:rsidR="00CD790D">
              <w:rPr>
                <w:sz w:val="18"/>
                <w:szCs w:val="18"/>
                <w:lang w:val="en-GB"/>
              </w:rPr>
              <w:t>Xiaomi</w:t>
            </w:r>
          </w:p>
          <w:p w14:paraId="44D6ABAE" w14:textId="6FBFCFB1" w:rsidR="00096A20" w:rsidRPr="00EF2D1F" w:rsidRDefault="00096A20" w:rsidP="00F00A27">
            <w:pPr>
              <w:pStyle w:val="ListParagraph"/>
              <w:widowControl w:val="0"/>
              <w:numPr>
                <w:ilvl w:val="0"/>
                <w:numId w:val="32"/>
              </w:numPr>
              <w:snapToGrid w:val="0"/>
              <w:spacing w:after="0" w:line="240" w:lineRule="auto"/>
              <w:rPr>
                <w:b/>
                <w:sz w:val="18"/>
                <w:szCs w:val="18"/>
                <w:lang w:val="en-GB"/>
              </w:rPr>
            </w:pPr>
            <w:r>
              <w:rPr>
                <w:b/>
                <w:sz w:val="18"/>
                <w:szCs w:val="18"/>
                <w:lang w:val="en-GB"/>
              </w:rPr>
              <w:t xml:space="preserve">Not support: </w:t>
            </w:r>
            <w:r w:rsidRPr="00AF5A01">
              <w:rPr>
                <w:sz w:val="18"/>
                <w:szCs w:val="18"/>
                <w:lang w:val="en-GB"/>
              </w:rPr>
              <w:t>Qualcomm</w:t>
            </w:r>
            <w:r w:rsidR="005B7CAB">
              <w:rPr>
                <w:sz w:val="18"/>
                <w:szCs w:val="18"/>
                <w:lang w:val="en-GB"/>
              </w:rPr>
              <w:t xml:space="preserve">, </w:t>
            </w:r>
            <w:r w:rsidR="005935F9">
              <w:rPr>
                <w:sz w:val="18"/>
                <w:szCs w:val="18"/>
                <w:lang w:val="en-GB"/>
              </w:rPr>
              <w:t xml:space="preserve">Apple </w:t>
            </w:r>
          </w:p>
          <w:p w14:paraId="7B0B3BB5" w14:textId="78FE7B79" w:rsidR="00096A20" w:rsidRDefault="00096A20" w:rsidP="00E911D3">
            <w:pPr>
              <w:widowControl w:val="0"/>
              <w:snapToGrid w:val="0"/>
              <w:rPr>
                <w:b/>
                <w:sz w:val="18"/>
                <w:szCs w:val="18"/>
                <w:lang w:val="en-GB"/>
              </w:rPr>
            </w:pPr>
          </w:p>
          <w:p w14:paraId="55D3C060" w14:textId="77777777" w:rsidR="00096A20" w:rsidRDefault="00096A20" w:rsidP="00E911D3">
            <w:pPr>
              <w:widowControl w:val="0"/>
              <w:snapToGrid w:val="0"/>
              <w:rPr>
                <w:b/>
                <w:sz w:val="18"/>
                <w:szCs w:val="18"/>
                <w:lang w:val="en-GB"/>
              </w:rPr>
            </w:pPr>
          </w:p>
          <w:p w14:paraId="576B5C0E" w14:textId="7FF1FCCE" w:rsidR="00096A20" w:rsidRDefault="00096A20" w:rsidP="00E911D3">
            <w:pPr>
              <w:widowControl w:val="0"/>
              <w:snapToGrid w:val="0"/>
              <w:rPr>
                <w:b/>
                <w:sz w:val="18"/>
                <w:szCs w:val="18"/>
                <w:lang w:val="en-GB"/>
              </w:rPr>
            </w:pPr>
            <w:r>
              <w:rPr>
                <w:b/>
                <w:sz w:val="18"/>
                <w:szCs w:val="18"/>
                <w:lang w:val="en-GB"/>
              </w:rPr>
              <w:t>Proposal 3.A.</w:t>
            </w:r>
            <w:r w:rsidR="006F5473">
              <w:rPr>
                <w:b/>
                <w:sz w:val="18"/>
                <w:szCs w:val="18"/>
                <w:lang w:val="en-GB"/>
              </w:rPr>
              <w:t>3</w:t>
            </w:r>
            <w:r>
              <w:rPr>
                <w:b/>
                <w:sz w:val="18"/>
                <w:szCs w:val="18"/>
                <w:lang w:val="en-GB"/>
              </w:rPr>
              <w:t>: Same antenna port for CSI-RS resources in all the resource sets</w:t>
            </w:r>
          </w:p>
          <w:p w14:paraId="3101693C" w14:textId="73BCED0F" w:rsidR="00096A20" w:rsidRPr="004C7F1E" w:rsidRDefault="00096A20" w:rsidP="00F00A27">
            <w:pPr>
              <w:pStyle w:val="ListParagraph"/>
              <w:widowControl w:val="0"/>
              <w:numPr>
                <w:ilvl w:val="0"/>
                <w:numId w:val="32"/>
              </w:numPr>
              <w:snapToGrid w:val="0"/>
              <w:spacing w:after="0" w:line="240" w:lineRule="auto"/>
              <w:rPr>
                <w:sz w:val="18"/>
                <w:szCs w:val="18"/>
                <w:lang w:val="en-GB"/>
              </w:rPr>
            </w:pPr>
            <w:r>
              <w:rPr>
                <w:b/>
                <w:sz w:val="18"/>
                <w:szCs w:val="18"/>
                <w:lang w:val="en-GB"/>
              </w:rPr>
              <w:t xml:space="preserve">Support/fine: </w:t>
            </w:r>
            <w:r w:rsidRPr="004C7F1E">
              <w:rPr>
                <w:sz w:val="18"/>
                <w:szCs w:val="18"/>
                <w:lang w:val="en-GB"/>
              </w:rPr>
              <w:t>Spreadtrum, NEC</w:t>
            </w:r>
            <w:r>
              <w:rPr>
                <w:sz w:val="18"/>
                <w:szCs w:val="18"/>
                <w:lang w:val="en-GB"/>
              </w:rPr>
              <w:t>, CATT, Google, Samsung</w:t>
            </w:r>
            <w:r w:rsidR="00D80C7D">
              <w:rPr>
                <w:sz w:val="18"/>
                <w:szCs w:val="18"/>
                <w:lang w:val="en-GB"/>
              </w:rPr>
              <w:t>, Google</w:t>
            </w:r>
            <w:r w:rsidR="00E77EDD">
              <w:rPr>
                <w:sz w:val="18"/>
                <w:szCs w:val="18"/>
                <w:lang w:val="en-GB"/>
              </w:rPr>
              <w:t>, vivo</w:t>
            </w:r>
            <w:r w:rsidR="002653D6">
              <w:rPr>
                <w:sz w:val="18"/>
                <w:szCs w:val="18"/>
                <w:lang w:val="en-GB"/>
              </w:rPr>
              <w:t>, Ericsson</w:t>
            </w:r>
            <w:r w:rsidR="00545C80">
              <w:rPr>
                <w:sz w:val="18"/>
                <w:szCs w:val="18"/>
                <w:lang w:val="en-GB"/>
              </w:rPr>
              <w:t>, LG</w:t>
            </w:r>
            <w:r w:rsidR="008A433C">
              <w:rPr>
                <w:sz w:val="18"/>
                <w:szCs w:val="18"/>
                <w:lang w:val="en-GB"/>
              </w:rPr>
              <w:t>, Qualcomm</w:t>
            </w:r>
            <w:r w:rsidR="006F33A5">
              <w:rPr>
                <w:sz w:val="18"/>
                <w:szCs w:val="18"/>
                <w:lang w:val="en-GB"/>
              </w:rPr>
              <w:t>, CMCC</w:t>
            </w:r>
            <w:r w:rsidR="00EF1857">
              <w:rPr>
                <w:sz w:val="18"/>
                <w:szCs w:val="18"/>
                <w:lang w:val="en-GB"/>
              </w:rPr>
              <w:t>, IDC</w:t>
            </w:r>
            <w:r w:rsidR="002C1870">
              <w:rPr>
                <w:sz w:val="18"/>
                <w:szCs w:val="18"/>
                <w:lang w:val="en-GB"/>
              </w:rPr>
              <w:t xml:space="preserve">, Fujitsu, </w:t>
            </w:r>
            <w:proofErr w:type="spellStart"/>
            <w:r w:rsidR="001A2946">
              <w:rPr>
                <w:sz w:val="18"/>
                <w:szCs w:val="18"/>
                <w:lang w:val="en-GB"/>
              </w:rPr>
              <w:t>Spreadtrum</w:t>
            </w:r>
            <w:proofErr w:type="spellEnd"/>
            <w:r w:rsidR="001A2946">
              <w:rPr>
                <w:sz w:val="18"/>
                <w:szCs w:val="18"/>
                <w:lang w:val="en-GB"/>
              </w:rPr>
              <w:t>,</w:t>
            </w:r>
            <w:r w:rsidR="00A3366A">
              <w:rPr>
                <w:sz w:val="18"/>
                <w:szCs w:val="18"/>
                <w:lang w:val="en-GB"/>
              </w:rPr>
              <w:t xml:space="preserve"> Xiaomi, </w:t>
            </w:r>
            <w:r w:rsidR="00B649E7">
              <w:rPr>
                <w:sz w:val="18"/>
                <w:szCs w:val="18"/>
                <w:lang w:val="en-GB"/>
              </w:rPr>
              <w:t>A</w:t>
            </w:r>
            <w:r w:rsidR="003A1945">
              <w:rPr>
                <w:sz w:val="18"/>
                <w:szCs w:val="18"/>
                <w:lang w:val="en-GB"/>
              </w:rPr>
              <w:t>p</w:t>
            </w:r>
            <w:r w:rsidR="00B649E7">
              <w:rPr>
                <w:sz w:val="18"/>
                <w:szCs w:val="18"/>
                <w:lang w:val="en-GB"/>
              </w:rPr>
              <w:t>ple</w:t>
            </w:r>
          </w:p>
          <w:p w14:paraId="1E2EF991" w14:textId="7DEBE534" w:rsidR="00096A20" w:rsidRPr="00EF2D1F" w:rsidRDefault="00096A20" w:rsidP="00F00A27">
            <w:pPr>
              <w:pStyle w:val="ListParagraph"/>
              <w:widowControl w:val="0"/>
              <w:numPr>
                <w:ilvl w:val="0"/>
                <w:numId w:val="32"/>
              </w:numPr>
              <w:snapToGrid w:val="0"/>
              <w:spacing w:after="0" w:line="240" w:lineRule="auto"/>
              <w:rPr>
                <w:b/>
                <w:sz w:val="18"/>
                <w:szCs w:val="18"/>
                <w:lang w:val="en-GB"/>
              </w:rPr>
            </w:pPr>
            <w:r>
              <w:rPr>
                <w:b/>
                <w:sz w:val="18"/>
                <w:szCs w:val="18"/>
                <w:lang w:val="en-GB"/>
              </w:rPr>
              <w:t xml:space="preserve">Not support: </w:t>
            </w:r>
            <w:r w:rsidRPr="007456D4">
              <w:rPr>
                <w:sz w:val="18"/>
                <w:szCs w:val="18"/>
                <w:lang w:val="en-GB"/>
              </w:rPr>
              <w:t>Xiaomi</w:t>
            </w:r>
            <w:r w:rsidR="00367A80">
              <w:rPr>
                <w:sz w:val="18"/>
                <w:szCs w:val="18"/>
                <w:lang w:val="en-GB"/>
              </w:rPr>
              <w:t>, ZTE</w:t>
            </w:r>
            <w:r w:rsidR="000404B8">
              <w:rPr>
                <w:sz w:val="18"/>
                <w:szCs w:val="18"/>
                <w:lang w:val="en-GB"/>
              </w:rPr>
              <w:t>, Nokia/NSB</w:t>
            </w:r>
            <w:r>
              <w:rPr>
                <w:b/>
                <w:sz w:val="18"/>
                <w:szCs w:val="18"/>
                <w:lang w:val="en-GB"/>
              </w:rPr>
              <w:t xml:space="preserve"> </w:t>
            </w:r>
          </w:p>
          <w:p w14:paraId="75314B55" w14:textId="15BB8F0B" w:rsidR="00096A20" w:rsidRPr="006A3818" w:rsidRDefault="00096A20" w:rsidP="00E911D3">
            <w:pPr>
              <w:widowControl w:val="0"/>
              <w:snapToGrid w:val="0"/>
              <w:rPr>
                <w:b/>
                <w:sz w:val="18"/>
                <w:szCs w:val="18"/>
                <w:lang w:val="en-GB"/>
              </w:rPr>
            </w:pPr>
          </w:p>
        </w:tc>
      </w:tr>
      <w:tr w:rsidR="00096A20" w:rsidRPr="00603217" w14:paraId="5A23C98D" w14:textId="77777777" w:rsidTr="008628B9">
        <w:trPr>
          <w:trHeight w:val="48"/>
        </w:trPr>
        <w:tc>
          <w:tcPr>
            <w:tcW w:w="531" w:type="dxa"/>
            <w:vMerge/>
            <w:tcBorders>
              <w:left w:val="single" w:sz="4" w:space="0" w:color="000000"/>
              <w:bottom w:val="single" w:sz="4" w:space="0" w:color="000000"/>
              <w:right w:val="single" w:sz="4" w:space="0" w:color="000000"/>
            </w:tcBorders>
            <w:shd w:val="clear" w:color="auto" w:fill="auto"/>
          </w:tcPr>
          <w:p w14:paraId="6B327D6D" w14:textId="77777777" w:rsidR="00096A20" w:rsidRDefault="00096A20" w:rsidP="007F686E">
            <w:pPr>
              <w:widowControl w:val="0"/>
              <w:snapToGrid w:val="0"/>
              <w:rPr>
                <w:sz w:val="18"/>
                <w:szCs w:val="18"/>
              </w:rPr>
            </w:pP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9EEA405" w14:textId="77777777" w:rsidR="00096A20" w:rsidRPr="00033C80" w:rsidRDefault="00096A20" w:rsidP="00096A20">
            <w:pPr>
              <w:snapToGrid w:val="0"/>
              <w:rPr>
                <w:rFonts w:ascii="Times" w:eastAsia="Malgun Gothic" w:hAnsi="Times"/>
                <w:sz w:val="16"/>
                <w:szCs w:val="20"/>
                <w:lang w:val="en-GB"/>
              </w:rPr>
            </w:pPr>
            <w:r w:rsidRPr="00033C80">
              <w:rPr>
                <w:rFonts w:ascii="Times" w:eastAsia="Batang" w:hAnsi="Times"/>
                <w:bCs/>
                <w:sz w:val="16"/>
                <w:lang w:val="en-CA" w:eastAsia="x-none"/>
              </w:rPr>
              <w:t>[112bis-e]</w:t>
            </w:r>
            <w:r w:rsidRPr="00033C80">
              <w:rPr>
                <w:rFonts w:ascii="Times" w:eastAsia="Batang" w:hAnsi="Times"/>
                <w:b/>
                <w:bCs/>
                <w:sz w:val="16"/>
                <w:lang w:val="en-CA" w:eastAsia="x-none"/>
              </w:rPr>
              <w:t xml:space="preserve"> </w:t>
            </w:r>
            <w:r w:rsidRPr="00033C80">
              <w:rPr>
                <w:rFonts w:ascii="Times" w:eastAsia="Batang" w:hAnsi="Times"/>
                <w:b/>
                <w:bCs/>
                <w:sz w:val="16"/>
                <w:highlight w:val="green"/>
                <w:lang w:val="en-CA" w:eastAsia="x-none"/>
              </w:rPr>
              <w:t>Agreement</w:t>
            </w:r>
            <w:r w:rsidRPr="00033C80">
              <w:rPr>
                <w:rFonts w:ascii="Times" w:eastAsia="Malgun Gothic" w:hAnsi="Times"/>
                <w:sz w:val="16"/>
                <w:szCs w:val="20"/>
                <w:lang w:val="en-GB"/>
              </w:rPr>
              <w:t xml:space="preserve"> </w:t>
            </w:r>
          </w:p>
          <w:p w14:paraId="73171BAB" w14:textId="77777777" w:rsidR="00096A20" w:rsidRPr="00033C80" w:rsidRDefault="00096A20" w:rsidP="00096A20">
            <w:pPr>
              <w:snapToGrid w:val="0"/>
              <w:rPr>
                <w:rFonts w:eastAsia="Calibri"/>
                <w:sz w:val="16"/>
                <w:lang w:val="en-GB"/>
              </w:rPr>
            </w:pPr>
            <w:r w:rsidRPr="00033C80">
              <w:rPr>
                <w:rFonts w:eastAsia="Calibri"/>
                <w:sz w:val="16"/>
                <w:lang w:val="en-GB"/>
              </w:rPr>
              <w:t xml:space="preserve">For the Rel-18 TRS-based TDCP reporting, for TDCP measurement and calculation, </w:t>
            </w:r>
          </w:p>
          <w:p w14:paraId="588D76BD" w14:textId="77777777" w:rsidR="00096A20" w:rsidRPr="00033C80" w:rsidRDefault="00096A20" w:rsidP="00096A20">
            <w:pPr>
              <w:numPr>
                <w:ilvl w:val="0"/>
                <w:numId w:val="18"/>
              </w:numPr>
              <w:snapToGrid w:val="0"/>
              <w:rPr>
                <w:sz w:val="16"/>
                <w:lang w:val="en-GB"/>
              </w:rPr>
            </w:pPr>
            <w:r w:rsidRPr="00033C80">
              <w:rPr>
                <w:sz w:val="16"/>
              </w:rPr>
              <w:t>K</w:t>
            </w:r>
            <w:r w:rsidRPr="00033C80">
              <w:rPr>
                <w:sz w:val="16"/>
                <w:vertAlign w:val="subscript"/>
              </w:rPr>
              <w:t>TRS</w:t>
            </w:r>
            <w:r w:rsidRPr="00033C80">
              <w:rPr>
                <w:sz w:val="16"/>
              </w:rPr>
              <w:t xml:space="preserve"> ≥1 TRS resource set(s) can be configured in the CSI reporting setting when ReportQuantity is ‘tdcp’</w:t>
            </w:r>
            <w:r w:rsidRPr="00033C80">
              <w:rPr>
                <w:rFonts w:ascii="Calibri" w:hAnsi="Calibri" w:cs="Calibri"/>
                <w:sz w:val="16"/>
              </w:rPr>
              <w:t xml:space="preserve"> </w:t>
            </w:r>
          </w:p>
          <w:p w14:paraId="4611282C" w14:textId="77777777" w:rsidR="00096A20" w:rsidRPr="00033C80" w:rsidRDefault="00096A20" w:rsidP="00096A20">
            <w:pPr>
              <w:numPr>
                <w:ilvl w:val="1"/>
                <w:numId w:val="18"/>
              </w:numPr>
              <w:snapToGrid w:val="0"/>
              <w:rPr>
                <w:sz w:val="16"/>
                <w:lang w:val="en-GB"/>
              </w:rPr>
            </w:pPr>
            <w:r w:rsidRPr="00033C80">
              <w:rPr>
                <w:sz w:val="16"/>
              </w:rPr>
              <w:t>Note: the TRS resource set(s) configured for TDCP report do not impact or impose any new requirements on the UE behavior when processing TRS used as QCL type A/D source for reception of PDxCH.</w:t>
            </w:r>
          </w:p>
          <w:p w14:paraId="1B3EEEF6" w14:textId="77777777" w:rsidR="00096A20" w:rsidRPr="00033C80" w:rsidRDefault="00096A20" w:rsidP="00096A20">
            <w:pPr>
              <w:numPr>
                <w:ilvl w:val="0"/>
                <w:numId w:val="18"/>
              </w:numPr>
              <w:snapToGrid w:val="0"/>
              <w:rPr>
                <w:sz w:val="16"/>
                <w:lang w:val="en-GB"/>
              </w:rPr>
            </w:pPr>
            <w:r w:rsidRPr="00033C80">
              <w:rPr>
                <w:sz w:val="16"/>
              </w:rPr>
              <w:t xml:space="preserve">No further </w:t>
            </w:r>
            <w:r w:rsidRPr="00033C80">
              <w:rPr>
                <w:sz w:val="16"/>
                <w:u w:val="single"/>
              </w:rPr>
              <w:t>spec</w:t>
            </w:r>
            <w:r w:rsidRPr="00033C80">
              <w:rPr>
                <w:sz w:val="16"/>
              </w:rPr>
              <w:t xml:space="preserve"> enhancement on TRS is supported </w:t>
            </w:r>
          </w:p>
          <w:p w14:paraId="58621813" w14:textId="77777777" w:rsidR="00096A20" w:rsidRPr="00033C80" w:rsidRDefault="00096A20" w:rsidP="00096A20">
            <w:pPr>
              <w:numPr>
                <w:ilvl w:val="0"/>
                <w:numId w:val="18"/>
              </w:numPr>
              <w:snapToGrid w:val="0"/>
              <w:rPr>
                <w:sz w:val="16"/>
                <w:lang w:val="en-GB"/>
              </w:rPr>
            </w:pPr>
            <w:r w:rsidRPr="00033C80">
              <w:rPr>
                <w:sz w:val="16"/>
                <w:lang w:val="en-GB"/>
              </w:rPr>
              <w:t>All the TRS resources in the configured resource set(s) share the same RE locations</w:t>
            </w:r>
          </w:p>
          <w:p w14:paraId="46428065" w14:textId="77777777" w:rsidR="00096A20" w:rsidRPr="00033C80" w:rsidRDefault="00096A20" w:rsidP="00096A20">
            <w:pPr>
              <w:numPr>
                <w:ilvl w:val="0"/>
                <w:numId w:val="18"/>
              </w:numPr>
              <w:snapToGrid w:val="0"/>
              <w:rPr>
                <w:sz w:val="16"/>
                <w:highlight w:val="yellow"/>
                <w:lang w:val="en-GB"/>
              </w:rPr>
            </w:pPr>
            <w:r w:rsidRPr="00033C80">
              <w:rPr>
                <w:sz w:val="16"/>
                <w:highlight w:val="yellow"/>
                <w:lang w:val="en-GB"/>
              </w:rPr>
              <w:t xml:space="preserve">FFS: Whether to add further restrictions on the TRS resource set(s) on, e.g. QCL relationship, power control, slot offset between TRS resource set(s), relation with resource set used for legacy usage  </w:t>
            </w:r>
          </w:p>
          <w:p w14:paraId="00448753" w14:textId="77777777" w:rsidR="00096A20" w:rsidRDefault="00096A20" w:rsidP="00096A20">
            <w:pPr>
              <w:widowControl w:val="0"/>
              <w:snapToGrid w:val="0"/>
              <w:jc w:val="both"/>
              <w:rPr>
                <w:rFonts w:eastAsia="Malgun Gothic"/>
                <w:sz w:val="16"/>
                <w:szCs w:val="16"/>
              </w:rPr>
            </w:pPr>
          </w:p>
          <w:p w14:paraId="60082C74" w14:textId="77777777" w:rsidR="00096A20" w:rsidRPr="001810A4" w:rsidRDefault="00096A20" w:rsidP="00096A20">
            <w:pPr>
              <w:widowControl w:val="0"/>
              <w:snapToGrid w:val="0"/>
              <w:rPr>
                <w:b/>
                <w:color w:val="3333FF"/>
                <w:sz w:val="20"/>
                <w:szCs w:val="20"/>
                <w:lang w:val="en-GB"/>
              </w:rPr>
            </w:pPr>
            <w:r w:rsidRPr="001810A4">
              <w:rPr>
                <w:b/>
                <w:color w:val="3333FF"/>
                <w:sz w:val="20"/>
                <w:szCs w:val="20"/>
                <w:lang w:val="en-GB"/>
              </w:rPr>
              <w:t>Question 3</w:t>
            </w:r>
            <w:r w:rsidRPr="00EF2D1F">
              <w:rPr>
                <w:b/>
                <w:color w:val="3333FF"/>
                <w:sz w:val="20"/>
                <w:szCs w:val="20"/>
                <w:lang w:val="en-GB"/>
              </w:rPr>
              <w:t>.</w:t>
            </w:r>
            <w:r>
              <w:rPr>
                <w:b/>
                <w:color w:val="3333FF"/>
                <w:sz w:val="20"/>
                <w:szCs w:val="20"/>
                <w:lang w:val="en-GB"/>
              </w:rPr>
              <w:t>1</w:t>
            </w:r>
            <w:r w:rsidRPr="00EF2D1F">
              <w:rPr>
                <w:b/>
                <w:color w:val="3333FF"/>
                <w:sz w:val="20"/>
                <w:szCs w:val="20"/>
                <w:lang w:val="en-GB"/>
              </w:rPr>
              <w:t xml:space="preserve">: </w:t>
            </w:r>
            <w:r w:rsidRPr="00EF2D1F">
              <w:rPr>
                <w:rFonts w:eastAsia="Calibri"/>
                <w:color w:val="3333FF"/>
                <w:sz w:val="20"/>
                <w:szCs w:val="20"/>
                <w:lang w:val="en-GB"/>
              </w:rPr>
              <w:t xml:space="preserve">For the Rel-18 TRS-based TDCP reporting, </w:t>
            </w:r>
            <w:r>
              <w:rPr>
                <w:rFonts w:eastAsia="Calibri"/>
                <w:color w:val="3333FF"/>
                <w:sz w:val="20"/>
                <w:szCs w:val="20"/>
                <w:lang w:val="en-GB"/>
              </w:rPr>
              <w:t xml:space="preserve">other what’s already agreed and proposal 3.A.1, </w:t>
            </w:r>
            <w:r w:rsidRPr="00EF2D1F">
              <w:rPr>
                <w:rFonts w:eastAsia="Calibri"/>
                <w:color w:val="3333FF"/>
                <w:sz w:val="20"/>
                <w:szCs w:val="20"/>
                <w:lang w:val="en-GB"/>
              </w:rPr>
              <w:t>p</w:t>
            </w:r>
            <w:r w:rsidRPr="00EF2D1F">
              <w:rPr>
                <w:color w:val="3333FF"/>
                <w:sz w:val="20"/>
                <w:szCs w:val="20"/>
                <w:lang w:val="en-GB"/>
              </w:rPr>
              <w:t xml:space="preserve">lease share your view on </w:t>
            </w:r>
            <w:r>
              <w:rPr>
                <w:color w:val="3333FF"/>
                <w:sz w:val="20"/>
                <w:szCs w:val="20"/>
                <w:lang w:val="en-GB"/>
              </w:rPr>
              <w:t>whether to support additional restrictions on the TRS resource set(s) used for TDCP measurement and calculation</w:t>
            </w:r>
          </w:p>
          <w:p w14:paraId="70E0D183" w14:textId="77777777" w:rsidR="00096A20" w:rsidRDefault="00096A20" w:rsidP="00E911D3">
            <w:pPr>
              <w:widowControl w:val="0"/>
              <w:snapToGrid w:val="0"/>
              <w:rPr>
                <w:b/>
                <w:sz w:val="18"/>
                <w:szCs w:val="18"/>
                <w:lang w:val="en-GB"/>
              </w:rPr>
            </w:pPr>
          </w:p>
          <w:p w14:paraId="39F31B8D" w14:textId="4C657877" w:rsidR="00F97657" w:rsidRDefault="00F97657" w:rsidP="00E911D3">
            <w:pPr>
              <w:widowControl w:val="0"/>
              <w:snapToGrid w:val="0"/>
              <w:rPr>
                <w:b/>
                <w:sz w:val="18"/>
                <w:szCs w:val="18"/>
                <w:lang w:val="en-GB"/>
              </w:rPr>
            </w:pPr>
            <w:r>
              <w:rPr>
                <w:b/>
                <w:sz w:val="18"/>
                <w:szCs w:val="18"/>
                <w:lang w:val="en-GB"/>
              </w:rPr>
              <w:t>Yes:</w:t>
            </w:r>
            <w:r w:rsidR="0041559F">
              <w:rPr>
                <w:b/>
                <w:sz w:val="18"/>
                <w:szCs w:val="18"/>
                <w:lang w:val="en-GB"/>
              </w:rPr>
              <w:t xml:space="preserve"> </w:t>
            </w:r>
            <w:r w:rsidR="0041559F" w:rsidRPr="0041559F">
              <w:rPr>
                <w:sz w:val="18"/>
                <w:szCs w:val="18"/>
                <w:lang w:val="en-GB"/>
              </w:rPr>
              <w:t>NEC (slot offset according to D)</w:t>
            </w:r>
          </w:p>
          <w:p w14:paraId="304F58C5" w14:textId="31F43075" w:rsidR="00F97657" w:rsidRDefault="00F97657" w:rsidP="00E911D3">
            <w:pPr>
              <w:widowControl w:val="0"/>
              <w:snapToGrid w:val="0"/>
              <w:rPr>
                <w:b/>
                <w:sz w:val="18"/>
                <w:szCs w:val="18"/>
                <w:lang w:val="en-GB"/>
              </w:rPr>
            </w:pPr>
            <w:r>
              <w:rPr>
                <w:b/>
                <w:sz w:val="18"/>
                <w:szCs w:val="18"/>
                <w:lang w:val="en-GB"/>
              </w:rPr>
              <w:t xml:space="preserve">No: </w:t>
            </w:r>
            <w:r w:rsidRPr="00F97657">
              <w:rPr>
                <w:sz w:val="18"/>
                <w:szCs w:val="18"/>
                <w:lang w:val="en-GB"/>
              </w:rPr>
              <w:t>Ericsson</w:t>
            </w:r>
            <w:r w:rsidR="0072485D">
              <w:rPr>
                <w:sz w:val="18"/>
                <w:szCs w:val="18"/>
                <w:lang w:val="en-GB"/>
              </w:rPr>
              <w:t>, OPPO</w:t>
            </w:r>
            <w:r w:rsidR="00B40558">
              <w:rPr>
                <w:sz w:val="18"/>
                <w:szCs w:val="18"/>
                <w:lang w:val="en-GB"/>
              </w:rPr>
              <w:t xml:space="preserve">, Fujitsu, </w:t>
            </w:r>
            <w:r w:rsidR="00D2716A">
              <w:rPr>
                <w:sz w:val="18"/>
                <w:szCs w:val="18"/>
                <w:lang w:val="en-GB"/>
              </w:rPr>
              <w:t>Samsung</w:t>
            </w:r>
          </w:p>
          <w:p w14:paraId="01D4C204" w14:textId="20FD4BBD" w:rsidR="00F97657" w:rsidRDefault="00F97657" w:rsidP="00E911D3">
            <w:pPr>
              <w:widowControl w:val="0"/>
              <w:snapToGrid w:val="0"/>
              <w:rPr>
                <w:b/>
                <w:sz w:val="18"/>
                <w:szCs w:val="18"/>
                <w:lang w:val="en-GB"/>
              </w:rPr>
            </w:pPr>
          </w:p>
        </w:tc>
      </w:tr>
      <w:tr w:rsidR="0083368F" w14:paraId="2B206F6E" w14:textId="77777777" w:rsidTr="002E5AB0">
        <w:trPr>
          <w:trHeight w:val="48"/>
        </w:trPr>
        <w:tc>
          <w:tcPr>
            <w:tcW w:w="531" w:type="dxa"/>
            <w:vMerge w:val="restart"/>
            <w:tcBorders>
              <w:left w:val="single" w:sz="4" w:space="0" w:color="000000"/>
              <w:right w:val="single" w:sz="4" w:space="0" w:color="000000"/>
            </w:tcBorders>
            <w:shd w:val="clear" w:color="auto" w:fill="auto"/>
          </w:tcPr>
          <w:p w14:paraId="41E1C0EB" w14:textId="796B31A7" w:rsidR="0083368F" w:rsidRDefault="0083368F" w:rsidP="007F686E">
            <w:pPr>
              <w:widowControl w:val="0"/>
              <w:snapToGrid w:val="0"/>
              <w:rPr>
                <w:sz w:val="18"/>
                <w:szCs w:val="18"/>
              </w:rPr>
            </w:pPr>
            <w:bookmarkStart w:id="14" w:name="_Hlk134710039"/>
            <w:r>
              <w:rPr>
                <w:sz w:val="18"/>
                <w:szCs w:val="18"/>
              </w:rPr>
              <w:t>3.2</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4D33FED1" w14:textId="15E4C863" w:rsidR="0083368F" w:rsidRPr="00033C80" w:rsidRDefault="0083368F" w:rsidP="00033C80">
            <w:pPr>
              <w:snapToGrid w:val="0"/>
              <w:rPr>
                <w:rFonts w:eastAsia="Calibri"/>
                <w:b/>
                <w:bCs/>
                <w:sz w:val="16"/>
                <w:szCs w:val="16"/>
                <w:u w:val="single"/>
                <w:lang w:val="en-GB"/>
              </w:rPr>
            </w:pPr>
            <w:r w:rsidRPr="00033C80">
              <w:rPr>
                <w:rFonts w:ascii="Times" w:eastAsia="Batang" w:hAnsi="Times"/>
                <w:bCs/>
                <w:sz w:val="16"/>
                <w:szCs w:val="16"/>
                <w:lang w:val="en-CA" w:eastAsia="x-none"/>
              </w:rPr>
              <w:t xml:space="preserve"> [112bis-e]</w:t>
            </w:r>
            <w:r w:rsidRPr="00033C80">
              <w:rPr>
                <w:rFonts w:ascii="Times" w:eastAsia="Batang" w:hAnsi="Times"/>
                <w:b/>
                <w:bCs/>
                <w:sz w:val="16"/>
                <w:szCs w:val="16"/>
                <w:lang w:val="en-CA" w:eastAsia="x-none"/>
              </w:rPr>
              <w:t xml:space="preserve"> </w:t>
            </w:r>
            <w:r w:rsidRPr="00033C80">
              <w:rPr>
                <w:rFonts w:ascii="Times" w:eastAsia="Batang" w:hAnsi="Times"/>
                <w:b/>
                <w:bCs/>
                <w:sz w:val="16"/>
                <w:szCs w:val="16"/>
                <w:highlight w:val="green"/>
                <w:lang w:val="en-CA" w:eastAsia="x-none"/>
              </w:rPr>
              <w:t>Agreement</w:t>
            </w:r>
            <w:r w:rsidRPr="00033C80">
              <w:rPr>
                <w:rFonts w:eastAsia="Calibri"/>
                <w:b/>
                <w:bCs/>
                <w:sz w:val="16"/>
                <w:szCs w:val="16"/>
                <w:u w:val="single"/>
                <w:lang w:val="en-GB"/>
              </w:rPr>
              <w:t xml:space="preserve"> </w:t>
            </w:r>
          </w:p>
          <w:p w14:paraId="5EC37BA7" w14:textId="77777777" w:rsidR="0083368F" w:rsidRPr="00033C80" w:rsidRDefault="0083368F" w:rsidP="00033C80">
            <w:pPr>
              <w:snapToGrid w:val="0"/>
              <w:rPr>
                <w:sz w:val="16"/>
                <w:szCs w:val="16"/>
                <w:highlight w:val="yellow"/>
                <w:lang w:val="en-GB"/>
              </w:rPr>
            </w:pPr>
            <w:r w:rsidRPr="00033C80">
              <w:rPr>
                <w:sz w:val="16"/>
                <w:szCs w:val="16"/>
                <w:lang w:val="en-GB"/>
              </w:rPr>
              <w:t xml:space="preserve">For the Rel-18 TRS-based TDCP reporting, regarding the quantization of wideband normalized amplitude value, </w:t>
            </w:r>
            <w:r w:rsidRPr="00033C80">
              <w:rPr>
                <w:sz w:val="16"/>
                <w:szCs w:val="16"/>
                <w:highlight w:val="yellow"/>
                <w:lang w:val="en-GB"/>
              </w:rPr>
              <w:t>down-select (by RAN1#113) from the following candidates:</w:t>
            </w:r>
          </w:p>
          <w:p w14:paraId="0C6BACCF" w14:textId="77777777" w:rsidR="0083368F" w:rsidRPr="00033C80" w:rsidRDefault="0083368F" w:rsidP="00F00A27">
            <w:pPr>
              <w:pStyle w:val="ListParagraph"/>
              <w:numPr>
                <w:ilvl w:val="0"/>
                <w:numId w:val="26"/>
              </w:numPr>
              <w:snapToGrid w:val="0"/>
              <w:spacing w:after="0" w:line="240" w:lineRule="auto"/>
              <w:rPr>
                <w:sz w:val="16"/>
                <w:szCs w:val="16"/>
                <w:highlight w:val="yellow"/>
                <w:lang w:val="en-GB"/>
              </w:rPr>
            </w:pPr>
            <w:r w:rsidRPr="00033C80">
              <w:rPr>
                <w:sz w:val="16"/>
                <w:szCs w:val="16"/>
                <w:highlight w:val="yellow"/>
                <w:lang w:val="en-GB"/>
              </w:rPr>
              <w:t>Alt1: N=2</w:t>
            </w:r>
            <w:r w:rsidRPr="00033C80">
              <w:rPr>
                <w:sz w:val="16"/>
                <w:szCs w:val="16"/>
                <w:highlight w:val="yellow"/>
                <w:vertAlign w:val="superscript"/>
                <w:lang w:val="en-GB"/>
              </w:rPr>
              <w:t>Q</w:t>
            </w:r>
            <w:r w:rsidRPr="00033C80">
              <w:rPr>
                <w:sz w:val="16"/>
                <w:szCs w:val="16"/>
                <w:highlight w:val="yellow"/>
                <w:lang w:val="en-GB"/>
              </w:rPr>
              <w:t xml:space="preserve">-1 where Q=5, s={1/5, ¼, 1/3} </w:t>
            </w:r>
          </w:p>
          <w:p w14:paraId="19D12D56" w14:textId="77777777" w:rsidR="0083368F" w:rsidRPr="00033C80" w:rsidRDefault="0083368F" w:rsidP="00F00A27">
            <w:pPr>
              <w:pStyle w:val="ListParagraph"/>
              <w:numPr>
                <w:ilvl w:val="0"/>
                <w:numId w:val="26"/>
              </w:numPr>
              <w:snapToGrid w:val="0"/>
              <w:spacing w:after="0" w:line="240" w:lineRule="auto"/>
              <w:rPr>
                <w:sz w:val="16"/>
                <w:szCs w:val="16"/>
                <w:highlight w:val="yellow"/>
                <w:lang w:val="en-GB"/>
              </w:rPr>
            </w:pPr>
            <w:r w:rsidRPr="00033C80">
              <w:rPr>
                <w:sz w:val="16"/>
                <w:szCs w:val="16"/>
                <w:highlight w:val="yellow"/>
                <w:lang w:val="en-GB"/>
              </w:rPr>
              <w:lastRenderedPageBreak/>
              <w:t>Alt2: N=2</w:t>
            </w:r>
            <w:r w:rsidRPr="00033C80">
              <w:rPr>
                <w:sz w:val="16"/>
                <w:szCs w:val="16"/>
                <w:highlight w:val="yellow"/>
                <w:vertAlign w:val="superscript"/>
                <w:lang w:val="en-GB"/>
              </w:rPr>
              <w:t>Q</w:t>
            </w:r>
            <w:r w:rsidRPr="00033C80">
              <w:rPr>
                <w:sz w:val="16"/>
                <w:szCs w:val="16"/>
                <w:highlight w:val="yellow"/>
                <w:lang w:val="en-GB"/>
              </w:rPr>
              <w:t xml:space="preserve"> where Q=3, s={¼, 1/3, ½, 2/3, ¾} </w:t>
            </w:r>
          </w:p>
          <w:p w14:paraId="08C4EF32" w14:textId="77777777" w:rsidR="0083368F" w:rsidRPr="00033C80" w:rsidRDefault="0083368F" w:rsidP="00F00A27">
            <w:pPr>
              <w:pStyle w:val="ListParagraph"/>
              <w:numPr>
                <w:ilvl w:val="0"/>
                <w:numId w:val="26"/>
              </w:numPr>
              <w:snapToGrid w:val="0"/>
              <w:spacing w:after="0" w:line="240" w:lineRule="auto"/>
              <w:rPr>
                <w:sz w:val="16"/>
                <w:szCs w:val="16"/>
                <w:highlight w:val="yellow"/>
                <w:lang w:val="en-GB"/>
              </w:rPr>
            </w:pPr>
            <w:r w:rsidRPr="00033C80">
              <w:rPr>
                <w:sz w:val="16"/>
                <w:szCs w:val="16"/>
                <w:highlight w:val="yellow"/>
                <w:lang w:val="en-GB"/>
              </w:rPr>
              <w:t>Alt3: N=2</w:t>
            </w:r>
            <w:r w:rsidRPr="00033C80">
              <w:rPr>
                <w:sz w:val="16"/>
                <w:szCs w:val="16"/>
                <w:highlight w:val="yellow"/>
                <w:vertAlign w:val="superscript"/>
                <w:lang w:val="en-GB"/>
              </w:rPr>
              <w:t>Q</w:t>
            </w:r>
            <w:r w:rsidRPr="00033C80">
              <w:rPr>
                <w:sz w:val="16"/>
                <w:szCs w:val="16"/>
                <w:highlight w:val="yellow"/>
                <w:lang w:val="en-GB"/>
              </w:rPr>
              <w:t xml:space="preserve"> where Q=4, s={¼, ½, 2/3, ¾} </w:t>
            </w:r>
          </w:p>
          <w:p w14:paraId="0619186D" w14:textId="77777777" w:rsidR="0083368F" w:rsidRPr="00033C80" w:rsidRDefault="0083368F" w:rsidP="00F00A27">
            <w:pPr>
              <w:pStyle w:val="ListParagraph"/>
              <w:numPr>
                <w:ilvl w:val="0"/>
                <w:numId w:val="27"/>
              </w:numPr>
              <w:snapToGrid w:val="0"/>
              <w:spacing w:after="0" w:line="240" w:lineRule="auto"/>
              <w:rPr>
                <w:sz w:val="16"/>
                <w:szCs w:val="16"/>
                <w:highlight w:val="yellow"/>
                <w:lang w:val="en-GB"/>
              </w:rPr>
            </w:pPr>
            <w:r w:rsidRPr="00033C80">
              <w:rPr>
                <w:sz w:val="16"/>
                <w:szCs w:val="16"/>
                <w:highlight w:val="yellow"/>
                <w:lang w:val="en-GB"/>
              </w:rPr>
              <w:t>Alt4: N={2</w:t>
            </w:r>
            <w:r w:rsidRPr="00033C80">
              <w:rPr>
                <w:sz w:val="16"/>
                <w:szCs w:val="16"/>
                <w:highlight w:val="yellow"/>
                <w:vertAlign w:val="superscript"/>
                <w:lang w:val="en-GB"/>
              </w:rPr>
              <w:t>Q</w:t>
            </w:r>
            <w:r w:rsidRPr="00033C80">
              <w:rPr>
                <w:sz w:val="16"/>
                <w:szCs w:val="16"/>
                <w:highlight w:val="yellow"/>
                <w:lang w:val="en-GB"/>
              </w:rPr>
              <w:t xml:space="preserve"> –1, …, 2</w:t>
            </w:r>
            <w:r w:rsidRPr="00033C80">
              <w:rPr>
                <w:sz w:val="16"/>
                <w:szCs w:val="16"/>
                <w:highlight w:val="yellow"/>
                <w:vertAlign w:val="superscript"/>
                <w:lang w:val="en-GB"/>
              </w:rPr>
              <w:t>Q+1</w:t>
            </w:r>
            <w:r w:rsidRPr="00033C80">
              <w:rPr>
                <w:sz w:val="16"/>
                <w:szCs w:val="16"/>
                <w:highlight w:val="yellow"/>
                <w:lang w:val="en-GB"/>
              </w:rPr>
              <w:t xml:space="preserve"> –1} (i.e., 7-15) where Q=3, s={1/5, ¼, 1/3, 2/5, ½, 3/5, 2/3, ¾, 4/5} </w:t>
            </w:r>
          </w:p>
          <w:p w14:paraId="0BCAB71D" w14:textId="77777777" w:rsidR="0083368F" w:rsidRPr="00033C80" w:rsidRDefault="0083368F" w:rsidP="00F00A27">
            <w:pPr>
              <w:pStyle w:val="ListParagraph"/>
              <w:numPr>
                <w:ilvl w:val="0"/>
                <w:numId w:val="27"/>
              </w:numPr>
              <w:snapToGrid w:val="0"/>
              <w:spacing w:after="0" w:line="240" w:lineRule="auto"/>
              <w:rPr>
                <w:sz w:val="16"/>
                <w:szCs w:val="16"/>
                <w:highlight w:val="yellow"/>
                <w:lang w:val="en-GB"/>
              </w:rPr>
            </w:pPr>
            <w:r w:rsidRPr="00033C80">
              <w:rPr>
                <w:sz w:val="16"/>
                <w:szCs w:val="16"/>
                <w:highlight w:val="yellow"/>
                <w:lang w:val="en-GB"/>
              </w:rPr>
              <w:t>Alt4A: N={2</w:t>
            </w:r>
            <w:r w:rsidRPr="00033C80">
              <w:rPr>
                <w:sz w:val="16"/>
                <w:szCs w:val="16"/>
                <w:highlight w:val="yellow"/>
                <w:vertAlign w:val="superscript"/>
                <w:lang w:val="en-GB"/>
              </w:rPr>
              <w:t>Q</w:t>
            </w:r>
            <w:r w:rsidRPr="00033C80">
              <w:rPr>
                <w:sz w:val="16"/>
                <w:szCs w:val="16"/>
                <w:highlight w:val="yellow"/>
                <w:lang w:val="en-GB"/>
              </w:rPr>
              <w:t xml:space="preserve"> , 2</w:t>
            </w:r>
            <w:r w:rsidRPr="00033C80">
              <w:rPr>
                <w:sz w:val="16"/>
                <w:szCs w:val="16"/>
                <w:highlight w:val="yellow"/>
                <w:vertAlign w:val="superscript"/>
                <w:lang w:val="en-GB"/>
              </w:rPr>
              <w:t>Q</w:t>
            </w:r>
            <w:r w:rsidRPr="00033C80">
              <w:rPr>
                <w:sz w:val="16"/>
                <w:szCs w:val="16"/>
                <w:highlight w:val="yellow"/>
                <w:lang w:val="en-GB"/>
              </w:rPr>
              <w:t>+0.5,…, 2</w:t>
            </w:r>
            <w:r w:rsidRPr="00033C80">
              <w:rPr>
                <w:sz w:val="16"/>
                <w:szCs w:val="16"/>
                <w:highlight w:val="yellow"/>
                <w:vertAlign w:val="superscript"/>
                <w:lang w:val="en-GB"/>
              </w:rPr>
              <w:t>Q+1</w:t>
            </w:r>
            <w:r w:rsidRPr="00033C80">
              <w:rPr>
                <w:sz w:val="16"/>
                <w:szCs w:val="16"/>
                <w:highlight w:val="yellow"/>
                <w:lang w:val="en-GB"/>
              </w:rPr>
              <w:t>-0.5} (i.e., 8, 8.5,…,15.5) where Q=3, s={1/5, ¼, 1/3, 2/5, ½, 3/5, 2/3, ¾, 4/5}</w:t>
            </w:r>
          </w:p>
          <w:p w14:paraId="7ADF78C5" w14:textId="77777777" w:rsidR="0083368F" w:rsidRPr="00033C80" w:rsidRDefault="0083368F" w:rsidP="00033C80">
            <w:pPr>
              <w:snapToGrid w:val="0"/>
              <w:rPr>
                <w:sz w:val="16"/>
                <w:szCs w:val="16"/>
                <w:lang w:val="en-GB"/>
              </w:rPr>
            </w:pPr>
            <w:r w:rsidRPr="00033C80">
              <w:rPr>
                <w:sz w:val="16"/>
                <w:szCs w:val="16"/>
                <w:lang w:val="en-GB"/>
              </w:rPr>
              <w:t xml:space="preserve">Once an alternative is selected, reducing the number of candidate values for </w:t>
            </w:r>
            <w:r w:rsidRPr="00033C80">
              <w:rPr>
                <w:i/>
                <w:iCs/>
                <w:sz w:val="16"/>
                <w:szCs w:val="16"/>
                <w:lang w:val="en-GB"/>
              </w:rPr>
              <w:t>s</w:t>
            </w:r>
            <w:r w:rsidRPr="00033C80">
              <w:rPr>
                <w:sz w:val="16"/>
                <w:szCs w:val="16"/>
                <w:lang w:val="en-GB"/>
              </w:rPr>
              <w:t xml:space="preserve"> is not precluded. </w:t>
            </w:r>
          </w:p>
          <w:p w14:paraId="6A292855" w14:textId="77777777" w:rsidR="0083368F" w:rsidRPr="00033C80" w:rsidRDefault="0083368F" w:rsidP="00033C80">
            <w:pPr>
              <w:snapToGrid w:val="0"/>
              <w:rPr>
                <w:sz w:val="16"/>
                <w:szCs w:val="16"/>
                <w:lang w:val="en-GB"/>
              </w:rPr>
            </w:pPr>
            <w:r w:rsidRPr="00033C80">
              <w:rPr>
                <w:sz w:val="16"/>
                <w:szCs w:val="16"/>
                <w:lang w:val="en-GB"/>
              </w:rPr>
              <w:t>Companies can simulate each alternative with and without a configurable center threshold</w:t>
            </w:r>
          </w:p>
          <w:p w14:paraId="56DAB022" w14:textId="44A4808A" w:rsidR="0083368F" w:rsidRDefault="0083368F" w:rsidP="004E1A88">
            <w:pPr>
              <w:snapToGrid w:val="0"/>
              <w:rPr>
                <w:rFonts w:ascii="Times" w:eastAsia="Batang" w:hAnsi="Times" w:cs="Times"/>
                <w:sz w:val="18"/>
                <w:szCs w:val="20"/>
                <w:lang w:val="en-GB"/>
              </w:rPr>
            </w:pPr>
          </w:p>
          <w:p w14:paraId="75E40B1E" w14:textId="488B7EB3" w:rsidR="0083368F" w:rsidRDefault="0083368F" w:rsidP="004E1A88">
            <w:pPr>
              <w:snapToGrid w:val="0"/>
              <w:rPr>
                <w:rFonts w:ascii="Times" w:eastAsia="Batang" w:hAnsi="Times" w:cs="Times"/>
                <w:sz w:val="18"/>
                <w:szCs w:val="20"/>
                <w:lang w:val="en-GB"/>
              </w:rPr>
            </w:pPr>
          </w:p>
          <w:p w14:paraId="72E0ED4E" w14:textId="1C410A3B" w:rsidR="0083368F" w:rsidRPr="00CA0BB2" w:rsidRDefault="0083368F" w:rsidP="00D42E60">
            <w:pPr>
              <w:snapToGrid w:val="0"/>
              <w:rPr>
                <w:rFonts w:eastAsia="Batang"/>
                <w:sz w:val="20"/>
                <w:szCs w:val="20"/>
              </w:rPr>
            </w:pPr>
            <w:r w:rsidRPr="00033C80">
              <w:rPr>
                <w:rFonts w:ascii="Times" w:eastAsia="Batang" w:hAnsi="Times" w:cs="Times"/>
                <w:b/>
                <w:sz w:val="20"/>
                <w:szCs w:val="20"/>
                <w:u w:val="single"/>
                <w:lang w:val="en-GB"/>
              </w:rPr>
              <w:t>Proposal 3.B.1</w:t>
            </w:r>
            <w:r w:rsidRPr="00D42E60">
              <w:rPr>
                <w:rFonts w:ascii="Times" w:eastAsia="Batang" w:hAnsi="Times" w:cs="Times"/>
                <w:sz w:val="20"/>
                <w:szCs w:val="20"/>
                <w:lang w:val="en-GB"/>
              </w:rPr>
              <w:t xml:space="preserve">: </w:t>
            </w:r>
            <w:r w:rsidRPr="00D42E60">
              <w:rPr>
                <w:sz w:val="20"/>
                <w:szCs w:val="20"/>
                <w:lang w:val="en-GB"/>
              </w:rPr>
              <w:t>For the Rel-18 TRS-based TDCP reporting, regarding the quantization of wideband normalized amplitude value, further down-select (by RAN1#113) from the following candidates:</w:t>
            </w:r>
          </w:p>
          <w:p w14:paraId="39FCCDA9" w14:textId="77777777" w:rsidR="0083368F" w:rsidRPr="00D42E60" w:rsidRDefault="0083368F" w:rsidP="00F00A27">
            <w:pPr>
              <w:pStyle w:val="ListParagraph"/>
              <w:numPr>
                <w:ilvl w:val="0"/>
                <w:numId w:val="26"/>
              </w:numPr>
              <w:snapToGrid w:val="0"/>
              <w:spacing w:after="0" w:line="240" w:lineRule="auto"/>
              <w:rPr>
                <w:sz w:val="20"/>
                <w:szCs w:val="20"/>
                <w:lang w:val="en-GB"/>
              </w:rPr>
            </w:pPr>
            <w:r w:rsidRPr="00D42E60">
              <w:rPr>
                <w:sz w:val="20"/>
                <w:szCs w:val="20"/>
                <w:lang w:val="en-GB"/>
              </w:rPr>
              <w:t>Alt1: N=2</w:t>
            </w:r>
            <w:r w:rsidRPr="00D42E60">
              <w:rPr>
                <w:sz w:val="20"/>
                <w:szCs w:val="20"/>
                <w:vertAlign w:val="superscript"/>
                <w:lang w:val="en-GB"/>
              </w:rPr>
              <w:t>Q</w:t>
            </w:r>
            <w:r w:rsidRPr="00D42E60">
              <w:rPr>
                <w:sz w:val="20"/>
                <w:szCs w:val="20"/>
                <w:lang w:val="en-GB"/>
              </w:rPr>
              <w:t xml:space="preserve">-1 where Q=5, s=1/3  </w:t>
            </w:r>
          </w:p>
          <w:p w14:paraId="4E7BE51B" w14:textId="22B47311" w:rsidR="0083368F" w:rsidRPr="00D42E60" w:rsidRDefault="0083368F" w:rsidP="00F00A27">
            <w:pPr>
              <w:pStyle w:val="ListParagraph"/>
              <w:numPr>
                <w:ilvl w:val="0"/>
                <w:numId w:val="26"/>
              </w:numPr>
              <w:snapToGrid w:val="0"/>
              <w:spacing w:after="0" w:line="240" w:lineRule="auto"/>
              <w:rPr>
                <w:sz w:val="20"/>
                <w:szCs w:val="20"/>
                <w:lang w:val="en-GB"/>
              </w:rPr>
            </w:pPr>
            <w:r w:rsidRPr="00D42E60">
              <w:rPr>
                <w:sz w:val="20"/>
                <w:szCs w:val="20"/>
                <w:lang w:val="en-GB"/>
              </w:rPr>
              <w:t>Alt3: N=2</w:t>
            </w:r>
            <w:r w:rsidRPr="00D42E60">
              <w:rPr>
                <w:sz w:val="20"/>
                <w:szCs w:val="20"/>
                <w:vertAlign w:val="superscript"/>
                <w:lang w:val="en-GB"/>
              </w:rPr>
              <w:t>Q</w:t>
            </w:r>
            <w:r w:rsidRPr="00D42E60">
              <w:rPr>
                <w:sz w:val="20"/>
                <w:szCs w:val="20"/>
                <w:lang w:val="en-GB"/>
              </w:rPr>
              <w:t xml:space="preserve"> where Q=4, s=½</w:t>
            </w:r>
          </w:p>
          <w:p w14:paraId="3D2C3DE4" w14:textId="77777777" w:rsidR="00B44B58" w:rsidRPr="00CA0BB2" w:rsidRDefault="00B44B58" w:rsidP="00B44B58">
            <w:pPr>
              <w:snapToGrid w:val="0"/>
              <w:rPr>
                <w:rFonts w:eastAsia="Batang"/>
                <w:sz w:val="20"/>
              </w:rPr>
            </w:pPr>
            <w:r w:rsidRPr="00CA0BB2">
              <w:rPr>
                <w:rFonts w:eastAsia="Batang"/>
                <w:sz w:val="20"/>
              </w:rPr>
              <w:t>FFS: Whether further overhead reduction is needed for Y&gt;1</w:t>
            </w:r>
          </w:p>
          <w:p w14:paraId="6B81ED9E" w14:textId="7285C314" w:rsidR="0083368F" w:rsidRDefault="0083368F" w:rsidP="004E1A88">
            <w:pPr>
              <w:snapToGrid w:val="0"/>
              <w:rPr>
                <w:rFonts w:ascii="Times" w:eastAsia="Batang" w:hAnsi="Times" w:cs="Times"/>
                <w:sz w:val="18"/>
                <w:szCs w:val="20"/>
                <w:lang w:val="en-GB"/>
              </w:rPr>
            </w:pPr>
          </w:p>
          <w:p w14:paraId="1099B9B3" w14:textId="77777777" w:rsidR="0083368F" w:rsidRDefault="0083368F" w:rsidP="004E1A88">
            <w:pPr>
              <w:snapToGrid w:val="0"/>
              <w:rPr>
                <w:rFonts w:ascii="Times" w:eastAsia="Batang" w:hAnsi="Times" w:cs="Times"/>
                <w:sz w:val="18"/>
                <w:szCs w:val="20"/>
                <w:lang w:val="en-GB"/>
              </w:rPr>
            </w:pPr>
          </w:p>
          <w:p w14:paraId="5CB7D61A" w14:textId="623C22BA" w:rsidR="0083368F" w:rsidRPr="00033C80" w:rsidRDefault="0083368F" w:rsidP="004E1A88">
            <w:pPr>
              <w:snapToGrid w:val="0"/>
              <w:rPr>
                <w:rFonts w:ascii="Times" w:eastAsia="Batang" w:hAnsi="Times" w:cs="Times"/>
                <w:color w:val="3333FF"/>
                <w:sz w:val="18"/>
                <w:szCs w:val="20"/>
                <w:lang w:val="en-GB"/>
              </w:rPr>
            </w:pPr>
            <w:r w:rsidRPr="00033C80">
              <w:rPr>
                <w:rFonts w:ascii="Times" w:eastAsia="Batang" w:hAnsi="Times" w:cs="Times"/>
                <w:b/>
                <w:color w:val="3333FF"/>
                <w:sz w:val="18"/>
                <w:szCs w:val="20"/>
                <w:u w:val="single"/>
                <w:lang w:val="en-GB"/>
              </w:rPr>
              <w:t>FL Note</w:t>
            </w:r>
            <w:r w:rsidRPr="00033C80">
              <w:rPr>
                <w:rFonts w:ascii="Times" w:eastAsia="Batang" w:hAnsi="Times" w:cs="Times"/>
                <w:color w:val="3333FF"/>
                <w:sz w:val="18"/>
                <w:szCs w:val="20"/>
                <w:lang w:val="en-GB"/>
              </w:rPr>
              <w:t xml:space="preserve">: </w:t>
            </w:r>
            <w:r>
              <w:rPr>
                <w:rFonts w:ascii="Times" w:eastAsia="Batang" w:hAnsi="Times" w:cs="Times"/>
                <w:color w:val="3333FF"/>
                <w:sz w:val="18"/>
                <w:szCs w:val="20"/>
                <w:lang w:val="en-GB"/>
              </w:rPr>
              <w:t>This issue</w:t>
            </w:r>
            <w:r w:rsidRPr="00033C80">
              <w:rPr>
                <w:rFonts w:ascii="Times" w:eastAsia="Batang" w:hAnsi="Times" w:cs="Times"/>
                <w:color w:val="3333FF"/>
                <w:sz w:val="18"/>
                <w:szCs w:val="20"/>
                <w:lang w:val="en-GB"/>
              </w:rPr>
              <w:t xml:space="preserve"> has been discussed OFFLINE [1]</w:t>
            </w:r>
            <w:r w:rsidR="004E1B47">
              <w:rPr>
                <w:rFonts w:ascii="Times" w:eastAsia="Batang" w:hAnsi="Times" w:cs="Times"/>
                <w:color w:val="3333FF"/>
                <w:sz w:val="18"/>
                <w:szCs w:val="20"/>
                <w:lang w:val="en-GB"/>
              </w:rPr>
              <w:t xml:space="preserve">. </w:t>
            </w:r>
          </w:p>
          <w:p w14:paraId="0CB2D329" w14:textId="47FD2E01" w:rsidR="0083368F" w:rsidRPr="004E1A88" w:rsidRDefault="0083368F" w:rsidP="004E1A88">
            <w:pPr>
              <w:snapToGrid w:val="0"/>
              <w:rPr>
                <w:rFonts w:ascii="Times" w:eastAsia="Batang" w:hAnsi="Times" w:cs="Times"/>
                <w:sz w:val="18"/>
                <w:szCs w:val="20"/>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2F0C8603" w14:textId="44FACF1F" w:rsidR="0083368F" w:rsidRDefault="0083368F" w:rsidP="00033C80">
            <w:pPr>
              <w:widowControl w:val="0"/>
              <w:snapToGrid w:val="0"/>
              <w:rPr>
                <w:b/>
                <w:sz w:val="18"/>
                <w:szCs w:val="18"/>
                <w:lang w:val="en-GB"/>
              </w:rPr>
            </w:pPr>
            <w:r>
              <w:rPr>
                <w:b/>
                <w:sz w:val="18"/>
                <w:szCs w:val="18"/>
                <w:lang w:val="en-GB"/>
              </w:rPr>
              <w:lastRenderedPageBreak/>
              <w:t>Proposal 3.B.1:</w:t>
            </w:r>
          </w:p>
          <w:p w14:paraId="64E8AD61" w14:textId="3647D18A" w:rsidR="0083368F" w:rsidRPr="0083368F" w:rsidRDefault="0083368F" w:rsidP="00F00A27">
            <w:pPr>
              <w:pStyle w:val="ListParagraph"/>
              <w:widowControl w:val="0"/>
              <w:numPr>
                <w:ilvl w:val="0"/>
                <w:numId w:val="35"/>
              </w:numPr>
              <w:snapToGrid w:val="0"/>
              <w:spacing w:after="0" w:line="240" w:lineRule="auto"/>
              <w:rPr>
                <w:b/>
                <w:sz w:val="18"/>
                <w:szCs w:val="18"/>
                <w:lang w:val="en-GB"/>
              </w:rPr>
            </w:pPr>
            <w:r w:rsidRPr="0083368F">
              <w:rPr>
                <w:b/>
                <w:sz w:val="18"/>
                <w:szCs w:val="18"/>
                <w:lang w:val="en-GB"/>
              </w:rPr>
              <w:t xml:space="preserve">Support/fine: </w:t>
            </w:r>
            <w:r w:rsidRPr="0083368F">
              <w:rPr>
                <w:sz w:val="18"/>
                <w:szCs w:val="18"/>
              </w:rPr>
              <w:t xml:space="preserve">Google, </w:t>
            </w:r>
            <w:r w:rsidRPr="0083368F">
              <w:rPr>
                <w:i/>
                <w:sz w:val="18"/>
                <w:szCs w:val="18"/>
              </w:rPr>
              <w:t xml:space="preserve">MediaTek, ZTE, Ericsson (s=1/4, 1/3), Xiaomi, </w:t>
            </w:r>
            <w:r w:rsidRPr="0083368F">
              <w:rPr>
                <w:sz w:val="18"/>
                <w:szCs w:val="18"/>
              </w:rPr>
              <w:lastRenderedPageBreak/>
              <w:t xml:space="preserve">Lenovo/MotM, vivo, LG, NEC, Samsung, </w:t>
            </w:r>
            <w:r w:rsidRPr="004E1B47">
              <w:rPr>
                <w:i/>
                <w:sz w:val="18"/>
                <w:szCs w:val="18"/>
              </w:rPr>
              <w:t>Nokia/NSB</w:t>
            </w:r>
            <w:r w:rsidR="0067769D">
              <w:rPr>
                <w:i/>
                <w:sz w:val="18"/>
                <w:szCs w:val="18"/>
              </w:rPr>
              <w:t xml:space="preserve">, </w:t>
            </w:r>
            <w:r w:rsidR="0067769D" w:rsidRPr="00516A9E">
              <w:rPr>
                <w:sz w:val="18"/>
                <w:szCs w:val="18"/>
              </w:rPr>
              <w:t>NTT DOCOMO</w:t>
            </w:r>
            <w:r w:rsidR="00502859">
              <w:rPr>
                <w:sz w:val="18"/>
                <w:szCs w:val="18"/>
              </w:rPr>
              <w:t>, Sharp</w:t>
            </w:r>
            <w:r w:rsidR="0032167B">
              <w:rPr>
                <w:sz w:val="18"/>
                <w:szCs w:val="18"/>
              </w:rPr>
              <w:t>, Google</w:t>
            </w:r>
            <w:r w:rsidR="00F414DF">
              <w:rPr>
                <w:sz w:val="18"/>
                <w:szCs w:val="18"/>
              </w:rPr>
              <w:t>, Huawei/HiSi</w:t>
            </w:r>
            <w:r w:rsidR="00545C80">
              <w:rPr>
                <w:sz w:val="18"/>
                <w:szCs w:val="18"/>
              </w:rPr>
              <w:t xml:space="preserve">, </w:t>
            </w:r>
            <w:r w:rsidR="002E5779">
              <w:rPr>
                <w:sz w:val="18"/>
                <w:szCs w:val="18"/>
              </w:rPr>
              <w:t>CMCC</w:t>
            </w:r>
            <w:r w:rsidR="00EF1857">
              <w:rPr>
                <w:sz w:val="18"/>
                <w:szCs w:val="18"/>
              </w:rPr>
              <w:t>, IDC</w:t>
            </w:r>
          </w:p>
          <w:p w14:paraId="5E7DDCD4" w14:textId="1EB71610" w:rsidR="0083368F" w:rsidRPr="0083368F" w:rsidRDefault="0083368F" w:rsidP="00F00A27">
            <w:pPr>
              <w:pStyle w:val="ListParagraph"/>
              <w:widowControl w:val="0"/>
              <w:numPr>
                <w:ilvl w:val="0"/>
                <w:numId w:val="35"/>
              </w:numPr>
              <w:snapToGrid w:val="0"/>
              <w:spacing w:after="0" w:line="240" w:lineRule="auto"/>
              <w:rPr>
                <w:b/>
                <w:sz w:val="18"/>
                <w:szCs w:val="18"/>
                <w:lang w:val="en-GB"/>
              </w:rPr>
            </w:pPr>
            <w:r w:rsidRPr="0083368F">
              <w:rPr>
                <w:b/>
                <w:sz w:val="18"/>
                <w:szCs w:val="18"/>
                <w:lang w:val="en-GB"/>
              </w:rPr>
              <w:t>Not support:</w:t>
            </w:r>
          </w:p>
          <w:p w14:paraId="70D61B08" w14:textId="33CAA0E3" w:rsidR="0083368F" w:rsidRPr="0083368F" w:rsidRDefault="0083368F" w:rsidP="00D42E60">
            <w:pPr>
              <w:widowControl w:val="0"/>
              <w:snapToGrid w:val="0"/>
              <w:rPr>
                <w:b/>
                <w:sz w:val="18"/>
                <w:szCs w:val="18"/>
                <w:lang w:val="en-GB"/>
              </w:rPr>
            </w:pPr>
          </w:p>
          <w:p w14:paraId="7F8B0425" w14:textId="77777777" w:rsidR="0083368F" w:rsidRPr="0083368F" w:rsidRDefault="0083368F" w:rsidP="00D42E60">
            <w:pPr>
              <w:widowControl w:val="0"/>
              <w:snapToGrid w:val="0"/>
              <w:rPr>
                <w:b/>
                <w:sz w:val="18"/>
                <w:szCs w:val="18"/>
                <w:lang w:val="en-GB"/>
              </w:rPr>
            </w:pPr>
          </w:p>
          <w:p w14:paraId="18465665" w14:textId="2AF82CF1" w:rsidR="0083368F" w:rsidRPr="0083368F" w:rsidRDefault="0083368F" w:rsidP="0083368F">
            <w:pPr>
              <w:rPr>
                <w:i/>
                <w:sz w:val="18"/>
                <w:szCs w:val="18"/>
              </w:rPr>
            </w:pPr>
            <w:r w:rsidRPr="0083368F">
              <w:rPr>
                <w:b/>
                <w:sz w:val="18"/>
                <w:szCs w:val="18"/>
              </w:rPr>
              <w:t xml:space="preserve">Alt1 </w:t>
            </w:r>
            <w:r w:rsidRPr="0083368F">
              <w:rPr>
                <w:sz w:val="18"/>
                <w:szCs w:val="18"/>
              </w:rPr>
              <w:t xml:space="preserve">Q=5 s=1/3: </w:t>
            </w:r>
            <w:r w:rsidRPr="0083368F">
              <w:rPr>
                <w:i/>
                <w:sz w:val="18"/>
                <w:szCs w:val="18"/>
              </w:rPr>
              <w:t>Ericsson, Xiaomi, Nokia/NSB</w:t>
            </w:r>
            <w:r w:rsidR="008A71BA">
              <w:rPr>
                <w:i/>
                <w:sz w:val="18"/>
                <w:szCs w:val="18"/>
              </w:rPr>
              <w:t xml:space="preserve">, </w:t>
            </w:r>
            <w:r w:rsidR="008D2931">
              <w:rPr>
                <w:i/>
                <w:sz w:val="18"/>
                <w:szCs w:val="18"/>
              </w:rPr>
              <w:t>MediaTek</w:t>
            </w:r>
            <w:r w:rsidR="00FF77FE">
              <w:rPr>
                <w:i/>
                <w:sz w:val="18"/>
                <w:szCs w:val="18"/>
              </w:rPr>
              <w:t xml:space="preserve">, </w:t>
            </w:r>
            <w:r w:rsidR="00AC4B77">
              <w:rPr>
                <w:sz w:val="18"/>
                <w:szCs w:val="18"/>
              </w:rPr>
              <w:t>CATT</w:t>
            </w:r>
            <w:r w:rsidR="007C3D9B">
              <w:rPr>
                <w:sz w:val="18"/>
                <w:szCs w:val="18"/>
              </w:rPr>
              <w:t>, Mavenir</w:t>
            </w:r>
            <w:r w:rsidR="008A433C">
              <w:rPr>
                <w:sz w:val="18"/>
                <w:szCs w:val="18"/>
              </w:rPr>
              <w:t>, Qualcomm</w:t>
            </w:r>
            <w:r w:rsidR="002E5779">
              <w:rPr>
                <w:sz w:val="18"/>
                <w:szCs w:val="18"/>
              </w:rPr>
              <w:t>, CMCC</w:t>
            </w:r>
            <w:r w:rsidR="008A433C">
              <w:rPr>
                <w:sz w:val="18"/>
                <w:szCs w:val="18"/>
              </w:rPr>
              <w:t xml:space="preserve"> </w:t>
            </w:r>
          </w:p>
          <w:p w14:paraId="17661F4C" w14:textId="77777777" w:rsidR="0083368F" w:rsidRPr="0083368F" w:rsidRDefault="0083368F" w:rsidP="0083368F">
            <w:pPr>
              <w:rPr>
                <w:i/>
                <w:sz w:val="18"/>
                <w:szCs w:val="18"/>
              </w:rPr>
            </w:pPr>
          </w:p>
          <w:p w14:paraId="5D6D1883" w14:textId="57D378A3" w:rsidR="0083368F" w:rsidRDefault="0083368F" w:rsidP="0083368F">
            <w:pPr>
              <w:rPr>
                <w:sz w:val="18"/>
                <w:szCs w:val="18"/>
              </w:rPr>
            </w:pPr>
            <w:r w:rsidRPr="0083368F">
              <w:rPr>
                <w:b/>
                <w:sz w:val="18"/>
                <w:szCs w:val="18"/>
              </w:rPr>
              <w:t xml:space="preserve">Alt3 </w:t>
            </w:r>
            <w:r w:rsidRPr="0083368F">
              <w:rPr>
                <w:sz w:val="18"/>
                <w:szCs w:val="18"/>
              </w:rPr>
              <w:t xml:space="preserve">Q=4 s=1/2: </w:t>
            </w:r>
            <w:r w:rsidRPr="0083368F">
              <w:rPr>
                <w:i/>
                <w:sz w:val="18"/>
                <w:szCs w:val="18"/>
              </w:rPr>
              <w:t>ZTE,</w:t>
            </w:r>
            <w:r w:rsidRPr="0083368F">
              <w:rPr>
                <w:sz w:val="18"/>
                <w:szCs w:val="18"/>
              </w:rPr>
              <w:t xml:space="preserve"> Lenovo/MotM,</w:t>
            </w:r>
            <w:r w:rsidR="00325D66" w:rsidRPr="0083368F">
              <w:rPr>
                <w:i/>
                <w:sz w:val="18"/>
                <w:szCs w:val="18"/>
              </w:rPr>
              <w:t xml:space="preserve"> </w:t>
            </w:r>
            <w:r w:rsidRPr="0083368F">
              <w:rPr>
                <w:sz w:val="18"/>
                <w:szCs w:val="18"/>
              </w:rPr>
              <w:t>vivo, NEC</w:t>
            </w:r>
            <w:r w:rsidR="00325D66">
              <w:rPr>
                <w:sz w:val="18"/>
                <w:szCs w:val="18"/>
              </w:rPr>
              <w:t xml:space="preserve">, </w:t>
            </w:r>
            <w:r w:rsidR="00FF77FE">
              <w:rPr>
                <w:i/>
                <w:sz w:val="18"/>
                <w:szCs w:val="18"/>
              </w:rPr>
              <w:t>MediaTek,</w:t>
            </w:r>
            <w:r w:rsidR="00FF77FE">
              <w:rPr>
                <w:sz w:val="18"/>
                <w:szCs w:val="18"/>
              </w:rPr>
              <w:t xml:space="preserve"> </w:t>
            </w:r>
            <w:r w:rsidR="00325D66">
              <w:rPr>
                <w:sz w:val="18"/>
                <w:szCs w:val="18"/>
              </w:rPr>
              <w:t>Samsung</w:t>
            </w:r>
            <w:r w:rsidR="00F414DF">
              <w:rPr>
                <w:sz w:val="18"/>
                <w:szCs w:val="18"/>
              </w:rPr>
              <w:t>, Huawei/HiSi</w:t>
            </w:r>
            <w:r w:rsidR="00DD64F9">
              <w:rPr>
                <w:sz w:val="18"/>
                <w:szCs w:val="18"/>
              </w:rPr>
              <w:t>, IDC</w:t>
            </w:r>
            <w:r w:rsidR="0007142A">
              <w:rPr>
                <w:sz w:val="18"/>
                <w:szCs w:val="18"/>
              </w:rPr>
              <w:t xml:space="preserve">, Fujitsu </w:t>
            </w:r>
          </w:p>
          <w:p w14:paraId="3B9BD5C0" w14:textId="77777777" w:rsidR="00FC05E5" w:rsidRDefault="00FC05E5" w:rsidP="00FC05E5">
            <w:pPr>
              <w:widowControl w:val="0"/>
              <w:snapToGrid w:val="0"/>
              <w:rPr>
                <w:i/>
                <w:sz w:val="18"/>
                <w:szCs w:val="18"/>
                <w:lang w:val="en-GB"/>
              </w:rPr>
            </w:pPr>
          </w:p>
          <w:p w14:paraId="0EA073E6" w14:textId="3C8B006B" w:rsidR="00FC05E5" w:rsidRPr="00BE0985" w:rsidRDefault="00FC05E5" w:rsidP="00FC05E5">
            <w:pPr>
              <w:widowControl w:val="0"/>
              <w:snapToGrid w:val="0"/>
              <w:rPr>
                <w:sz w:val="18"/>
                <w:szCs w:val="18"/>
                <w:lang w:val="en-GB"/>
              </w:rPr>
            </w:pPr>
            <w:r w:rsidRPr="00BE0985">
              <w:rPr>
                <w:i/>
                <w:sz w:val="18"/>
                <w:szCs w:val="18"/>
                <w:lang w:val="en-GB"/>
              </w:rPr>
              <w:t xml:space="preserve">Italic: </w:t>
            </w:r>
            <w:r w:rsidRPr="00BE0985">
              <w:rPr>
                <w:sz w:val="18"/>
                <w:szCs w:val="18"/>
                <w:lang w:val="en-GB"/>
              </w:rPr>
              <w:t>with TP results</w:t>
            </w:r>
          </w:p>
          <w:p w14:paraId="1DD571B4" w14:textId="2077D0CC" w:rsidR="00FA0912" w:rsidRDefault="00FA0912" w:rsidP="0083368F">
            <w:pPr>
              <w:rPr>
                <w:sz w:val="18"/>
                <w:szCs w:val="18"/>
              </w:rPr>
            </w:pPr>
          </w:p>
          <w:p w14:paraId="2F91E3BF" w14:textId="3E26771E" w:rsidR="00FA0912" w:rsidRPr="00FA0912" w:rsidRDefault="00FA0912" w:rsidP="00FA0912">
            <w:pPr>
              <w:rPr>
                <w:b/>
                <w:sz w:val="18"/>
                <w:szCs w:val="18"/>
              </w:rPr>
            </w:pPr>
            <w:r w:rsidRPr="00FA0912">
              <w:rPr>
                <w:b/>
                <w:sz w:val="18"/>
                <w:szCs w:val="18"/>
              </w:rPr>
              <w:t xml:space="preserve">OK to support both Alt1 and </w:t>
            </w:r>
            <w:r w:rsidR="000F337C">
              <w:rPr>
                <w:b/>
                <w:sz w:val="18"/>
                <w:szCs w:val="18"/>
              </w:rPr>
              <w:t>Al</w:t>
            </w:r>
            <w:r w:rsidRPr="00FA0912">
              <w:rPr>
                <w:b/>
                <w:sz w:val="18"/>
                <w:szCs w:val="18"/>
              </w:rPr>
              <w:t>t3?</w:t>
            </w:r>
          </w:p>
          <w:p w14:paraId="02137DEF" w14:textId="019FC261" w:rsidR="00FA0912" w:rsidRDefault="00FA0912" w:rsidP="00F00A27">
            <w:pPr>
              <w:pStyle w:val="ListParagraph"/>
              <w:numPr>
                <w:ilvl w:val="0"/>
                <w:numId w:val="43"/>
              </w:numPr>
              <w:spacing w:after="0" w:line="240" w:lineRule="auto"/>
              <w:rPr>
                <w:sz w:val="18"/>
                <w:szCs w:val="18"/>
              </w:rPr>
            </w:pPr>
            <w:r w:rsidRPr="00FA0912">
              <w:rPr>
                <w:b/>
                <w:sz w:val="18"/>
                <w:szCs w:val="18"/>
              </w:rPr>
              <w:t>Yes</w:t>
            </w:r>
            <w:r>
              <w:rPr>
                <w:sz w:val="18"/>
                <w:szCs w:val="18"/>
              </w:rPr>
              <w:t>:</w:t>
            </w:r>
          </w:p>
          <w:p w14:paraId="68F0C6F9" w14:textId="1D39E66F" w:rsidR="00FA0912" w:rsidRPr="00FA0912" w:rsidRDefault="00FA0912" w:rsidP="00F00A27">
            <w:pPr>
              <w:pStyle w:val="ListParagraph"/>
              <w:numPr>
                <w:ilvl w:val="0"/>
                <w:numId w:val="43"/>
              </w:numPr>
              <w:spacing w:after="0" w:line="240" w:lineRule="auto"/>
              <w:rPr>
                <w:sz w:val="18"/>
                <w:szCs w:val="18"/>
              </w:rPr>
            </w:pPr>
            <w:r w:rsidRPr="00FA0912">
              <w:rPr>
                <w:b/>
                <w:sz w:val="18"/>
                <w:szCs w:val="18"/>
              </w:rPr>
              <w:t>No (concern)</w:t>
            </w:r>
            <w:r>
              <w:rPr>
                <w:sz w:val="18"/>
                <w:szCs w:val="18"/>
              </w:rPr>
              <w:t xml:space="preserve">: </w:t>
            </w:r>
            <w:r w:rsidR="00161701">
              <w:rPr>
                <w:sz w:val="18"/>
                <w:szCs w:val="18"/>
              </w:rPr>
              <w:t>MediaTek</w:t>
            </w:r>
            <w:r w:rsidR="002D22B4">
              <w:rPr>
                <w:sz w:val="18"/>
                <w:szCs w:val="18"/>
              </w:rPr>
              <w:t>, Samsung</w:t>
            </w:r>
            <w:r w:rsidR="00545C80">
              <w:rPr>
                <w:sz w:val="18"/>
                <w:szCs w:val="18"/>
              </w:rPr>
              <w:t>, LG</w:t>
            </w:r>
            <w:r w:rsidR="00372189">
              <w:rPr>
                <w:sz w:val="18"/>
                <w:szCs w:val="18"/>
              </w:rPr>
              <w:t>, Huawei/HiSi</w:t>
            </w:r>
            <w:r w:rsidR="00C933ED">
              <w:rPr>
                <w:sz w:val="18"/>
                <w:szCs w:val="18"/>
              </w:rPr>
              <w:t>, Nokia/NSB</w:t>
            </w:r>
          </w:p>
          <w:p w14:paraId="1FE0E646" w14:textId="77777777" w:rsidR="0083368F" w:rsidRPr="00D42E60" w:rsidRDefault="0083368F" w:rsidP="00D42E60">
            <w:pPr>
              <w:widowControl w:val="0"/>
              <w:snapToGrid w:val="0"/>
              <w:rPr>
                <w:b/>
                <w:sz w:val="18"/>
                <w:szCs w:val="18"/>
                <w:lang w:val="en-GB"/>
              </w:rPr>
            </w:pPr>
          </w:p>
          <w:p w14:paraId="538FF49B" w14:textId="7386E67E" w:rsidR="0083368F" w:rsidRDefault="00FC05E5" w:rsidP="00033C80">
            <w:pPr>
              <w:widowControl w:val="0"/>
              <w:snapToGrid w:val="0"/>
              <w:rPr>
                <w:b/>
                <w:sz w:val="18"/>
                <w:szCs w:val="18"/>
                <w:lang w:val="en-GB"/>
              </w:rPr>
            </w:pPr>
            <w:r>
              <w:rPr>
                <w:b/>
                <w:sz w:val="18"/>
                <w:szCs w:val="18"/>
                <w:lang w:val="en-GB"/>
              </w:rPr>
              <w:t>Further overhead reduction</w:t>
            </w:r>
            <w:r w:rsidR="00E3133B">
              <w:rPr>
                <w:b/>
                <w:sz w:val="18"/>
                <w:szCs w:val="18"/>
                <w:lang w:val="en-GB"/>
              </w:rPr>
              <w:t xml:space="preserve"> for Y&gt;1</w:t>
            </w:r>
            <w:r>
              <w:rPr>
                <w:b/>
                <w:sz w:val="18"/>
                <w:szCs w:val="18"/>
                <w:lang w:val="en-GB"/>
              </w:rPr>
              <w:t>?</w:t>
            </w:r>
          </w:p>
          <w:p w14:paraId="67A6ADAE" w14:textId="147E0052" w:rsidR="00FC05E5" w:rsidRDefault="00FC05E5" w:rsidP="00255591">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Differential: </w:t>
            </w:r>
            <w:r w:rsidR="00D57B1B" w:rsidRPr="00E3133B">
              <w:rPr>
                <w:sz w:val="18"/>
                <w:szCs w:val="18"/>
                <w:lang w:val="en-GB"/>
              </w:rPr>
              <w:t>Samsung</w:t>
            </w:r>
          </w:p>
          <w:p w14:paraId="5C1CF28E" w14:textId="7FE3F14A" w:rsidR="00FC05E5" w:rsidRPr="00FC05E5" w:rsidRDefault="00FC05E5" w:rsidP="00255591">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Not needed: </w:t>
            </w:r>
            <w:r w:rsidRPr="00D57B1B">
              <w:rPr>
                <w:sz w:val="18"/>
                <w:szCs w:val="18"/>
                <w:lang w:val="en-GB"/>
              </w:rPr>
              <w:t>Xiaomi</w:t>
            </w:r>
          </w:p>
          <w:p w14:paraId="435B92ED" w14:textId="425DBF34" w:rsidR="0083368F" w:rsidRPr="0083368F" w:rsidRDefault="0083368F" w:rsidP="0083368F">
            <w:pPr>
              <w:widowControl w:val="0"/>
              <w:snapToGrid w:val="0"/>
              <w:rPr>
                <w:b/>
                <w:sz w:val="18"/>
                <w:szCs w:val="18"/>
                <w:lang w:val="en-GB"/>
              </w:rPr>
            </w:pPr>
          </w:p>
        </w:tc>
      </w:tr>
      <w:tr w:rsidR="0083368F" w14:paraId="1313200D" w14:textId="77777777" w:rsidTr="002E5AB0">
        <w:trPr>
          <w:trHeight w:val="48"/>
        </w:trPr>
        <w:tc>
          <w:tcPr>
            <w:tcW w:w="531" w:type="dxa"/>
            <w:vMerge/>
            <w:tcBorders>
              <w:left w:val="single" w:sz="4" w:space="0" w:color="000000"/>
              <w:bottom w:val="single" w:sz="4" w:space="0" w:color="000000"/>
              <w:right w:val="single" w:sz="4" w:space="0" w:color="000000"/>
            </w:tcBorders>
            <w:shd w:val="clear" w:color="auto" w:fill="auto"/>
          </w:tcPr>
          <w:p w14:paraId="53FBDC1B" w14:textId="77777777" w:rsidR="0083368F" w:rsidRDefault="0083368F" w:rsidP="007F686E">
            <w:pPr>
              <w:widowControl w:val="0"/>
              <w:snapToGrid w:val="0"/>
              <w:rPr>
                <w:sz w:val="18"/>
                <w:szCs w:val="18"/>
              </w:rPr>
            </w:pP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04E84D51" w14:textId="77777777" w:rsidR="0083368F" w:rsidRPr="00033C80" w:rsidRDefault="0083368F" w:rsidP="0083368F">
            <w:pPr>
              <w:snapToGrid w:val="0"/>
              <w:rPr>
                <w:rFonts w:ascii="Times" w:eastAsia="Malgun Gothic" w:hAnsi="Times"/>
                <w:sz w:val="16"/>
                <w:szCs w:val="16"/>
                <w:lang w:val="en-GB"/>
              </w:rPr>
            </w:pPr>
            <w:r w:rsidRPr="00033C80">
              <w:rPr>
                <w:rFonts w:ascii="Times" w:eastAsia="Batang" w:hAnsi="Times"/>
                <w:bCs/>
                <w:sz w:val="16"/>
                <w:szCs w:val="16"/>
                <w:lang w:val="en-CA" w:eastAsia="x-none"/>
              </w:rPr>
              <w:t>[112bis-e]</w:t>
            </w:r>
            <w:r w:rsidRPr="00033C80">
              <w:rPr>
                <w:rFonts w:ascii="Times" w:eastAsia="Batang" w:hAnsi="Times"/>
                <w:b/>
                <w:bCs/>
                <w:sz w:val="16"/>
                <w:szCs w:val="16"/>
                <w:lang w:val="en-CA" w:eastAsia="x-none"/>
              </w:rPr>
              <w:t xml:space="preserve"> </w:t>
            </w:r>
            <w:r w:rsidRPr="00033C80">
              <w:rPr>
                <w:rFonts w:ascii="Times" w:eastAsia="Batang" w:hAnsi="Times"/>
                <w:b/>
                <w:bCs/>
                <w:sz w:val="16"/>
                <w:szCs w:val="16"/>
                <w:highlight w:val="green"/>
                <w:lang w:val="en-CA" w:eastAsia="x-none"/>
              </w:rPr>
              <w:t>Agreement</w:t>
            </w:r>
            <w:r w:rsidRPr="00033C80">
              <w:rPr>
                <w:rFonts w:ascii="Times" w:eastAsia="Malgun Gothic" w:hAnsi="Times"/>
                <w:sz w:val="16"/>
                <w:szCs w:val="16"/>
                <w:lang w:val="en-GB"/>
              </w:rPr>
              <w:t xml:space="preserve"> </w:t>
            </w:r>
          </w:p>
          <w:p w14:paraId="5EEADD9D" w14:textId="77777777" w:rsidR="0083368F" w:rsidRPr="00033C80" w:rsidRDefault="0083368F" w:rsidP="0083368F">
            <w:pPr>
              <w:snapToGrid w:val="0"/>
              <w:rPr>
                <w:rFonts w:ascii="Times" w:eastAsia="Batang" w:hAnsi="Times"/>
                <w:sz w:val="16"/>
                <w:szCs w:val="16"/>
                <w:lang w:val="en-GB"/>
              </w:rPr>
            </w:pPr>
            <w:r w:rsidRPr="00033C80">
              <w:rPr>
                <w:rFonts w:ascii="Times" w:eastAsia="Malgun Gothic" w:hAnsi="Times"/>
                <w:sz w:val="16"/>
                <w:szCs w:val="16"/>
                <w:lang w:val="en-GB"/>
              </w:rPr>
              <w:t xml:space="preserve">For the Rel-18 TRS-based TDCP reporting, regarding the quantization of wideband normalized amplitude value, </w:t>
            </w:r>
          </w:p>
          <w:p w14:paraId="7344AAEC" w14:textId="77777777" w:rsidR="0083368F" w:rsidRPr="00033C80" w:rsidRDefault="0083368F" w:rsidP="0083368F">
            <w:pPr>
              <w:numPr>
                <w:ilvl w:val="0"/>
                <w:numId w:val="18"/>
              </w:numPr>
              <w:snapToGrid w:val="0"/>
              <w:contextualSpacing/>
              <w:rPr>
                <w:rFonts w:ascii="Times" w:eastAsia="Malgun Gothic" w:hAnsi="Times"/>
                <w:sz w:val="16"/>
                <w:szCs w:val="16"/>
                <w:lang w:val="en-GB" w:eastAsia="x-none"/>
              </w:rPr>
            </w:pPr>
            <w:r w:rsidRPr="00033C80">
              <w:rPr>
                <w:rFonts w:ascii="Times" w:eastAsia="Malgun Gothic" w:hAnsi="Times"/>
                <w:sz w:val="16"/>
                <w:szCs w:val="16"/>
                <w:lang w:val="en-GB" w:eastAsia="x-none"/>
              </w:rPr>
              <w:t>At least the following size-</w:t>
            </w:r>
            <w:r w:rsidRPr="00033C80">
              <w:rPr>
                <w:rFonts w:ascii="Times" w:eastAsia="Malgun Gothic" w:hAnsi="Times"/>
                <w:i/>
                <w:sz w:val="16"/>
                <w:szCs w:val="16"/>
                <w:lang w:val="en-GB" w:eastAsia="x-none"/>
              </w:rPr>
              <w:t>Q</w:t>
            </w:r>
            <w:r w:rsidRPr="00033C80">
              <w:rPr>
                <w:rFonts w:ascii="Times" w:eastAsia="Malgun Gothic" w:hAnsi="Times"/>
                <w:sz w:val="16"/>
                <w:szCs w:val="16"/>
                <w:lang w:val="en-GB" w:eastAsia="x-none"/>
              </w:rPr>
              <w:t xml:space="preserve"> quantization alphabet is supported: </w:t>
            </w:r>
            <m:oMath>
              <m:d>
                <m:dPr>
                  <m:begChr m:val="{"/>
                  <m:endChr m:val="}"/>
                  <m:ctrlPr>
                    <w:rPr>
                      <w:rFonts w:ascii="Cambria Math" w:eastAsia="Malgun Gothic" w:hAnsi="Cambria Math"/>
                      <w:i/>
                      <w:sz w:val="16"/>
                      <w:szCs w:val="16"/>
                    </w:rPr>
                  </m:ctrlPr>
                </m:dPr>
                <m:e>
                  <m:r>
                    <w:rPr>
                      <w:rFonts w:ascii="Cambria Math" w:eastAsia="Malgun Gothic" w:hAnsi="Cambria Math"/>
                      <w:sz w:val="16"/>
                      <w:szCs w:val="16"/>
                    </w:rPr>
                    <m:t>1-</m:t>
                  </m:r>
                  <m:sSup>
                    <m:sSupPr>
                      <m:ctrlPr>
                        <w:rPr>
                          <w:rFonts w:ascii="Cambria Math" w:eastAsia="Malgun Gothic" w:hAnsi="Cambria Math"/>
                          <w:i/>
                          <w:sz w:val="16"/>
                          <w:szCs w:val="16"/>
                        </w:rPr>
                      </m:ctrlPr>
                    </m:sSupPr>
                    <m:e>
                      <m:r>
                        <w:rPr>
                          <w:rFonts w:ascii="Cambria Math" w:eastAsia="Malgun Gothic" w:hAnsi="Cambria Math"/>
                          <w:sz w:val="16"/>
                          <w:szCs w:val="16"/>
                        </w:rPr>
                        <m:t>2</m:t>
                      </m:r>
                    </m:e>
                    <m:sup>
                      <m:r>
                        <w:rPr>
                          <w:rFonts w:ascii="Cambria Math" w:eastAsia="Malgun Gothic" w:hAnsi="Cambria Math"/>
                          <w:sz w:val="16"/>
                          <w:szCs w:val="16"/>
                        </w:rPr>
                        <m:t>-</m:t>
                      </m:r>
                      <m:d>
                        <m:dPr>
                          <m:ctrlPr>
                            <w:rPr>
                              <w:rFonts w:ascii="Cambria Math" w:eastAsia="Malgun Gothic" w:hAnsi="Cambria Math"/>
                              <w:i/>
                              <w:sz w:val="16"/>
                              <w:szCs w:val="16"/>
                            </w:rPr>
                          </m:ctrlPr>
                        </m:dPr>
                        <m:e>
                          <m:r>
                            <w:rPr>
                              <w:rFonts w:ascii="Cambria Math" w:eastAsia="Malgun Gothic" w:hAnsi="Cambria Math"/>
                              <w:sz w:val="16"/>
                              <w:szCs w:val="16"/>
                            </w:rPr>
                            <m:t>N-q</m:t>
                          </m:r>
                        </m:e>
                      </m:d>
                      <m:r>
                        <w:rPr>
                          <w:rFonts w:ascii="Cambria Math" w:eastAsia="Malgun Gothic" w:hAnsi="Cambria Math"/>
                          <w:sz w:val="16"/>
                          <w:szCs w:val="16"/>
                        </w:rPr>
                        <m:t>s</m:t>
                      </m:r>
                    </m:sup>
                  </m:sSup>
                </m:e>
              </m:d>
            </m:oMath>
            <w:r w:rsidRPr="00033C80">
              <w:rPr>
                <w:rFonts w:ascii="Times" w:eastAsia="Malgun Gothic" w:hAnsi="Times"/>
                <w:sz w:val="16"/>
                <w:szCs w:val="16"/>
                <w:lang w:val="en-GB" w:eastAsia="x-none"/>
              </w:rPr>
              <w:t xml:space="preserve"> where </w:t>
            </w:r>
            <m:oMath>
              <m:r>
                <w:rPr>
                  <w:rFonts w:ascii="Cambria Math" w:eastAsia="Malgun Gothic" w:hAnsi="Cambria Math"/>
                  <w:sz w:val="16"/>
                  <w:szCs w:val="16"/>
                </w:rPr>
                <m:t>q=0,1,…,</m:t>
              </m:r>
              <m:sSup>
                <m:sSupPr>
                  <m:ctrlPr>
                    <w:rPr>
                      <w:rFonts w:ascii="Cambria Math" w:eastAsia="Malgun Gothic" w:hAnsi="Cambria Math"/>
                      <w:i/>
                      <w:sz w:val="16"/>
                      <w:szCs w:val="16"/>
                    </w:rPr>
                  </m:ctrlPr>
                </m:sSupPr>
                <m:e>
                  <m:r>
                    <w:rPr>
                      <w:rFonts w:ascii="Cambria Math" w:eastAsia="Malgun Gothic" w:hAnsi="Cambria Math"/>
                      <w:sz w:val="16"/>
                      <w:szCs w:val="16"/>
                    </w:rPr>
                    <m:t>2</m:t>
                  </m:r>
                </m:e>
                <m:sup>
                  <m:r>
                    <w:rPr>
                      <w:rFonts w:ascii="Cambria Math" w:eastAsia="Malgun Gothic" w:hAnsi="Cambria Math"/>
                      <w:sz w:val="16"/>
                      <w:szCs w:val="16"/>
                    </w:rPr>
                    <m:t>Q</m:t>
                  </m:r>
                </m:sup>
              </m:sSup>
              <m:r>
                <w:rPr>
                  <w:rFonts w:ascii="Cambria Math" w:eastAsia="Malgun Gothic" w:hAnsi="Cambria Math"/>
                  <w:sz w:val="16"/>
                  <w:szCs w:val="16"/>
                </w:rPr>
                <m:t>-1</m:t>
              </m:r>
            </m:oMath>
          </w:p>
          <w:p w14:paraId="2C5E063D" w14:textId="77777777" w:rsidR="0083368F" w:rsidRPr="00033C80" w:rsidRDefault="0083368F" w:rsidP="0083368F">
            <w:pPr>
              <w:numPr>
                <w:ilvl w:val="1"/>
                <w:numId w:val="18"/>
              </w:numPr>
              <w:snapToGrid w:val="0"/>
              <w:contextualSpacing/>
              <w:rPr>
                <w:rFonts w:ascii="Times" w:eastAsia="Malgun Gothic" w:hAnsi="Times"/>
                <w:sz w:val="16"/>
                <w:szCs w:val="16"/>
                <w:lang w:val="en-GB" w:eastAsia="x-none"/>
              </w:rPr>
            </w:pPr>
            <w:r w:rsidRPr="00033C80">
              <w:rPr>
                <w:rFonts w:ascii="Times" w:eastAsia="Malgun Gothic" w:hAnsi="Times"/>
                <w:sz w:val="16"/>
                <w:szCs w:val="16"/>
                <w:lang w:val="en-GB" w:eastAsia="x-none"/>
              </w:rPr>
              <w:t xml:space="preserve">TBD: supported value(s) of </w:t>
            </w:r>
            <w:r w:rsidRPr="00033C80">
              <w:rPr>
                <w:rFonts w:ascii="Times" w:eastAsia="Malgun Gothic" w:hAnsi="Times"/>
                <w:i/>
                <w:sz w:val="16"/>
                <w:szCs w:val="16"/>
                <w:lang w:val="en-GB" w:eastAsia="x-none"/>
              </w:rPr>
              <w:t>N</w:t>
            </w:r>
            <w:r w:rsidRPr="00033C80">
              <w:rPr>
                <w:rFonts w:ascii="Times" w:eastAsia="Malgun Gothic" w:hAnsi="Times"/>
                <w:sz w:val="16"/>
                <w:szCs w:val="16"/>
                <w:lang w:val="en-GB" w:eastAsia="x-none"/>
              </w:rPr>
              <w:t xml:space="preserve"> (e.g. </w:t>
            </w:r>
            <m:oMath>
              <m:sSup>
                <m:sSupPr>
                  <m:ctrlPr>
                    <w:rPr>
                      <w:rFonts w:ascii="Cambria Math" w:eastAsia="Malgun Gothic" w:hAnsi="Cambria Math"/>
                      <w:i/>
                      <w:sz w:val="16"/>
                      <w:szCs w:val="16"/>
                    </w:rPr>
                  </m:ctrlPr>
                </m:sSupPr>
                <m:e>
                  <m:r>
                    <w:rPr>
                      <w:rFonts w:ascii="Cambria Math" w:eastAsia="Malgun Gothic" w:hAnsi="Cambria Math"/>
                      <w:sz w:val="16"/>
                      <w:szCs w:val="16"/>
                    </w:rPr>
                    <m:t>2</m:t>
                  </m:r>
                </m:e>
                <m:sup>
                  <m:r>
                    <w:rPr>
                      <w:rFonts w:ascii="Cambria Math" w:eastAsia="Malgun Gothic" w:hAnsi="Cambria Math"/>
                      <w:sz w:val="16"/>
                      <w:szCs w:val="16"/>
                    </w:rPr>
                    <m:t>Q</m:t>
                  </m:r>
                </m:sup>
              </m:sSup>
              <m:r>
                <w:rPr>
                  <w:rFonts w:ascii="Cambria Math" w:eastAsia="Malgun Gothic" w:hAnsi="Cambria Math"/>
                  <w:sz w:val="16"/>
                  <w:szCs w:val="16"/>
                </w:rPr>
                <m:t>-1</m:t>
              </m:r>
            </m:oMath>
            <w:r w:rsidRPr="00033C80">
              <w:rPr>
                <w:rFonts w:ascii="Times" w:eastAsia="Malgun Gothic" w:hAnsi="Times"/>
                <w:sz w:val="16"/>
                <w:szCs w:val="16"/>
                <w:lang w:val="en-GB" w:eastAsia="x-none"/>
              </w:rPr>
              <w:t xml:space="preserve"> or a larger value), </w:t>
            </w:r>
            <w:r w:rsidRPr="00033C80">
              <w:rPr>
                <w:rFonts w:ascii="Times" w:eastAsia="Malgun Gothic" w:hAnsi="Times"/>
                <w:i/>
                <w:sz w:val="16"/>
                <w:szCs w:val="16"/>
                <w:lang w:val="en-GB" w:eastAsia="x-none"/>
              </w:rPr>
              <w:t>Q</w:t>
            </w:r>
            <w:r w:rsidRPr="00033C80">
              <w:rPr>
                <w:rFonts w:ascii="Times" w:eastAsia="Malgun Gothic" w:hAnsi="Times"/>
                <w:sz w:val="16"/>
                <w:szCs w:val="16"/>
                <w:lang w:val="en-GB" w:eastAsia="x-none"/>
              </w:rPr>
              <w:t xml:space="preserve">, s (e.g. ½, ¼, 1/8, …), </w:t>
            </w:r>
            <w:r w:rsidRPr="00033C80">
              <w:rPr>
                <w:rFonts w:ascii="Times" w:eastAsia="Malgun Gothic" w:hAnsi="Times"/>
                <w:sz w:val="16"/>
                <w:szCs w:val="16"/>
                <w:highlight w:val="yellow"/>
                <w:lang w:val="en-GB" w:eastAsia="x-none"/>
              </w:rPr>
              <w:t>whether a center threshold is also supported (and if so, higher-layer configured</w:t>
            </w:r>
            <w:r w:rsidRPr="00033C80">
              <w:rPr>
                <w:rFonts w:ascii="Times" w:eastAsia="Malgun Gothic" w:hAnsi="Times"/>
                <w:sz w:val="16"/>
                <w:szCs w:val="16"/>
                <w:lang w:val="en-GB" w:eastAsia="x-none"/>
              </w:rPr>
              <w:t>)</w:t>
            </w:r>
          </w:p>
          <w:p w14:paraId="2E221838" w14:textId="77777777" w:rsidR="0083368F" w:rsidRPr="00033C80" w:rsidRDefault="0083368F" w:rsidP="0083368F">
            <w:pPr>
              <w:numPr>
                <w:ilvl w:val="0"/>
                <w:numId w:val="18"/>
              </w:numPr>
              <w:snapToGrid w:val="0"/>
              <w:contextualSpacing/>
              <w:rPr>
                <w:rFonts w:ascii="Times" w:eastAsia="Malgun Gothic" w:hAnsi="Times"/>
                <w:sz w:val="16"/>
                <w:szCs w:val="16"/>
                <w:highlight w:val="yellow"/>
                <w:lang w:val="en-GB" w:eastAsia="x-none"/>
              </w:rPr>
            </w:pPr>
            <w:r w:rsidRPr="00033C80">
              <w:rPr>
                <w:rFonts w:ascii="Times" w:eastAsia="Malgun Gothic" w:hAnsi="Times"/>
                <w:sz w:val="16"/>
                <w:szCs w:val="16"/>
                <w:highlight w:val="yellow"/>
                <w:lang w:val="en-GB" w:eastAsia="x-none"/>
              </w:rPr>
              <w:t>FFS: Whether different schemes can be supported for different use cases</w:t>
            </w:r>
          </w:p>
          <w:p w14:paraId="6D07EFD0" w14:textId="11879E45" w:rsidR="0083368F" w:rsidRDefault="0083368F" w:rsidP="0083368F">
            <w:pPr>
              <w:snapToGrid w:val="0"/>
              <w:rPr>
                <w:rFonts w:ascii="Times" w:eastAsia="Batang" w:hAnsi="Times" w:cs="Times"/>
                <w:sz w:val="16"/>
                <w:szCs w:val="16"/>
                <w:lang w:val="en-GB"/>
              </w:rPr>
            </w:pPr>
          </w:p>
          <w:p w14:paraId="1ACF80E1" w14:textId="258FF9FA" w:rsidR="008B1C03" w:rsidRDefault="008B1C03" w:rsidP="0083368F">
            <w:pPr>
              <w:snapToGrid w:val="0"/>
              <w:rPr>
                <w:rFonts w:ascii="Times" w:eastAsia="Batang" w:hAnsi="Times" w:cs="Times"/>
                <w:sz w:val="16"/>
                <w:szCs w:val="16"/>
                <w:lang w:val="en-GB"/>
              </w:rPr>
            </w:pPr>
          </w:p>
          <w:p w14:paraId="4C543731" w14:textId="77777777" w:rsidR="009045DA" w:rsidRPr="009045DA" w:rsidRDefault="008B1C03" w:rsidP="009045DA">
            <w:pPr>
              <w:snapToGrid w:val="0"/>
              <w:rPr>
                <w:sz w:val="20"/>
                <w:szCs w:val="20"/>
                <w:lang w:val="en-GB"/>
              </w:rPr>
            </w:pPr>
            <w:r w:rsidRPr="009045DA">
              <w:rPr>
                <w:rFonts w:ascii="Times" w:eastAsia="Batang" w:hAnsi="Times" w:cs="Times"/>
                <w:b/>
                <w:sz w:val="20"/>
                <w:szCs w:val="20"/>
                <w:u w:val="single"/>
                <w:lang w:val="en-GB"/>
              </w:rPr>
              <w:t>Conclusion 3.B.2</w:t>
            </w:r>
            <w:r w:rsidRPr="009045DA">
              <w:rPr>
                <w:rFonts w:ascii="Times" w:eastAsia="Batang" w:hAnsi="Times" w:cs="Times"/>
                <w:sz w:val="20"/>
                <w:szCs w:val="20"/>
                <w:lang w:val="en-GB"/>
              </w:rPr>
              <w:t>:</w:t>
            </w:r>
            <w:r w:rsidR="009045DA" w:rsidRPr="009045DA">
              <w:rPr>
                <w:rFonts w:ascii="Times" w:eastAsia="Batang" w:hAnsi="Times" w:cs="Times"/>
                <w:sz w:val="20"/>
                <w:szCs w:val="20"/>
                <w:lang w:val="en-GB"/>
              </w:rPr>
              <w:t xml:space="preserve"> </w:t>
            </w:r>
            <w:r w:rsidR="009045DA" w:rsidRPr="009045DA">
              <w:rPr>
                <w:sz w:val="20"/>
                <w:szCs w:val="20"/>
                <w:lang w:val="en-GB"/>
              </w:rPr>
              <w:t>For the Rel-18 TRS-based TDCP reporting, regarding the quantization of wideband normalized amplitude value, there is no consensus on supporting a configurable center threshold</w:t>
            </w:r>
          </w:p>
          <w:p w14:paraId="373DD3AC" w14:textId="59EE2D06" w:rsidR="008B1C03" w:rsidRPr="009045DA" w:rsidRDefault="008B1C03" w:rsidP="009045DA">
            <w:pPr>
              <w:snapToGrid w:val="0"/>
              <w:rPr>
                <w:rFonts w:ascii="Times" w:eastAsia="Batang" w:hAnsi="Times" w:cs="Times"/>
                <w:sz w:val="20"/>
                <w:szCs w:val="20"/>
                <w:lang w:val="en-GB"/>
              </w:rPr>
            </w:pPr>
          </w:p>
          <w:p w14:paraId="21421A38" w14:textId="7FF4A46A" w:rsidR="008B1C03" w:rsidRPr="009045DA" w:rsidRDefault="008B1C03" w:rsidP="009045DA">
            <w:pPr>
              <w:snapToGrid w:val="0"/>
              <w:rPr>
                <w:rFonts w:ascii="Times" w:eastAsia="Batang" w:hAnsi="Times" w:cs="Times"/>
                <w:sz w:val="20"/>
                <w:szCs w:val="20"/>
                <w:lang w:val="en-GB"/>
              </w:rPr>
            </w:pPr>
          </w:p>
          <w:p w14:paraId="6754810C" w14:textId="166CAAE1" w:rsidR="008B1C03" w:rsidRPr="009045DA" w:rsidRDefault="008B1C03" w:rsidP="009045DA">
            <w:pPr>
              <w:snapToGrid w:val="0"/>
              <w:rPr>
                <w:rFonts w:ascii="Times" w:eastAsia="Batang" w:hAnsi="Times" w:cs="Times"/>
                <w:sz w:val="20"/>
                <w:szCs w:val="20"/>
                <w:lang w:val="en-GB"/>
              </w:rPr>
            </w:pPr>
            <w:r w:rsidRPr="009045DA">
              <w:rPr>
                <w:rFonts w:ascii="Times" w:eastAsia="Batang" w:hAnsi="Times" w:cs="Times"/>
                <w:b/>
                <w:sz w:val="20"/>
                <w:szCs w:val="20"/>
                <w:u w:val="single"/>
                <w:lang w:val="en-GB"/>
              </w:rPr>
              <w:t>Conclusion 3.B.3</w:t>
            </w:r>
            <w:r w:rsidRPr="009045DA">
              <w:rPr>
                <w:rFonts w:ascii="Times" w:eastAsia="Batang" w:hAnsi="Times" w:cs="Times"/>
                <w:sz w:val="20"/>
                <w:szCs w:val="20"/>
                <w:lang w:val="en-GB"/>
              </w:rPr>
              <w:t xml:space="preserve">: </w:t>
            </w:r>
            <w:r w:rsidR="009045DA" w:rsidRPr="009045DA">
              <w:rPr>
                <w:sz w:val="20"/>
                <w:szCs w:val="20"/>
                <w:lang w:val="en-GB"/>
              </w:rPr>
              <w:t>For the Rel-18 TRS-based TDCP reporting, regarding the quantization of wideband normalized amplitude value, there is no consensus on supporting different schemes for different use cases. Therefore, only one scheme is supported</w:t>
            </w:r>
          </w:p>
          <w:p w14:paraId="446FD693" w14:textId="77777777" w:rsidR="0083368F" w:rsidRDefault="0083368F" w:rsidP="00033C80">
            <w:pPr>
              <w:snapToGrid w:val="0"/>
              <w:rPr>
                <w:rFonts w:ascii="Times" w:eastAsia="Batang" w:hAnsi="Times"/>
                <w:bCs/>
                <w:sz w:val="16"/>
                <w:szCs w:val="16"/>
                <w:lang w:val="en-CA" w:eastAsia="x-none"/>
              </w:rPr>
            </w:pPr>
          </w:p>
          <w:p w14:paraId="408C4D84" w14:textId="3E55E98D" w:rsidR="009045DA" w:rsidRPr="00090CBB" w:rsidRDefault="009045DA" w:rsidP="009045DA">
            <w:pPr>
              <w:widowControl w:val="0"/>
              <w:snapToGrid w:val="0"/>
              <w:rPr>
                <w:rFonts w:eastAsia="Batang"/>
                <w:color w:val="3333FF"/>
                <w:sz w:val="20"/>
                <w:szCs w:val="18"/>
                <w:lang w:val="en-GB"/>
              </w:rPr>
            </w:pPr>
            <w:r w:rsidRPr="009045DA">
              <w:rPr>
                <w:rFonts w:ascii="Times" w:eastAsia="Batang" w:hAnsi="Times" w:cs="Times"/>
                <w:b/>
                <w:color w:val="3333FF"/>
                <w:sz w:val="18"/>
                <w:szCs w:val="18"/>
                <w:u w:val="single"/>
                <w:lang w:val="en-GB"/>
              </w:rPr>
              <w:t>FL Note</w:t>
            </w:r>
            <w:r w:rsidRPr="009045DA">
              <w:rPr>
                <w:rFonts w:ascii="Times" w:eastAsia="Batang" w:hAnsi="Times" w:cs="Times"/>
                <w:color w:val="3333FF"/>
                <w:sz w:val="18"/>
                <w:szCs w:val="18"/>
                <w:lang w:val="en-GB"/>
              </w:rPr>
              <w:t xml:space="preserve">: </w:t>
            </w: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0037E236" w14:textId="440EF2ED" w:rsidR="008B1C03" w:rsidRPr="00033C80" w:rsidRDefault="008B1C03" w:rsidP="00033C80">
            <w:pPr>
              <w:snapToGrid w:val="0"/>
              <w:rPr>
                <w:rFonts w:ascii="Times" w:eastAsia="Batang" w:hAnsi="Times"/>
                <w:bCs/>
                <w:sz w:val="16"/>
                <w:szCs w:val="16"/>
                <w:lang w:val="en-CA" w:eastAsia="x-non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03A4F51" w14:textId="77777777" w:rsidR="0083368F" w:rsidRDefault="0083368F" w:rsidP="0083368F">
            <w:pPr>
              <w:widowControl w:val="0"/>
              <w:snapToGrid w:val="0"/>
              <w:rPr>
                <w:b/>
                <w:sz w:val="18"/>
                <w:szCs w:val="18"/>
                <w:lang w:val="en-GB"/>
              </w:rPr>
            </w:pPr>
            <w:r>
              <w:rPr>
                <w:b/>
                <w:sz w:val="18"/>
                <w:szCs w:val="18"/>
                <w:lang w:val="en-GB"/>
              </w:rPr>
              <w:t>Support for center configurable threshold?</w:t>
            </w:r>
          </w:p>
          <w:p w14:paraId="6801C026" w14:textId="25F75DBA" w:rsidR="0083368F" w:rsidRPr="00CC4409" w:rsidRDefault="0083368F" w:rsidP="00F00A27">
            <w:pPr>
              <w:pStyle w:val="ListParagraph"/>
              <w:widowControl w:val="0"/>
              <w:numPr>
                <w:ilvl w:val="0"/>
                <w:numId w:val="29"/>
              </w:numPr>
              <w:snapToGrid w:val="0"/>
              <w:spacing w:after="0" w:line="240" w:lineRule="auto"/>
              <w:rPr>
                <w:b/>
                <w:sz w:val="18"/>
                <w:szCs w:val="18"/>
                <w:lang w:val="en-GB"/>
              </w:rPr>
            </w:pPr>
            <w:r w:rsidRPr="00CC4409">
              <w:rPr>
                <w:b/>
                <w:sz w:val="18"/>
                <w:szCs w:val="18"/>
                <w:lang w:val="en-GB"/>
              </w:rPr>
              <w:t>Yes:</w:t>
            </w:r>
            <w:r w:rsidR="00CC4409" w:rsidRPr="00CC4409">
              <w:rPr>
                <w:b/>
                <w:sz w:val="18"/>
                <w:szCs w:val="18"/>
                <w:lang w:val="en-GB"/>
              </w:rPr>
              <w:t xml:space="preserve"> </w:t>
            </w:r>
            <w:r w:rsidR="00CC4409" w:rsidRPr="00CC4409">
              <w:rPr>
                <w:rFonts w:ascii="Times" w:eastAsia="Batang" w:hAnsi="Times" w:cs="Times"/>
                <w:sz w:val="18"/>
                <w:szCs w:val="18"/>
                <w:lang w:val="en-GB"/>
              </w:rPr>
              <w:t>Samsung, Nokia/NSB</w:t>
            </w:r>
          </w:p>
          <w:p w14:paraId="263556F6" w14:textId="07589E13" w:rsidR="0083368F" w:rsidRPr="00CC4409" w:rsidRDefault="0083368F" w:rsidP="00F00A27">
            <w:pPr>
              <w:pStyle w:val="ListParagraph"/>
              <w:widowControl w:val="0"/>
              <w:numPr>
                <w:ilvl w:val="0"/>
                <w:numId w:val="29"/>
              </w:numPr>
              <w:snapToGrid w:val="0"/>
              <w:spacing w:after="0" w:line="240" w:lineRule="auto"/>
              <w:rPr>
                <w:b/>
                <w:sz w:val="18"/>
                <w:szCs w:val="18"/>
                <w:lang w:val="en-GB"/>
              </w:rPr>
            </w:pPr>
            <w:r w:rsidRPr="00CC4409">
              <w:rPr>
                <w:b/>
                <w:sz w:val="18"/>
                <w:szCs w:val="18"/>
                <w:lang w:val="en-GB"/>
              </w:rPr>
              <w:t>No (baseline):</w:t>
            </w:r>
            <w:r w:rsidR="00CC4409" w:rsidRPr="00CC4409">
              <w:rPr>
                <w:b/>
                <w:sz w:val="18"/>
                <w:szCs w:val="18"/>
                <w:lang w:val="en-GB"/>
              </w:rPr>
              <w:t xml:space="preserve"> </w:t>
            </w:r>
            <w:r w:rsidR="00CC4409" w:rsidRPr="00CC4409">
              <w:rPr>
                <w:rFonts w:ascii="Times" w:eastAsia="Batang" w:hAnsi="Times" w:cs="Times"/>
                <w:sz w:val="18"/>
                <w:szCs w:val="18"/>
                <w:lang w:val="en-GB"/>
              </w:rPr>
              <w:t>ZTE, MediaTek, Lenovo/MotM, Huawei/HiSi, Ericsson, Fujitsu, Xiaomi</w:t>
            </w:r>
            <w:r w:rsidR="0032167B">
              <w:rPr>
                <w:rFonts w:ascii="Times" w:eastAsia="Batang" w:hAnsi="Times" w:cs="Times"/>
                <w:sz w:val="18"/>
                <w:szCs w:val="18"/>
                <w:lang w:val="en-GB"/>
              </w:rPr>
              <w:t>, Google</w:t>
            </w:r>
            <w:r w:rsidR="00E77EDD">
              <w:rPr>
                <w:rFonts w:ascii="Times" w:eastAsia="Batang" w:hAnsi="Times" w:cs="Times"/>
                <w:sz w:val="18"/>
                <w:szCs w:val="18"/>
                <w:lang w:val="en-GB"/>
              </w:rPr>
              <w:t>, vivo</w:t>
            </w:r>
            <w:r w:rsidR="00545C80">
              <w:rPr>
                <w:rFonts w:ascii="Times" w:eastAsia="Batang" w:hAnsi="Times" w:cs="Times"/>
                <w:sz w:val="18"/>
                <w:szCs w:val="18"/>
                <w:lang w:val="en-GB"/>
              </w:rPr>
              <w:t>, NEC, LG</w:t>
            </w:r>
            <w:r w:rsidR="0072485D">
              <w:rPr>
                <w:rFonts w:ascii="Times" w:eastAsia="Batang" w:hAnsi="Times" w:cs="Times"/>
                <w:sz w:val="18"/>
                <w:szCs w:val="18"/>
                <w:lang w:val="en-GB"/>
              </w:rPr>
              <w:t>, OPPO</w:t>
            </w:r>
            <w:r w:rsidR="00000BE6">
              <w:rPr>
                <w:rFonts w:ascii="Times" w:eastAsia="Batang" w:hAnsi="Times" w:cs="Times"/>
                <w:sz w:val="18"/>
                <w:szCs w:val="18"/>
                <w:lang w:val="en-GB"/>
              </w:rPr>
              <w:t xml:space="preserve">, </w:t>
            </w:r>
            <w:r w:rsidR="008A433C">
              <w:rPr>
                <w:rFonts w:ascii="Times" w:eastAsia="Batang" w:hAnsi="Times" w:cs="Times"/>
                <w:sz w:val="18"/>
                <w:szCs w:val="18"/>
                <w:lang w:val="en-GB"/>
              </w:rPr>
              <w:t>CATT</w:t>
            </w:r>
            <w:r w:rsidR="002E5779">
              <w:rPr>
                <w:rFonts w:ascii="Times" w:eastAsia="Batang" w:hAnsi="Times" w:cs="Times"/>
                <w:sz w:val="18"/>
                <w:szCs w:val="18"/>
                <w:lang w:val="en-GB"/>
              </w:rPr>
              <w:t>, CMCC</w:t>
            </w:r>
            <w:r w:rsidR="001A2946">
              <w:rPr>
                <w:rFonts w:ascii="Times" w:eastAsia="Batang" w:hAnsi="Times" w:cs="Times"/>
                <w:sz w:val="18"/>
                <w:szCs w:val="18"/>
                <w:lang w:val="en-GB"/>
              </w:rPr>
              <w:t xml:space="preserve">, </w:t>
            </w:r>
            <w:proofErr w:type="spellStart"/>
            <w:r w:rsidR="001A2946">
              <w:rPr>
                <w:sz w:val="18"/>
                <w:szCs w:val="18"/>
                <w:lang w:val="en-GB"/>
              </w:rPr>
              <w:t>Spreadtrum</w:t>
            </w:r>
            <w:proofErr w:type="spellEnd"/>
            <w:r w:rsidR="001A2946">
              <w:rPr>
                <w:sz w:val="18"/>
                <w:szCs w:val="18"/>
                <w:lang w:val="en-GB"/>
              </w:rPr>
              <w:t>,</w:t>
            </w:r>
            <w:r w:rsidR="003A1945">
              <w:rPr>
                <w:sz w:val="18"/>
                <w:szCs w:val="18"/>
                <w:lang w:val="en-GB"/>
              </w:rPr>
              <w:t xml:space="preserve"> Apple</w:t>
            </w:r>
          </w:p>
          <w:p w14:paraId="6755D715" w14:textId="77777777" w:rsidR="0083368F" w:rsidRDefault="0083368F" w:rsidP="0083368F">
            <w:pPr>
              <w:widowControl w:val="0"/>
              <w:snapToGrid w:val="0"/>
              <w:rPr>
                <w:b/>
                <w:sz w:val="18"/>
                <w:szCs w:val="18"/>
                <w:lang w:val="en-GB"/>
              </w:rPr>
            </w:pPr>
          </w:p>
          <w:p w14:paraId="632937EA" w14:textId="77777777" w:rsidR="0083368F" w:rsidRDefault="0083368F" w:rsidP="0083368F">
            <w:pPr>
              <w:widowControl w:val="0"/>
              <w:snapToGrid w:val="0"/>
              <w:rPr>
                <w:b/>
                <w:sz w:val="18"/>
                <w:szCs w:val="18"/>
                <w:lang w:val="en-GB"/>
              </w:rPr>
            </w:pPr>
          </w:p>
          <w:p w14:paraId="3F52EC71" w14:textId="77777777" w:rsidR="0083368F" w:rsidRDefault="0083368F" w:rsidP="0083368F">
            <w:pPr>
              <w:widowControl w:val="0"/>
              <w:snapToGrid w:val="0"/>
              <w:rPr>
                <w:b/>
                <w:sz w:val="18"/>
                <w:szCs w:val="18"/>
                <w:lang w:val="en-GB"/>
              </w:rPr>
            </w:pPr>
            <w:r>
              <w:rPr>
                <w:b/>
                <w:sz w:val="18"/>
                <w:szCs w:val="18"/>
                <w:lang w:val="en-GB"/>
              </w:rPr>
              <w:t>Different schemes for different use cases?</w:t>
            </w:r>
          </w:p>
          <w:p w14:paraId="6B457C1F" w14:textId="77777777" w:rsidR="0083368F" w:rsidRDefault="0083368F" w:rsidP="00F00A27">
            <w:pPr>
              <w:pStyle w:val="ListParagraph"/>
              <w:widowControl w:val="0"/>
              <w:numPr>
                <w:ilvl w:val="0"/>
                <w:numId w:val="29"/>
              </w:numPr>
              <w:snapToGrid w:val="0"/>
              <w:spacing w:after="0" w:line="240" w:lineRule="auto"/>
              <w:rPr>
                <w:b/>
                <w:sz w:val="18"/>
                <w:szCs w:val="18"/>
                <w:lang w:val="en-GB"/>
              </w:rPr>
            </w:pPr>
            <w:r>
              <w:rPr>
                <w:b/>
                <w:sz w:val="18"/>
                <w:szCs w:val="18"/>
                <w:lang w:val="en-GB"/>
              </w:rPr>
              <w:t>Yes:</w:t>
            </w:r>
          </w:p>
          <w:p w14:paraId="63B79FA1" w14:textId="53C91920" w:rsidR="0083368F" w:rsidRDefault="0083368F" w:rsidP="00F00A27">
            <w:pPr>
              <w:pStyle w:val="ListParagraph"/>
              <w:widowControl w:val="0"/>
              <w:numPr>
                <w:ilvl w:val="0"/>
                <w:numId w:val="29"/>
              </w:numPr>
              <w:snapToGrid w:val="0"/>
              <w:spacing w:after="0" w:line="240" w:lineRule="auto"/>
              <w:rPr>
                <w:b/>
                <w:sz w:val="18"/>
                <w:szCs w:val="18"/>
                <w:lang w:val="en-GB"/>
              </w:rPr>
            </w:pPr>
            <w:r>
              <w:rPr>
                <w:b/>
                <w:sz w:val="18"/>
                <w:szCs w:val="18"/>
                <w:lang w:val="en-GB"/>
              </w:rPr>
              <w:t>No (baseline):</w:t>
            </w:r>
            <w:r w:rsidR="008B1C03" w:rsidRPr="00CC4409">
              <w:rPr>
                <w:rFonts w:ascii="Times" w:eastAsia="Batang" w:hAnsi="Times" w:cs="Times"/>
                <w:sz w:val="18"/>
                <w:szCs w:val="18"/>
                <w:lang w:val="en-GB"/>
              </w:rPr>
              <w:t xml:space="preserve"> MediaTek,</w:t>
            </w:r>
            <w:r w:rsidR="008B1C03">
              <w:rPr>
                <w:rFonts w:ascii="Times" w:eastAsia="Batang" w:hAnsi="Times" w:cs="Times"/>
                <w:sz w:val="18"/>
                <w:szCs w:val="18"/>
                <w:lang w:val="en-GB"/>
              </w:rPr>
              <w:t xml:space="preserve"> Ericsson, </w:t>
            </w:r>
            <w:r w:rsidR="002D22B4">
              <w:rPr>
                <w:rFonts w:ascii="Times" w:eastAsia="Batang" w:hAnsi="Times" w:cs="Times"/>
                <w:sz w:val="18"/>
                <w:szCs w:val="18"/>
                <w:lang w:val="en-GB"/>
              </w:rPr>
              <w:t>Samsung</w:t>
            </w:r>
            <w:r w:rsidR="00160E86">
              <w:rPr>
                <w:rFonts w:ascii="Times" w:eastAsia="Batang" w:hAnsi="Times" w:cs="Times"/>
                <w:sz w:val="18"/>
                <w:szCs w:val="18"/>
                <w:lang w:val="en-GB"/>
              </w:rPr>
              <w:t>, Lenovo/MotM</w:t>
            </w:r>
            <w:r w:rsidR="0032167B">
              <w:rPr>
                <w:rFonts w:ascii="Times" w:eastAsia="Batang" w:hAnsi="Times" w:cs="Times"/>
                <w:sz w:val="18"/>
                <w:szCs w:val="18"/>
                <w:lang w:val="en-GB"/>
              </w:rPr>
              <w:t>, Google</w:t>
            </w:r>
            <w:r w:rsidR="00E77EDD">
              <w:rPr>
                <w:rFonts w:ascii="Times" w:eastAsia="Batang" w:hAnsi="Times" w:cs="Times"/>
                <w:sz w:val="18"/>
                <w:szCs w:val="18"/>
                <w:lang w:val="en-GB"/>
              </w:rPr>
              <w:t>, vivo</w:t>
            </w:r>
            <w:r w:rsidR="00545C80">
              <w:rPr>
                <w:rFonts w:ascii="Times" w:eastAsia="Batang" w:hAnsi="Times" w:cs="Times"/>
                <w:sz w:val="18"/>
                <w:szCs w:val="18"/>
                <w:lang w:val="en-GB"/>
              </w:rPr>
              <w:t>, NEC, LG</w:t>
            </w:r>
            <w:r w:rsidR="0072485D">
              <w:rPr>
                <w:rFonts w:ascii="Times" w:eastAsia="Batang" w:hAnsi="Times" w:cs="Times"/>
                <w:sz w:val="18"/>
                <w:szCs w:val="18"/>
                <w:lang w:val="en-GB"/>
              </w:rPr>
              <w:t>, OPPO</w:t>
            </w:r>
            <w:r w:rsidR="00000BE6">
              <w:rPr>
                <w:rFonts w:ascii="Times" w:eastAsia="Batang" w:hAnsi="Times" w:cs="Times"/>
                <w:sz w:val="18"/>
                <w:szCs w:val="18"/>
                <w:lang w:val="en-GB"/>
              </w:rPr>
              <w:t>, Huawei/HiSi</w:t>
            </w:r>
            <w:r w:rsidR="008A433C">
              <w:rPr>
                <w:rFonts w:ascii="Times" w:eastAsia="Batang" w:hAnsi="Times" w:cs="Times"/>
                <w:sz w:val="18"/>
                <w:szCs w:val="18"/>
                <w:lang w:val="en-GB"/>
              </w:rPr>
              <w:t>, CATT</w:t>
            </w:r>
            <w:r w:rsidR="002E5779">
              <w:rPr>
                <w:rFonts w:ascii="Times" w:eastAsia="Batang" w:hAnsi="Times" w:cs="Times"/>
                <w:sz w:val="18"/>
                <w:szCs w:val="18"/>
                <w:lang w:val="en-GB"/>
              </w:rPr>
              <w:t>, CMCC</w:t>
            </w:r>
            <w:r w:rsidR="001A2946">
              <w:rPr>
                <w:rFonts w:ascii="Times" w:eastAsia="Batang" w:hAnsi="Times" w:cs="Times"/>
                <w:sz w:val="18"/>
                <w:szCs w:val="18"/>
                <w:lang w:val="en-GB"/>
              </w:rPr>
              <w:t xml:space="preserve">, </w:t>
            </w:r>
            <w:proofErr w:type="spellStart"/>
            <w:r w:rsidR="001A2946">
              <w:rPr>
                <w:sz w:val="18"/>
                <w:szCs w:val="18"/>
                <w:lang w:val="en-GB"/>
              </w:rPr>
              <w:t>Spreadtrum</w:t>
            </w:r>
            <w:proofErr w:type="spellEnd"/>
            <w:r w:rsidR="001A2946">
              <w:rPr>
                <w:sz w:val="18"/>
                <w:szCs w:val="18"/>
                <w:lang w:val="en-GB"/>
              </w:rPr>
              <w:t>,</w:t>
            </w:r>
            <w:r w:rsidR="00113A30">
              <w:rPr>
                <w:sz w:val="18"/>
                <w:szCs w:val="18"/>
                <w:lang w:val="en-GB"/>
              </w:rPr>
              <w:t xml:space="preserve"> Xiaomi, </w:t>
            </w:r>
            <w:r w:rsidR="003A1945">
              <w:rPr>
                <w:sz w:val="18"/>
                <w:szCs w:val="18"/>
                <w:lang w:val="en-GB"/>
              </w:rPr>
              <w:t>Apple</w:t>
            </w:r>
          </w:p>
          <w:p w14:paraId="7AEDE264" w14:textId="77777777" w:rsidR="0083368F" w:rsidRDefault="0083368F" w:rsidP="00033C80">
            <w:pPr>
              <w:widowControl w:val="0"/>
              <w:snapToGrid w:val="0"/>
              <w:rPr>
                <w:b/>
                <w:sz w:val="18"/>
                <w:szCs w:val="18"/>
                <w:lang w:val="en-GB"/>
              </w:rPr>
            </w:pPr>
          </w:p>
        </w:tc>
      </w:tr>
      <w:bookmarkEnd w:id="14"/>
      <w:tr w:rsidR="004E1A88" w14:paraId="62D6DA7A" w14:textId="77777777" w:rsidTr="002E5AB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2324B1" w14:textId="33614B8F" w:rsidR="004E1A88" w:rsidRDefault="006A3818" w:rsidP="007F686E">
            <w:pPr>
              <w:widowControl w:val="0"/>
              <w:snapToGrid w:val="0"/>
              <w:rPr>
                <w:sz w:val="18"/>
                <w:szCs w:val="18"/>
              </w:rPr>
            </w:pPr>
            <w:r>
              <w:rPr>
                <w:sz w:val="18"/>
                <w:szCs w:val="18"/>
              </w:rPr>
              <w:t>3.3</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4051DCA0" w14:textId="77777777" w:rsidR="00C966D1" w:rsidRPr="00CA0BB2" w:rsidRDefault="001810A4" w:rsidP="00C966D1">
            <w:pPr>
              <w:snapToGrid w:val="0"/>
              <w:rPr>
                <w:rFonts w:eastAsia="Batang"/>
                <w:sz w:val="20"/>
              </w:rPr>
            </w:pPr>
            <w:r w:rsidRPr="001810A4">
              <w:rPr>
                <w:rFonts w:ascii="Times" w:eastAsia="Batang" w:hAnsi="Times" w:cs="Times"/>
                <w:b/>
                <w:sz w:val="20"/>
                <w:szCs w:val="20"/>
                <w:u w:val="single"/>
                <w:lang w:val="en-GB"/>
              </w:rPr>
              <w:t>Proposal 3.C.1</w:t>
            </w:r>
            <w:r w:rsidRPr="00A634EA">
              <w:rPr>
                <w:rFonts w:eastAsia="Batang"/>
                <w:sz w:val="20"/>
                <w:szCs w:val="20"/>
                <w:lang w:val="en-GB"/>
              </w:rPr>
              <w:t xml:space="preserve">: </w:t>
            </w:r>
            <w:r w:rsidR="00C966D1" w:rsidRPr="00C966D1">
              <w:rPr>
                <w:sz w:val="20"/>
                <w:lang w:val="en-GB"/>
              </w:rPr>
              <w:t xml:space="preserve">For the Rel-18 TRS-based TDCP reporting, regarding the quantization of phase value, further down-select (by RAN1#113) from the following candidates </w:t>
            </w:r>
            <w:r w:rsidR="00C966D1" w:rsidRPr="00C966D1">
              <w:rPr>
                <w:rFonts w:eastAsia="SimSun"/>
                <w:sz w:val="20"/>
              </w:rPr>
              <w:t xml:space="preserve">(where </w:t>
            </w:r>
            <m:oMath>
              <m:r>
                <w:rPr>
                  <w:rFonts w:ascii="Cambria Math" w:eastAsia="SimSun" w:hAnsi="Cambria Math"/>
                  <w:sz w:val="20"/>
                </w:rPr>
                <m:t>D</m:t>
              </m:r>
            </m:oMath>
            <w:r w:rsidR="00C966D1" w:rsidRPr="00C966D1">
              <w:rPr>
                <w:rFonts w:eastAsia="SimSun"/>
                <w:sz w:val="20"/>
              </w:rPr>
              <w:t xml:space="preserve"> denotes delay)</w:t>
            </w:r>
            <w:r w:rsidR="00C966D1" w:rsidRPr="00C966D1">
              <w:rPr>
                <w:sz w:val="20"/>
                <w:lang w:val="en-GB"/>
              </w:rPr>
              <w:t>:</w:t>
            </w:r>
          </w:p>
          <w:p w14:paraId="1F89B613" w14:textId="77777777" w:rsidR="00C966D1" w:rsidRPr="00C966D1" w:rsidRDefault="00C966D1" w:rsidP="00C966D1">
            <w:pPr>
              <w:numPr>
                <w:ilvl w:val="0"/>
                <w:numId w:val="25"/>
              </w:numPr>
              <w:snapToGrid w:val="0"/>
              <w:rPr>
                <w:rFonts w:ascii="Times" w:eastAsia="Malgun Gothic" w:hAnsi="Times"/>
                <w:sz w:val="20"/>
                <w:lang w:val="en-GB"/>
              </w:rPr>
            </w:pPr>
            <w:r w:rsidRPr="00C966D1">
              <w:rPr>
                <w:rFonts w:ascii="Times" w:eastAsia="Malgun Gothic" w:hAnsi="Times"/>
                <w:sz w:val="20"/>
                <w:lang w:val="en-GB"/>
              </w:rPr>
              <w:t xml:space="preserve">Alt3. </w:t>
            </w:r>
            <w:r w:rsidRPr="00C966D1">
              <w:rPr>
                <w:rFonts w:eastAsia="SimSun"/>
                <w:sz w:val="20"/>
              </w:rPr>
              <w:t xml:space="preserve">A given correlation phase value </w:t>
            </w:r>
            <m:oMath>
              <m:r>
                <w:rPr>
                  <w:rFonts w:ascii="Cambria Math" w:eastAsia="SimSun" w:hAnsi="Cambria Math"/>
                  <w:sz w:val="20"/>
                </w:rPr>
                <m:t>θ(D)</m:t>
              </m:r>
            </m:oMath>
            <w:r w:rsidRPr="00C966D1">
              <w:rPr>
                <w:rFonts w:eastAsia="SimSun"/>
                <w:sz w:val="20"/>
              </w:rPr>
              <w:t xml:space="preserve"> is quantized to </w:t>
            </w:r>
            <m:oMath>
              <m:acc>
                <m:accPr>
                  <m:ctrlPr>
                    <w:rPr>
                      <w:rFonts w:ascii="Cambria Math" w:hAnsi="Cambria Math"/>
                      <w:i/>
                      <w:sz w:val="20"/>
                    </w:rPr>
                  </m:ctrlPr>
                </m:accPr>
                <m:e>
                  <m:r>
                    <w:rPr>
                      <w:rFonts w:ascii="Cambria Math" w:eastAsia="SimSun" w:hAnsi="Cambria Math"/>
                      <w:sz w:val="20"/>
                    </w:rPr>
                    <m:t>θ</m:t>
                  </m:r>
                </m:e>
              </m:acc>
              <m:r>
                <w:rPr>
                  <w:rFonts w:ascii="Cambria Math" w:eastAsia="SimSun" w:hAnsi="Cambria Math"/>
                  <w:sz w:val="20"/>
                </w:rPr>
                <m:t>(D)</m:t>
              </m:r>
            </m:oMath>
            <w:r w:rsidRPr="00C966D1">
              <w:rPr>
                <w:rFonts w:eastAsia="SimSun"/>
                <w:sz w:val="20"/>
              </w:rPr>
              <w:t xml:space="preserve"> based on the </w:t>
            </w:r>
            <w:r w:rsidRPr="00C966D1">
              <w:rPr>
                <w:rFonts w:ascii="Times" w:eastAsia="Malgun Gothic" w:hAnsi="Times"/>
                <w:sz w:val="20"/>
                <w:lang w:val="en-GB"/>
              </w:rPr>
              <w:t>4-bit (16-PSK) uniform quantization (full reuse of Rel-16 eType-II W2 phase quantization)</w:t>
            </w:r>
          </w:p>
          <w:p w14:paraId="011AC97A" w14:textId="5AEFE5D6" w:rsidR="00C966D1" w:rsidRPr="00C966D1" w:rsidRDefault="00C966D1" w:rsidP="00C966D1">
            <w:pPr>
              <w:numPr>
                <w:ilvl w:val="0"/>
                <w:numId w:val="25"/>
              </w:numPr>
              <w:snapToGrid w:val="0"/>
              <w:rPr>
                <w:rFonts w:ascii="Times" w:eastAsia="Malgun Gothic" w:hAnsi="Times"/>
                <w:sz w:val="20"/>
                <w:lang w:val="en-GB"/>
              </w:rPr>
            </w:pPr>
            <w:r w:rsidRPr="00C966D1">
              <w:rPr>
                <w:rFonts w:ascii="Times" w:eastAsia="Malgun Gothic" w:hAnsi="Times"/>
                <w:sz w:val="20"/>
                <w:lang w:val="en-GB"/>
              </w:rPr>
              <w:t xml:space="preserve">Alt5. </w:t>
            </w:r>
            <w:r w:rsidRPr="00C966D1">
              <w:rPr>
                <w:rFonts w:eastAsia="SimSun"/>
                <w:sz w:val="20"/>
              </w:rPr>
              <w:t xml:space="preserve">A given correlation phase value </w:t>
            </w:r>
            <m:oMath>
              <m:r>
                <w:rPr>
                  <w:rFonts w:ascii="Cambria Math" w:eastAsia="SimSun" w:hAnsi="Cambria Math"/>
                  <w:sz w:val="20"/>
                </w:rPr>
                <m:t>θ(D)</m:t>
              </m:r>
            </m:oMath>
            <w:r w:rsidRPr="00C966D1">
              <w:rPr>
                <w:rFonts w:eastAsia="SimSun"/>
                <w:sz w:val="20"/>
              </w:rPr>
              <w:t xml:space="preserve"> is quantized to </w:t>
            </w:r>
            <m:oMath>
              <m:acc>
                <m:accPr>
                  <m:ctrlPr>
                    <w:rPr>
                      <w:rFonts w:ascii="Cambria Math" w:hAnsi="Cambria Math"/>
                      <w:i/>
                      <w:sz w:val="20"/>
                    </w:rPr>
                  </m:ctrlPr>
                </m:accPr>
                <m:e>
                  <m:r>
                    <w:rPr>
                      <w:rFonts w:ascii="Cambria Math" w:eastAsia="SimSun" w:hAnsi="Cambria Math"/>
                      <w:sz w:val="20"/>
                    </w:rPr>
                    <m:t>θ</m:t>
                  </m:r>
                </m:e>
              </m:acc>
              <m:r>
                <w:rPr>
                  <w:rFonts w:ascii="Cambria Math" w:eastAsia="SimSun" w:hAnsi="Cambria Math"/>
                  <w:sz w:val="20"/>
                </w:rPr>
                <m:t>(D)</m:t>
              </m:r>
            </m:oMath>
            <w:r w:rsidRPr="00C966D1">
              <w:rPr>
                <w:rFonts w:eastAsia="SimSun"/>
                <w:sz w:val="20"/>
              </w:rPr>
              <w:t xml:space="preserve"> based on the following size-16 alphabet: </w:t>
            </w:r>
            <m:oMath>
              <m:acc>
                <m:accPr>
                  <m:ctrlPr>
                    <w:rPr>
                      <w:rFonts w:ascii="Cambria Math" w:hAnsi="Cambria Math"/>
                      <w:i/>
                      <w:sz w:val="20"/>
                    </w:rPr>
                  </m:ctrlPr>
                </m:accPr>
                <m:e>
                  <m:r>
                    <w:rPr>
                      <w:rFonts w:ascii="Cambria Math" w:eastAsia="SimSun" w:hAnsi="Cambria Math"/>
                      <w:sz w:val="20"/>
                    </w:rPr>
                    <m:t>θ</m:t>
                  </m:r>
                </m:e>
              </m:acc>
              <m:d>
                <m:dPr>
                  <m:ctrlPr>
                    <w:rPr>
                      <w:rFonts w:ascii="Cambria Math" w:eastAsia="SimSun" w:hAnsi="Cambria Math"/>
                      <w:i/>
                      <w:sz w:val="20"/>
                    </w:rPr>
                  </m:ctrlPr>
                </m:dPr>
                <m:e>
                  <m:r>
                    <w:rPr>
                      <w:rFonts w:ascii="Cambria Math" w:eastAsia="SimSun" w:hAnsi="Cambria Math"/>
                      <w:sz w:val="20"/>
                    </w:rPr>
                    <m:t>D</m:t>
                  </m:r>
                </m:e>
              </m:d>
              <m:r>
                <w:rPr>
                  <w:rFonts w:ascii="Cambria Math" w:eastAsia="SimSun" w:hAnsi="Cambria Math"/>
                  <w:sz w:val="20"/>
                </w:rPr>
                <m:t>∈</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sz w:val="20"/>
                            </w:rPr>
                          </m:ctrlPr>
                        </m:dPr>
                        <m:e>
                          <m:r>
                            <w:rPr>
                              <w:rFonts w:ascii="Cambria Math" w:eastAsia="SimSun" w:hAnsi="Cambria Math"/>
                              <w:sz w:val="20"/>
                            </w:rPr>
                            <m:t>8-q</m:t>
                          </m:r>
                        </m:e>
                      </m:d>
                    </m:sup>
                  </m:sSup>
                  <m:r>
                    <m:rPr>
                      <m:sty m:val="p"/>
                    </m:rPr>
                    <w:rPr>
                      <w:rFonts w:ascii="Cambria Math" w:eastAsia="Batang" w:hAnsi="Cambria Math"/>
                      <w:sz w:val="20"/>
                    </w:rPr>
                    <m:t xml:space="preserve"> </m:t>
                  </m:r>
                  <m:r>
                    <w:rPr>
                      <w:rFonts w:ascii="Cambria Math" w:eastAsia="SimSun" w:hAnsi="Cambria Math"/>
                      <w:sz w:val="20"/>
                    </w:rPr>
                    <m:t xml:space="preserve">∙π,   </m:t>
                  </m:r>
                  <m:r>
                    <w:rPr>
                      <w:rFonts w:ascii="Cambria Math" w:hAnsi="Cambria Math"/>
                      <w:sz w:val="20"/>
                    </w:rPr>
                    <m:t>q=1,2,…, 7</m:t>
                  </m:r>
                </m:e>
              </m:d>
              <m:r>
                <w:rPr>
                  <w:rFonts w:ascii="Cambria Math" w:eastAsia="SimSun" w:hAnsi="Cambria Math"/>
                  <w:sz w:val="20"/>
                </w:rPr>
                <m:t>∪</m:t>
              </m:r>
              <m:d>
                <m:dPr>
                  <m:begChr m:val="{"/>
                  <m:endChr m:val="}"/>
                  <m:ctrlPr>
                    <w:rPr>
                      <w:rFonts w:ascii="Cambria Math" w:eastAsia="SimSun" w:hAnsi="Cambria Math"/>
                      <w:i/>
                      <w:sz w:val="20"/>
                    </w:rPr>
                  </m:ctrlPr>
                </m:dPr>
                <m:e>
                  <m:sSup>
                    <m:sSupPr>
                      <m:ctrlPr>
                        <w:rPr>
                          <w:rFonts w:ascii="Cambria Math" w:eastAsia="SimSun" w:hAnsi="Cambria Math"/>
                          <w:i/>
                          <w:sz w:val="20"/>
                        </w:rPr>
                      </m:ctrlPr>
                    </m:sSupPr>
                    <m:e>
                      <m:r>
                        <w:rPr>
                          <w:rFonts w:ascii="Cambria Math" w:eastAsia="SimSun" w:hAnsi="Cambria Math"/>
                          <w:sz w:val="20"/>
                        </w:rPr>
                        <m:t>-2</m:t>
                      </m:r>
                    </m:e>
                    <m:sup>
                      <m:r>
                        <w:rPr>
                          <w:rFonts w:ascii="Cambria Math" w:eastAsia="SimSun" w:hAnsi="Cambria Math"/>
                          <w:sz w:val="20"/>
                        </w:rPr>
                        <m:t>-</m:t>
                      </m:r>
                      <m:d>
                        <m:dPr>
                          <m:ctrlPr>
                            <w:rPr>
                              <w:rFonts w:ascii="Cambria Math" w:eastAsia="SimSun" w:hAnsi="Cambria Math"/>
                              <w:i/>
                              <w:sz w:val="20"/>
                            </w:rPr>
                          </m:ctrlPr>
                        </m:dPr>
                        <m:e>
                          <m:r>
                            <w:rPr>
                              <w:rFonts w:ascii="Cambria Math" w:eastAsia="SimSun" w:hAnsi="Cambria Math"/>
                              <w:sz w:val="20"/>
                            </w:rPr>
                            <m:t>8-q</m:t>
                          </m:r>
                        </m:e>
                      </m:d>
                    </m:sup>
                  </m:sSup>
                  <m:r>
                    <m:rPr>
                      <m:sty m:val="p"/>
                    </m:rPr>
                    <w:rPr>
                      <w:rFonts w:ascii="Cambria Math" w:eastAsia="Batang" w:hAnsi="Cambria Math"/>
                      <w:sz w:val="20"/>
                    </w:rPr>
                    <m:t xml:space="preserve"> </m:t>
                  </m:r>
                  <m:r>
                    <w:rPr>
                      <w:rFonts w:ascii="Cambria Math" w:eastAsia="SimSun" w:hAnsi="Cambria Math"/>
                      <w:sz w:val="20"/>
                    </w:rPr>
                    <m:t xml:space="preserve">∙π,   </m:t>
                  </m:r>
                  <m:r>
                    <w:rPr>
                      <w:rFonts w:ascii="Cambria Math" w:hAnsi="Cambria Math"/>
                      <w:sz w:val="20"/>
                    </w:rPr>
                    <m:t>q=1,2,…, 7</m:t>
                  </m:r>
                </m:e>
              </m:d>
              <m:r>
                <w:rPr>
                  <w:rFonts w:ascii="Cambria Math" w:eastAsia="SimSun" w:hAnsi="Cambria Math"/>
                  <w:sz w:val="20"/>
                </w:rPr>
                <m:t>∪{0,π}</m:t>
              </m:r>
            </m:oMath>
          </w:p>
          <w:p w14:paraId="2B1298A9" w14:textId="77777777" w:rsidR="00C966D1" w:rsidRPr="00CA0BB2" w:rsidRDefault="00C966D1" w:rsidP="00C966D1">
            <w:pPr>
              <w:snapToGrid w:val="0"/>
              <w:rPr>
                <w:rFonts w:eastAsia="Batang"/>
                <w:sz w:val="20"/>
              </w:rPr>
            </w:pPr>
            <w:r w:rsidRPr="00CA0BB2">
              <w:rPr>
                <w:rFonts w:eastAsia="Batang"/>
                <w:sz w:val="20"/>
              </w:rPr>
              <w:t>FFS: Whether further overhead reduction is needed for Y&gt;1</w:t>
            </w:r>
          </w:p>
          <w:p w14:paraId="14EB1B79" w14:textId="335789E5" w:rsidR="001810A4" w:rsidRPr="00A634EA" w:rsidRDefault="001810A4" w:rsidP="00694724">
            <w:pPr>
              <w:snapToGrid w:val="0"/>
              <w:rPr>
                <w:rFonts w:eastAsia="Batang"/>
                <w:sz w:val="20"/>
                <w:szCs w:val="20"/>
                <w:lang w:val="en-GB"/>
              </w:rPr>
            </w:pPr>
          </w:p>
          <w:p w14:paraId="0DEDE1C5" w14:textId="77777777" w:rsidR="001810A4" w:rsidRDefault="001810A4" w:rsidP="00694724">
            <w:pPr>
              <w:snapToGrid w:val="0"/>
              <w:rPr>
                <w:rFonts w:ascii="Times" w:eastAsia="Batang" w:hAnsi="Times" w:cs="Times"/>
                <w:sz w:val="20"/>
                <w:szCs w:val="20"/>
                <w:lang w:val="en-GB"/>
              </w:rPr>
            </w:pPr>
          </w:p>
          <w:p w14:paraId="2DEE5C73" w14:textId="380D197B" w:rsidR="001810A4" w:rsidRPr="00033C80" w:rsidRDefault="001810A4" w:rsidP="001810A4">
            <w:pPr>
              <w:snapToGrid w:val="0"/>
              <w:rPr>
                <w:rFonts w:ascii="Times" w:eastAsia="Batang" w:hAnsi="Times" w:cs="Times"/>
                <w:color w:val="3333FF"/>
                <w:sz w:val="18"/>
                <w:szCs w:val="20"/>
                <w:lang w:val="en-GB"/>
              </w:rPr>
            </w:pPr>
            <w:r w:rsidRPr="00033C80">
              <w:rPr>
                <w:rFonts w:ascii="Times" w:eastAsia="Batang" w:hAnsi="Times" w:cs="Times"/>
                <w:b/>
                <w:color w:val="3333FF"/>
                <w:sz w:val="18"/>
                <w:szCs w:val="20"/>
                <w:u w:val="single"/>
                <w:lang w:val="en-GB"/>
              </w:rPr>
              <w:t>FL Note</w:t>
            </w:r>
            <w:r w:rsidRPr="00033C80">
              <w:rPr>
                <w:rFonts w:ascii="Times" w:eastAsia="Batang" w:hAnsi="Times" w:cs="Times"/>
                <w:color w:val="3333FF"/>
                <w:sz w:val="18"/>
                <w:szCs w:val="20"/>
                <w:lang w:val="en-GB"/>
              </w:rPr>
              <w:t xml:space="preserve">: </w:t>
            </w:r>
            <w:r>
              <w:rPr>
                <w:rFonts w:ascii="Times" w:eastAsia="Batang" w:hAnsi="Times" w:cs="Times"/>
                <w:color w:val="3333FF"/>
                <w:sz w:val="18"/>
                <w:szCs w:val="20"/>
                <w:lang w:val="en-GB"/>
              </w:rPr>
              <w:t>This issue</w:t>
            </w:r>
            <w:r w:rsidRPr="00033C80">
              <w:rPr>
                <w:rFonts w:ascii="Times" w:eastAsia="Batang" w:hAnsi="Times" w:cs="Times"/>
                <w:color w:val="3333FF"/>
                <w:sz w:val="18"/>
                <w:szCs w:val="20"/>
                <w:lang w:val="en-GB"/>
              </w:rPr>
              <w:t xml:space="preserve"> has been discussed OFFLINE [1]</w:t>
            </w:r>
            <w:r w:rsidR="004E1B47">
              <w:rPr>
                <w:rFonts w:ascii="Times" w:eastAsia="Batang" w:hAnsi="Times" w:cs="Times"/>
                <w:color w:val="3333FF"/>
                <w:sz w:val="18"/>
                <w:szCs w:val="20"/>
                <w:lang w:val="en-GB"/>
              </w:rPr>
              <w:t xml:space="preserve">. </w:t>
            </w:r>
          </w:p>
          <w:p w14:paraId="4E436AFF" w14:textId="454F4A9A" w:rsidR="001810A4" w:rsidRPr="00694724" w:rsidRDefault="001810A4" w:rsidP="00694724">
            <w:pPr>
              <w:snapToGrid w:val="0"/>
              <w:rPr>
                <w:rFonts w:ascii="Times" w:eastAsia="Batang" w:hAnsi="Times" w:cs="Times"/>
                <w:sz w:val="20"/>
                <w:szCs w:val="20"/>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DA610BF" w14:textId="5F2ECF58" w:rsidR="004E1B47" w:rsidRDefault="004E1B47" w:rsidP="004E1B47">
            <w:pPr>
              <w:widowControl w:val="0"/>
              <w:snapToGrid w:val="0"/>
              <w:rPr>
                <w:b/>
                <w:sz w:val="18"/>
                <w:szCs w:val="18"/>
                <w:lang w:val="en-GB"/>
              </w:rPr>
            </w:pPr>
            <w:r>
              <w:rPr>
                <w:b/>
                <w:sz w:val="18"/>
                <w:szCs w:val="18"/>
                <w:lang w:val="en-GB"/>
              </w:rPr>
              <w:lastRenderedPageBreak/>
              <w:t>Proposal 3.</w:t>
            </w:r>
            <w:r w:rsidR="00516A9E">
              <w:rPr>
                <w:b/>
                <w:sz w:val="18"/>
                <w:szCs w:val="18"/>
                <w:lang w:val="en-GB"/>
              </w:rPr>
              <w:t>C</w:t>
            </w:r>
            <w:r>
              <w:rPr>
                <w:b/>
                <w:sz w:val="18"/>
                <w:szCs w:val="18"/>
                <w:lang w:val="en-GB"/>
              </w:rPr>
              <w:t>.1:</w:t>
            </w:r>
          </w:p>
          <w:p w14:paraId="70D7CBE8" w14:textId="41B426EF" w:rsidR="004E1B47" w:rsidRPr="004E1B47" w:rsidRDefault="00A634EA" w:rsidP="00F00A27">
            <w:pPr>
              <w:pStyle w:val="ListParagraph"/>
              <w:widowControl w:val="0"/>
              <w:numPr>
                <w:ilvl w:val="0"/>
                <w:numId w:val="42"/>
              </w:numPr>
              <w:snapToGrid w:val="0"/>
              <w:spacing w:after="0" w:line="240" w:lineRule="auto"/>
              <w:rPr>
                <w:b/>
                <w:sz w:val="18"/>
                <w:szCs w:val="18"/>
                <w:lang w:val="en-GB"/>
              </w:rPr>
            </w:pPr>
            <w:r w:rsidRPr="004E1B47">
              <w:rPr>
                <w:b/>
                <w:sz w:val="18"/>
                <w:szCs w:val="18"/>
                <w:lang w:val="en-GB"/>
              </w:rPr>
              <w:t>Support/fine:</w:t>
            </w:r>
            <w:r w:rsidR="004E1B47" w:rsidRPr="004E1B47">
              <w:rPr>
                <w:b/>
                <w:sz w:val="18"/>
                <w:szCs w:val="18"/>
                <w:lang w:val="en-GB"/>
              </w:rPr>
              <w:t xml:space="preserve"> </w:t>
            </w:r>
            <w:r w:rsidR="004E1B47" w:rsidRPr="004E1B47">
              <w:rPr>
                <w:sz w:val="18"/>
                <w:szCs w:val="18"/>
              </w:rPr>
              <w:t>Google, MediaTek, Lenovo/MotM, vivo, Huawei/HiSi, Fujitsu, LG, Xiaomi, NEC, ZTE, Ericsson, Samsung, Nokia/NSB</w:t>
            </w:r>
            <w:r w:rsidR="00516A9E">
              <w:rPr>
                <w:sz w:val="18"/>
                <w:szCs w:val="18"/>
              </w:rPr>
              <w:t xml:space="preserve">, </w:t>
            </w:r>
            <w:r w:rsidR="00516A9E" w:rsidRPr="00516A9E">
              <w:rPr>
                <w:sz w:val="18"/>
                <w:szCs w:val="18"/>
              </w:rPr>
              <w:t>NTT DOCOMO</w:t>
            </w:r>
            <w:r w:rsidR="00502859">
              <w:rPr>
                <w:sz w:val="18"/>
                <w:szCs w:val="18"/>
              </w:rPr>
              <w:t>, Sharp</w:t>
            </w:r>
            <w:r w:rsidR="00941EB5">
              <w:rPr>
                <w:sz w:val="18"/>
                <w:szCs w:val="18"/>
              </w:rPr>
              <w:t>, OPPO</w:t>
            </w:r>
            <w:r w:rsidR="008A433C">
              <w:rPr>
                <w:sz w:val="18"/>
                <w:szCs w:val="18"/>
              </w:rPr>
              <w:t>, Qualcomm</w:t>
            </w:r>
            <w:r w:rsidR="002E5779">
              <w:rPr>
                <w:sz w:val="18"/>
                <w:szCs w:val="18"/>
              </w:rPr>
              <w:t>,CMCC</w:t>
            </w:r>
            <w:r w:rsidR="00DD64F9">
              <w:rPr>
                <w:sz w:val="18"/>
                <w:szCs w:val="18"/>
              </w:rPr>
              <w:t>, IDC</w:t>
            </w:r>
          </w:p>
          <w:p w14:paraId="799CCB9D" w14:textId="554C72AA" w:rsidR="00A634EA" w:rsidRPr="004E1B47" w:rsidRDefault="00A634EA" w:rsidP="00F00A27">
            <w:pPr>
              <w:pStyle w:val="ListParagraph"/>
              <w:widowControl w:val="0"/>
              <w:numPr>
                <w:ilvl w:val="0"/>
                <w:numId w:val="42"/>
              </w:numPr>
              <w:snapToGrid w:val="0"/>
              <w:spacing w:after="0" w:line="240" w:lineRule="auto"/>
              <w:rPr>
                <w:b/>
                <w:sz w:val="18"/>
                <w:szCs w:val="18"/>
                <w:lang w:val="en-GB"/>
              </w:rPr>
            </w:pPr>
            <w:r w:rsidRPr="004E1B47">
              <w:rPr>
                <w:b/>
                <w:sz w:val="18"/>
                <w:szCs w:val="18"/>
                <w:lang w:val="en-GB"/>
              </w:rPr>
              <w:t>Not support:</w:t>
            </w:r>
          </w:p>
          <w:p w14:paraId="74F8AB2B" w14:textId="3D8A9617" w:rsidR="00A634EA" w:rsidRPr="004E1B47" w:rsidRDefault="00A634EA" w:rsidP="00A634EA">
            <w:pPr>
              <w:widowControl w:val="0"/>
              <w:snapToGrid w:val="0"/>
              <w:rPr>
                <w:b/>
                <w:sz w:val="18"/>
                <w:szCs w:val="18"/>
                <w:lang w:val="en-GB"/>
              </w:rPr>
            </w:pPr>
          </w:p>
          <w:p w14:paraId="35C62031" w14:textId="162F20F0" w:rsidR="004E1B47" w:rsidRDefault="004E1B47" w:rsidP="004E1B47">
            <w:pPr>
              <w:rPr>
                <w:sz w:val="18"/>
                <w:szCs w:val="18"/>
              </w:rPr>
            </w:pPr>
            <w:r w:rsidRPr="004E1B47">
              <w:rPr>
                <w:b/>
                <w:sz w:val="18"/>
                <w:szCs w:val="18"/>
              </w:rPr>
              <w:t>Alt3</w:t>
            </w:r>
            <w:r w:rsidRPr="004E1B47">
              <w:rPr>
                <w:sz w:val="18"/>
                <w:szCs w:val="18"/>
              </w:rPr>
              <w:t xml:space="preserve"> uniform: Google, MediaTek, Lenovo/MotM, vivo, Huawei/HiSi, Fujitsu, LG, Xiaomi, NEC</w:t>
            </w:r>
            <w:r w:rsidR="00AC4B77">
              <w:rPr>
                <w:sz w:val="18"/>
                <w:szCs w:val="18"/>
              </w:rPr>
              <w:t>, CATT</w:t>
            </w:r>
            <w:r w:rsidR="00395F16">
              <w:rPr>
                <w:sz w:val="18"/>
                <w:szCs w:val="18"/>
              </w:rPr>
              <w:t>, S</w:t>
            </w:r>
            <w:r w:rsidR="00224B9F">
              <w:rPr>
                <w:sz w:val="18"/>
                <w:szCs w:val="18"/>
              </w:rPr>
              <w:t>o</w:t>
            </w:r>
            <w:r w:rsidR="00395F16">
              <w:rPr>
                <w:sz w:val="18"/>
                <w:szCs w:val="18"/>
              </w:rPr>
              <w:t>ny</w:t>
            </w:r>
            <w:r w:rsidR="00485A5B">
              <w:rPr>
                <w:sz w:val="18"/>
                <w:szCs w:val="18"/>
              </w:rPr>
              <w:t>, Nokia/NSB</w:t>
            </w:r>
            <w:r w:rsidR="002E5779">
              <w:rPr>
                <w:sz w:val="18"/>
                <w:szCs w:val="18"/>
              </w:rPr>
              <w:t>, CMCC</w:t>
            </w:r>
            <w:r w:rsidR="00DD64F9">
              <w:rPr>
                <w:sz w:val="18"/>
                <w:szCs w:val="18"/>
              </w:rPr>
              <w:t>, IDC</w:t>
            </w:r>
          </w:p>
          <w:p w14:paraId="4D057FB0" w14:textId="77777777" w:rsidR="000F337C" w:rsidRPr="004E1B47" w:rsidRDefault="000F337C" w:rsidP="004E1B47">
            <w:pPr>
              <w:rPr>
                <w:sz w:val="18"/>
                <w:szCs w:val="18"/>
              </w:rPr>
            </w:pPr>
          </w:p>
          <w:p w14:paraId="0CCDD251" w14:textId="1F16093F" w:rsidR="004E1B47" w:rsidRPr="004E1B47" w:rsidRDefault="004E1B47" w:rsidP="004E1B47">
            <w:pPr>
              <w:rPr>
                <w:i/>
                <w:sz w:val="18"/>
                <w:szCs w:val="18"/>
              </w:rPr>
            </w:pPr>
            <w:r w:rsidRPr="004E1B47">
              <w:rPr>
                <w:b/>
                <w:sz w:val="18"/>
                <w:szCs w:val="18"/>
              </w:rPr>
              <w:t>Alt5</w:t>
            </w:r>
            <w:r w:rsidRPr="004E1B47">
              <w:rPr>
                <w:sz w:val="18"/>
                <w:szCs w:val="18"/>
              </w:rPr>
              <w:t xml:space="preserve"> exponential: ZTE, Ericsson, Samsung</w:t>
            </w:r>
            <w:r w:rsidR="002B451D">
              <w:rPr>
                <w:sz w:val="18"/>
                <w:szCs w:val="18"/>
              </w:rPr>
              <w:t>, Mavenir</w:t>
            </w:r>
            <w:r w:rsidRPr="004E1B47">
              <w:rPr>
                <w:i/>
                <w:sz w:val="18"/>
                <w:szCs w:val="18"/>
              </w:rPr>
              <w:t xml:space="preserve"> </w:t>
            </w:r>
          </w:p>
          <w:p w14:paraId="555FD3F6" w14:textId="77777777" w:rsidR="00A634EA" w:rsidRDefault="00A634EA" w:rsidP="00A634EA">
            <w:pPr>
              <w:widowControl w:val="0"/>
              <w:snapToGrid w:val="0"/>
              <w:rPr>
                <w:b/>
                <w:sz w:val="18"/>
                <w:szCs w:val="18"/>
                <w:lang w:val="en-GB"/>
              </w:rPr>
            </w:pPr>
          </w:p>
          <w:p w14:paraId="5853677F" w14:textId="52E33381" w:rsidR="000F337C" w:rsidRPr="00FA0912" w:rsidRDefault="000F337C" w:rsidP="000F337C">
            <w:pPr>
              <w:rPr>
                <w:b/>
                <w:sz w:val="18"/>
                <w:szCs w:val="18"/>
              </w:rPr>
            </w:pPr>
            <w:r w:rsidRPr="00FA0912">
              <w:rPr>
                <w:b/>
                <w:sz w:val="18"/>
                <w:szCs w:val="18"/>
              </w:rPr>
              <w:t>OK to support both Alt</w:t>
            </w:r>
            <w:r>
              <w:rPr>
                <w:b/>
                <w:sz w:val="18"/>
                <w:szCs w:val="18"/>
              </w:rPr>
              <w:t>3</w:t>
            </w:r>
            <w:r w:rsidRPr="00FA0912">
              <w:rPr>
                <w:b/>
                <w:sz w:val="18"/>
                <w:szCs w:val="18"/>
              </w:rPr>
              <w:t xml:space="preserve"> and </w:t>
            </w:r>
            <w:r>
              <w:rPr>
                <w:b/>
                <w:sz w:val="18"/>
                <w:szCs w:val="18"/>
              </w:rPr>
              <w:t>Alt5</w:t>
            </w:r>
            <w:r w:rsidRPr="00FA0912">
              <w:rPr>
                <w:b/>
                <w:sz w:val="18"/>
                <w:szCs w:val="18"/>
              </w:rPr>
              <w:t>?</w:t>
            </w:r>
          </w:p>
          <w:p w14:paraId="12B658E4" w14:textId="77777777" w:rsidR="000F337C" w:rsidRDefault="000F337C" w:rsidP="00F00A27">
            <w:pPr>
              <w:pStyle w:val="ListParagraph"/>
              <w:numPr>
                <w:ilvl w:val="0"/>
                <w:numId w:val="43"/>
              </w:numPr>
              <w:spacing w:after="0" w:line="240" w:lineRule="auto"/>
              <w:rPr>
                <w:sz w:val="18"/>
                <w:szCs w:val="18"/>
              </w:rPr>
            </w:pPr>
            <w:r w:rsidRPr="00FA0912">
              <w:rPr>
                <w:b/>
                <w:sz w:val="18"/>
                <w:szCs w:val="18"/>
              </w:rPr>
              <w:t>Yes</w:t>
            </w:r>
            <w:r>
              <w:rPr>
                <w:sz w:val="18"/>
                <w:szCs w:val="18"/>
              </w:rPr>
              <w:t>:</w:t>
            </w:r>
          </w:p>
          <w:p w14:paraId="787CEFED" w14:textId="2AA19036" w:rsidR="000F337C" w:rsidRPr="00FA0912" w:rsidRDefault="000F337C" w:rsidP="00F00A27">
            <w:pPr>
              <w:pStyle w:val="ListParagraph"/>
              <w:numPr>
                <w:ilvl w:val="0"/>
                <w:numId w:val="43"/>
              </w:numPr>
              <w:spacing w:after="0" w:line="240" w:lineRule="auto"/>
              <w:rPr>
                <w:sz w:val="18"/>
                <w:szCs w:val="18"/>
              </w:rPr>
            </w:pPr>
            <w:r w:rsidRPr="00FA0912">
              <w:rPr>
                <w:b/>
                <w:sz w:val="18"/>
                <w:szCs w:val="18"/>
              </w:rPr>
              <w:t>No (concern)</w:t>
            </w:r>
            <w:r>
              <w:rPr>
                <w:sz w:val="18"/>
                <w:szCs w:val="18"/>
              </w:rPr>
              <w:t xml:space="preserve">: </w:t>
            </w:r>
            <w:r w:rsidR="002D22B4">
              <w:rPr>
                <w:sz w:val="18"/>
                <w:szCs w:val="18"/>
              </w:rPr>
              <w:t>Samsung</w:t>
            </w:r>
            <w:r w:rsidR="000F78AF">
              <w:rPr>
                <w:sz w:val="18"/>
                <w:szCs w:val="18"/>
              </w:rPr>
              <w:t>, MediaTek, vivo, Nokia/NSB, Ericsson</w:t>
            </w:r>
            <w:r w:rsidR="00545C80">
              <w:rPr>
                <w:sz w:val="18"/>
                <w:szCs w:val="18"/>
              </w:rPr>
              <w:t>, LG</w:t>
            </w:r>
            <w:r w:rsidR="008D51E7">
              <w:rPr>
                <w:sz w:val="18"/>
                <w:szCs w:val="18"/>
              </w:rPr>
              <w:t>, Huawei/HiSi</w:t>
            </w:r>
            <w:r w:rsidR="008A433C">
              <w:rPr>
                <w:sz w:val="18"/>
                <w:szCs w:val="18"/>
              </w:rPr>
              <w:t xml:space="preserve">, Qualcomm </w:t>
            </w:r>
          </w:p>
          <w:p w14:paraId="1DB5BE31" w14:textId="143C85BB" w:rsidR="000F337C" w:rsidRDefault="000F337C" w:rsidP="00A634EA">
            <w:pPr>
              <w:widowControl w:val="0"/>
              <w:snapToGrid w:val="0"/>
              <w:rPr>
                <w:b/>
                <w:sz w:val="18"/>
                <w:szCs w:val="18"/>
                <w:lang w:val="en-GB"/>
              </w:rPr>
            </w:pPr>
          </w:p>
          <w:p w14:paraId="70E311AD" w14:textId="30CC5DC9" w:rsidR="00E3133B" w:rsidRDefault="00E3133B" w:rsidP="00A634EA">
            <w:pPr>
              <w:widowControl w:val="0"/>
              <w:snapToGrid w:val="0"/>
              <w:rPr>
                <w:b/>
                <w:sz w:val="18"/>
                <w:szCs w:val="18"/>
                <w:lang w:val="en-GB"/>
              </w:rPr>
            </w:pPr>
            <w:r>
              <w:rPr>
                <w:b/>
                <w:sz w:val="18"/>
                <w:szCs w:val="18"/>
                <w:lang w:val="en-GB"/>
              </w:rPr>
              <w:t>Further overhead reduction for Y&gt;1?</w:t>
            </w:r>
          </w:p>
          <w:p w14:paraId="604E2F79" w14:textId="77777777" w:rsidR="00E3133B" w:rsidRDefault="00E3133B" w:rsidP="00255591">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Differential: </w:t>
            </w:r>
            <w:r w:rsidRPr="00E3133B">
              <w:rPr>
                <w:sz w:val="18"/>
                <w:szCs w:val="18"/>
                <w:lang w:val="en-GB"/>
              </w:rPr>
              <w:t>Samsung</w:t>
            </w:r>
          </w:p>
          <w:p w14:paraId="32800E59" w14:textId="77777777" w:rsidR="00E3133B" w:rsidRPr="00FC05E5" w:rsidRDefault="00E3133B" w:rsidP="00255591">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Not needed: </w:t>
            </w:r>
            <w:r w:rsidRPr="00D57B1B">
              <w:rPr>
                <w:sz w:val="18"/>
                <w:szCs w:val="18"/>
                <w:lang w:val="en-GB"/>
              </w:rPr>
              <w:t>Xiaomi</w:t>
            </w:r>
          </w:p>
          <w:p w14:paraId="0B6CAA88" w14:textId="39DE3C22" w:rsidR="00E3133B" w:rsidRPr="006A3818" w:rsidRDefault="00E3133B" w:rsidP="00A634EA">
            <w:pPr>
              <w:widowControl w:val="0"/>
              <w:snapToGrid w:val="0"/>
              <w:rPr>
                <w:b/>
                <w:sz w:val="18"/>
                <w:szCs w:val="18"/>
                <w:lang w:val="en-GB"/>
              </w:rPr>
            </w:pPr>
          </w:p>
        </w:tc>
      </w:tr>
      <w:tr w:rsidR="00495A08" w14:paraId="0525420E" w14:textId="77777777" w:rsidTr="002E5AB0">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01E8BA74" w14:textId="505B1811" w:rsidR="00495A08" w:rsidRDefault="00495A08" w:rsidP="007F686E">
            <w:pPr>
              <w:widowControl w:val="0"/>
              <w:snapToGrid w:val="0"/>
              <w:rPr>
                <w:sz w:val="18"/>
                <w:szCs w:val="18"/>
              </w:rPr>
            </w:pPr>
            <w:r>
              <w:rPr>
                <w:sz w:val="18"/>
                <w:szCs w:val="18"/>
              </w:rPr>
              <w:lastRenderedPageBreak/>
              <w:t>3.4</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127D9F92" w14:textId="77777777" w:rsidR="00495A08" w:rsidRPr="001810A4" w:rsidRDefault="00495A08" w:rsidP="00033C80">
            <w:pPr>
              <w:snapToGrid w:val="0"/>
              <w:rPr>
                <w:rFonts w:eastAsia="Calibri"/>
                <w:b/>
                <w:bCs/>
                <w:sz w:val="16"/>
                <w:u w:val="single"/>
                <w:lang w:val="en-GB"/>
              </w:rPr>
            </w:pPr>
            <w:r w:rsidRPr="001810A4">
              <w:rPr>
                <w:rFonts w:ascii="Times" w:eastAsia="Batang" w:hAnsi="Times"/>
                <w:bCs/>
                <w:sz w:val="16"/>
                <w:lang w:val="en-CA" w:eastAsia="x-none"/>
              </w:rPr>
              <w:t>[112bis-e]</w:t>
            </w:r>
            <w:r w:rsidRPr="001810A4">
              <w:rPr>
                <w:rFonts w:ascii="Times" w:eastAsia="Batang" w:hAnsi="Times"/>
                <w:b/>
                <w:bCs/>
                <w:sz w:val="16"/>
                <w:lang w:val="en-CA" w:eastAsia="x-none"/>
              </w:rPr>
              <w:t xml:space="preserve"> </w:t>
            </w:r>
            <w:r w:rsidRPr="001810A4">
              <w:rPr>
                <w:rFonts w:ascii="Times" w:eastAsia="Batang" w:hAnsi="Times"/>
                <w:b/>
                <w:bCs/>
                <w:sz w:val="16"/>
                <w:highlight w:val="green"/>
                <w:lang w:val="en-CA" w:eastAsia="x-none"/>
              </w:rPr>
              <w:t>Agreement</w:t>
            </w:r>
            <w:r w:rsidRPr="001810A4">
              <w:rPr>
                <w:rFonts w:eastAsia="Calibri"/>
                <w:b/>
                <w:bCs/>
                <w:sz w:val="16"/>
                <w:u w:val="single"/>
                <w:lang w:val="en-GB"/>
              </w:rPr>
              <w:t xml:space="preserve"> </w:t>
            </w:r>
          </w:p>
          <w:p w14:paraId="785F4DB2" w14:textId="77777777" w:rsidR="00495A08" w:rsidRPr="001810A4" w:rsidRDefault="00495A08" w:rsidP="00033C80">
            <w:pPr>
              <w:snapToGrid w:val="0"/>
              <w:rPr>
                <w:rFonts w:eastAsia="Calibri"/>
                <w:sz w:val="16"/>
                <w:lang w:val="en-GB"/>
              </w:rPr>
            </w:pPr>
            <w:r w:rsidRPr="001810A4">
              <w:rPr>
                <w:rFonts w:eastAsia="Calibri"/>
                <w:sz w:val="16"/>
                <w:lang w:val="en-GB"/>
              </w:rPr>
              <w:t>For the Rel-18 TRS-based TDCP reporting, regarding the value of parameter Y, in addition to Y=1, support Y=2, 3, 4</w:t>
            </w:r>
          </w:p>
          <w:p w14:paraId="08A57B35" w14:textId="7B34A590" w:rsidR="00495A08" w:rsidRPr="001810A4" w:rsidRDefault="00495A08" w:rsidP="00033C80">
            <w:pPr>
              <w:snapToGrid w:val="0"/>
              <w:rPr>
                <w:rFonts w:ascii="Times" w:eastAsia="Batang" w:hAnsi="Times"/>
                <w:bCs/>
                <w:sz w:val="16"/>
                <w:szCs w:val="20"/>
                <w:lang w:val="en-CA" w:eastAsia="x-none"/>
              </w:rPr>
            </w:pPr>
            <w:r w:rsidRPr="001810A4">
              <w:rPr>
                <w:sz w:val="16"/>
                <w:highlight w:val="yellow"/>
                <w:lang w:val="en-GB"/>
              </w:rPr>
              <w:t>FFS: Whether Y=7 is also supported</w:t>
            </w:r>
          </w:p>
          <w:p w14:paraId="3A7E1879" w14:textId="77777777" w:rsidR="00495A08" w:rsidRPr="001810A4" w:rsidRDefault="00495A08" w:rsidP="00033C80">
            <w:pPr>
              <w:snapToGrid w:val="0"/>
              <w:rPr>
                <w:rFonts w:ascii="Times" w:eastAsia="Batang" w:hAnsi="Times"/>
                <w:bCs/>
                <w:sz w:val="16"/>
                <w:szCs w:val="20"/>
                <w:lang w:val="en-CA" w:eastAsia="x-none"/>
              </w:rPr>
            </w:pPr>
          </w:p>
          <w:p w14:paraId="02B248AF" w14:textId="4F7444BE" w:rsidR="00495A08" w:rsidRPr="001810A4" w:rsidRDefault="00495A08" w:rsidP="00033C80">
            <w:pPr>
              <w:snapToGrid w:val="0"/>
              <w:rPr>
                <w:rFonts w:eastAsia="Calibri"/>
                <w:b/>
                <w:bCs/>
                <w:sz w:val="16"/>
                <w:szCs w:val="20"/>
                <w:u w:val="single"/>
                <w:lang w:val="en-GB"/>
              </w:rPr>
            </w:pPr>
            <w:r w:rsidRPr="001810A4">
              <w:rPr>
                <w:rFonts w:ascii="Times" w:eastAsia="Batang" w:hAnsi="Times"/>
                <w:bCs/>
                <w:sz w:val="16"/>
                <w:szCs w:val="20"/>
                <w:lang w:val="en-CA" w:eastAsia="x-none"/>
              </w:rPr>
              <w:t>[112bis-e]</w:t>
            </w:r>
            <w:r w:rsidRPr="001810A4">
              <w:rPr>
                <w:rFonts w:ascii="Times" w:eastAsia="Batang" w:hAnsi="Times"/>
                <w:b/>
                <w:bCs/>
                <w:sz w:val="16"/>
                <w:szCs w:val="20"/>
                <w:lang w:val="en-CA" w:eastAsia="x-none"/>
              </w:rPr>
              <w:t xml:space="preserve"> </w:t>
            </w:r>
            <w:r w:rsidRPr="001810A4">
              <w:rPr>
                <w:rFonts w:ascii="Times" w:eastAsia="Batang" w:hAnsi="Times"/>
                <w:b/>
                <w:bCs/>
                <w:sz w:val="16"/>
                <w:szCs w:val="20"/>
                <w:highlight w:val="green"/>
                <w:lang w:val="en-CA" w:eastAsia="x-none"/>
              </w:rPr>
              <w:t>Agreement</w:t>
            </w:r>
            <w:r w:rsidRPr="001810A4">
              <w:rPr>
                <w:rFonts w:eastAsia="Calibri"/>
                <w:b/>
                <w:bCs/>
                <w:sz w:val="16"/>
                <w:szCs w:val="20"/>
                <w:u w:val="single"/>
                <w:lang w:val="en-GB"/>
              </w:rPr>
              <w:t xml:space="preserve"> </w:t>
            </w:r>
          </w:p>
          <w:p w14:paraId="0C9B25EA" w14:textId="77777777" w:rsidR="00495A08" w:rsidRPr="001810A4" w:rsidRDefault="00495A08" w:rsidP="00033C80">
            <w:pPr>
              <w:snapToGrid w:val="0"/>
              <w:rPr>
                <w:sz w:val="16"/>
                <w:szCs w:val="20"/>
                <w:lang w:val="en-GB"/>
              </w:rPr>
            </w:pPr>
            <w:r w:rsidRPr="001810A4">
              <w:rPr>
                <w:sz w:val="16"/>
                <w:szCs w:val="20"/>
                <w:lang w:val="en-GB"/>
              </w:rPr>
              <w:t xml:space="preserve">For the Rel-18 TRS-based TDCP reporting, </w:t>
            </w:r>
          </w:p>
          <w:p w14:paraId="370A3F4C" w14:textId="77777777" w:rsidR="00495A08" w:rsidRPr="001810A4" w:rsidRDefault="00495A08" w:rsidP="000933AA">
            <w:pPr>
              <w:pStyle w:val="ListParagraph"/>
              <w:numPr>
                <w:ilvl w:val="0"/>
                <w:numId w:val="20"/>
              </w:numPr>
              <w:snapToGrid w:val="0"/>
              <w:spacing w:after="0" w:line="240" w:lineRule="auto"/>
              <w:rPr>
                <w:sz w:val="16"/>
                <w:szCs w:val="20"/>
                <w:lang w:val="en-GB"/>
              </w:rPr>
            </w:pPr>
            <w:r w:rsidRPr="001810A4">
              <w:rPr>
                <w:sz w:val="16"/>
                <w:szCs w:val="20"/>
                <w:lang w:val="en-GB"/>
              </w:rPr>
              <w:t>Support the following D (delay) values: 4 symbols, 1 slot, 2 slots, 3 slots, 4 slots, 5 slots</w:t>
            </w:r>
          </w:p>
          <w:p w14:paraId="1F2B08CB" w14:textId="77777777" w:rsidR="00495A08" w:rsidRPr="001810A4" w:rsidRDefault="00495A08" w:rsidP="000933AA">
            <w:pPr>
              <w:pStyle w:val="ListParagraph"/>
              <w:numPr>
                <w:ilvl w:val="0"/>
                <w:numId w:val="20"/>
              </w:numPr>
              <w:snapToGrid w:val="0"/>
              <w:spacing w:after="0" w:line="240" w:lineRule="auto"/>
              <w:rPr>
                <w:sz w:val="16"/>
                <w:szCs w:val="20"/>
                <w:highlight w:val="yellow"/>
                <w:lang w:val="en-GB"/>
              </w:rPr>
            </w:pPr>
            <w:r w:rsidRPr="001810A4">
              <w:rPr>
                <w:i/>
                <w:iCs/>
                <w:sz w:val="16"/>
                <w:szCs w:val="20"/>
                <w:highlight w:val="yellow"/>
                <w:lang w:val="en-GB"/>
              </w:rPr>
              <w:t>Working assumption</w:t>
            </w:r>
            <w:r w:rsidRPr="001810A4">
              <w:rPr>
                <w:sz w:val="16"/>
                <w:szCs w:val="20"/>
                <w:highlight w:val="yellow"/>
                <w:lang w:val="en-GB"/>
              </w:rPr>
              <w:t>: Support the following D (delay) values in a separate UE Feature Group: 6 slots, 10 slots</w:t>
            </w:r>
          </w:p>
          <w:p w14:paraId="50FD0E44" w14:textId="77777777" w:rsidR="00495A08" w:rsidRPr="001810A4" w:rsidRDefault="00495A08" w:rsidP="00033C80">
            <w:pPr>
              <w:snapToGrid w:val="0"/>
              <w:rPr>
                <w:sz w:val="16"/>
                <w:szCs w:val="20"/>
                <w:highlight w:val="yellow"/>
                <w:lang w:val="en-GB"/>
              </w:rPr>
            </w:pPr>
            <w:r w:rsidRPr="001810A4">
              <w:rPr>
                <w:sz w:val="16"/>
                <w:szCs w:val="20"/>
                <w:highlight w:val="yellow"/>
                <w:lang w:val="en-GB"/>
              </w:rPr>
              <w:t>FFS: The value of D</w:t>
            </w:r>
            <w:r w:rsidRPr="001810A4">
              <w:rPr>
                <w:sz w:val="16"/>
                <w:szCs w:val="20"/>
                <w:highlight w:val="yellow"/>
                <w:vertAlign w:val="subscript"/>
                <w:lang w:val="en-GB"/>
              </w:rPr>
              <w:t>basic</w:t>
            </w:r>
          </w:p>
          <w:p w14:paraId="17191B3A" w14:textId="77777777" w:rsidR="00495A08" w:rsidRPr="001810A4" w:rsidRDefault="00495A08" w:rsidP="00033C80">
            <w:pPr>
              <w:snapToGrid w:val="0"/>
              <w:rPr>
                <w:sz w:val="16"/>
                <w:szCs w:val="20"/>
                <w:lang w:val="en-GB"/>
              </w:rPr>
            </w:pPr>
            <w:r w:rsidRPr="00EF2D1F">
              <w:rPr>
                <w:sz w:val="16"/>
                <w:szCs w:val="20"/>
                <w:lang w:val="en-GB"/>
              </w:rPr>
              <w:t>FFS: Applicability of each D value candidate for different SCS values and/or other parameters (e.g. Y, quantization)</w:t>
            </w:r>
          </w:p>
          <w:p w14:paraId="1C266CD6" w14:textId="642AFC56" w:rsidR="00495A08" w:rsidRDefault="00495A08" w:rsidP="00694724">
            <w:pPr>
              <w:snapToGrid w:val="0"/>
              <w:rPr>
                <w:rFonts w:ascii="Times" w:eastAsia="Batang" w:hAnsi="Times" w:cs="Times"/>
                <w:sz w:val="20"/>
                <w:szCs w:val="20"/>
                <w:lang w:val="en-GB"/>
              </w:rPr>
            </w:pPr>
          </w:p>
          <w:p w14:paraId="71AA91BA" w14:textId="77777777" w:rsidR="004C4479" w:rsidRDefault="004C4479" w:rsidP="00694724">
            <w:pPr>
              <w:snapToGrid w:val="0"/>
              <w:rPr>
                <w:rFonts w:ascii="Times" w:eastAsia="Batang" w:hAnsi="Times" w:cs="Times"/>
                <w:b/>
                <w:sz w:val="20"/>
                <w:szCs w:val="20"/>
                <w:u w:val="single"/>
                <w:lang w:val="en-GB"/>
              </w:rPr>
            </w:pPr>
          </w:p>
          <w:p w14:paraId="601F59F0" w14:textId="6F2175A1" w:rsidR="00495A08" w:rsidRPr="004C4479" w:rsidRDefault="004C4479" w:rsidP="00694724">
            <w:pPr>
              <w:snapToGrid w:val="0"/>
              <w:rPr>
                <w:rFonts w:eastAsia="Calibri"/>
                <w:sz w:val="20"/>
                <w:szCs w:val="20"/>
                <w:lang w:val="en-GB"/>
              </w:rPr>
            </w:pPr>
            <w:r w:rsidRPr="004C4479">
              <w:rPr>
                <w:rFonts w:ascii="Times" w:eastAsia="Batang" w:hAnsi="Times" w:cs="Times"/>
                <w:b/>
                <w:sz w:val="20"/>
                <w:szCs w:val="20"/>
                <w:u w:val="single"/>
                <w:lang w:val="en-GB"/>
              </w:rPr>
              <w:t>Conclusion 3.D.1</w:t>
            </w:r>
            <w:r w:rsidRPr="004C4479">
              <w:rPr>
                <w:rFonts w:ascii="Times" w:eastAsia="Batang" w:hAnsi="Times" w:cs="Times"/>
                <w:sz w:val="20"/>
                <w:szCs w:val="20"/>
                <w:lang w:val="en-GB"/>
              </w:rPr>
              <w:t xml:space="preserve">: </w:t>
            </w:r>
            <w:r w:rsidRPr="004C4479">
              <w:rPr>
                <w:rFonts w:eastAsia="Calibri"/>
                <w:sz w:val="20"/>
                <w:szCs w:val="20"/>
                <w:lang w:val="en-GB"/>
              </w:rPr>
              <w:t>For the Rel-18 TRS-based TDCP reporting, regarding the value of parameter Y, there is no consensus in supporting Y=7</w:t>
            </w:r>
          </w:p>
          <w:p w14:paraId="6D030084" w14:textId="2737C709" w:rsidR="004C4479" w:rsidRDefault="004C4479" w:rsidP="00694724">
            <w:pPr>
              <w:snapToGrid w:val="0"/>
              <w:rPr>
                <w:rFonts w:ascii="Times" w:eastAsia="Batang" w:hAnsi="Times" w:cs="Times"/>
                <w:sz w:val="20"/>
                <w:szCs w:val="20"/>
                <w:lang w:val="en-GB"/>
              </w:rPr>
            </w:pPr>
          </w:p>
          <w:p w14:paraId="21DB5A25" w14:textId="77777777" w:rsidR="004C4479" w:rsidRDefault="004C4479" w:rsidP="00694724">
            <w:pPr>
              <w:snapToGrid w:val="0"/>
              <w:rPr>
                <w:rFonts w:ascii="Times" w:eastAsia="Batang" w:hAnsi="Times" w:cs="Times"/>
                <w:sz w:val="20"/>
                <w:szCs w:val="20"/>
                <w:lang w:val="en-GB"/>
              </w:rPr>
            </w:pPr>
          </w:p>
          <w:p w14:paraId="1D71B864" w14:textId="77777777" w:rsidR="004C4479" w:rsidRDefault="004C4479" w:rsidP="00694724">
            <w:pPr>
              <w:snapToGrid w:val="0"/>
              <w:rPr>
                <w:rFonts w:ascii="Times" w:eastAsia="Batang" w:hAnsi="Times" w:cs="Times"/>
                <w:sz w:val="20"/>
                <w:szCs w:val="20"/>
                <w:lang w:val="en-GB"/>
              </w:rPr>
            </w:pPr>
          </w:p>
          <w:p w14:paraId="42E780C3" w14:textId="22D0D1A2" w:rsidR="00495A08" w:rsidRDefault="00495A08" w:rsidP="00694724">
            <w:pPr>
              <w:snapToGrid w:val="0"/>
              <w:rPr>
                <w:rFonts w:ascii="Times" w:eastAsia="Batang" w:hAnsi="Times" w:cs="Times"/>
                <w:sz w:val="20"/>
                <w:szCs w:val="20"/>
                <w:lang w:val="en-GB"/>
              </w:rPr>
            </w:pPr>
            <w:r>
              <w:rPr>
                <w:rFonts w:ascii="Times" w:eastAsia="Batang" w:hAnsi="Times" w:cs="Times"/>
                <w:sz w:val="20"/>
                <w:szCs w:val="20"/>
                <w:lang w:val="en-GB"/>
              </w:rPr>
              <w:t>{3.D.2, 3.D.3: Will add later after more discussion}</w:t>
            </w:r>
          </w:p>
          <w:p w14:paraId="28C3B5DE" w14:textId="77777777" w:rsidR="00495A08" w:rsidRDefault="00495A08" w:rsidP="00694724">
            <w:pPr>
              <w:snapToGrid w:val="0"/>
              <w:rPr>
                <w:rFonts w:ascii="Times" w:eastAsia="Batang" w:hAnsi="Times" w:cs="Times"/>
                <w:sz w:val="20"/>
                <w:szCs w:val="20"/>
                <w:lang w:val="en-GB"/>
              </w:rPr>
            </w:pPr>
          </w:p>
          <w:p w14:paraId="49A9661C" w14:textId="77777777" w:rsidR="00495A08" w:rsidRDefault="00495A08" w:rsidP="00694724">
            <w:pPr>
              <w:snapToGrid w:val="0"/>
              <w:rPr>
                <w:rFonts w:ascii="Times" w:eastAsia="Batang" w:hAnsi="Times" w:cs="Times"/>
                <w:sz w:val="20"/>
                <w:szCs w:val="20"/>
                <w:lang w:val="en-GB"/>
              </w:rPr>
            </w:pPr>
          </w:p>
          <w:p w14:paraId="2D6EDCA5" w14:textId="6311AB08" w:rsidR="00495A08" w:rsidRDefault="00495A08" w:rsidP="00694724">
            <w:pPr>
              <w:snapToGrid w:val="0"/>
              <w:rPr>
                <w:rFonts w:ascii="Times" w:eastAsia="Batang" w:hAnsi="Times" w:cs="Times"/>
                <w:color w:val="3333FF"/>
                <w:sz w:val="18"/>
                <w:szCs w:val="20"/>
                <w:lang w:val="en-GB"/>
              </w:rPr>
            </w:pPr>
            <w:r w:rsidRPr="00EF2D1F">
              <w:rPr>
                <w:rFonts w:ascii="Times" w:eastAsia="Batang" w:hAnsi="Times" w:cs="Times"/>
                <w:b/>
                <w:color w:val="3333FF"/>
                <w:sz w:val="18"/>
                <w:szCs w:val="20"/>
                <w:u w:val="single"/>
                <w:lang w:val="en-GB"/>
              </w:rPr>
              <w:t>FL Note</w:t>
            </w:r>
            <w:r w:rsidRPr="00EF2D1F">
              <w:rPr>
                <w:rFonts w:ascii="Times" w:eastAsia="Batang" w:hAnsi="Times" w:cs="Times"/>
                <w:color w:val="3333FF"/>
                <w:sz w:val="18"/>
                <w:szCs w:val="20"/>
                <w:lang w:val="en-GB"/>
              </w:rPr>
              <w:t xml:space="preserve">: Re </w:t>
            </w:r>
            <w:r w:rsidRPr="00EF2D1F">
              <w:rPr>
                <w:rFonts w:ascii="Times" w:eastAsia="Batang" w:hAnsi="Times" w:cs="Times"/>
                <w:color w:val="3333FF"/>
                <w:sz w:val="18"/>
                <w:szCs w:val="20"/>
                <w:highlight w:val="cyan"/>
                <w:lang w:val="en-GB"/>
              </w:rPr>
              <w:t>confirming or reverting WA</w:t>
            </w:r>
            <w:r w:rsidRPr="00EF2D1F">
              <w:rPr>
                <w:rFonts w:ascii="Times" w:eastAsia="Batang" w:hAnsi="Times" w:cs="Times"/>
                <w:color w:val="3333FF"/>
                <w:sz w:val="18"/>
                <w:szCs w:val="20"/>
                <w:lang w:val="en-GB"/>
              </w:rPr>
              <w:t xml:space="preserve">, although WA may be captured in the spec(s), it should be noted that the relevant text will have to be removed from the spec(s) when the text is challenged AND the WA is not confirmed. </w:t>
            </w:r>
          </w:p>
          <w:p w14:paraId="37DB472B" w14:textId="77777777" w:rsidR="00495A08" w:rsidRDefault="00495A08" w:rsidP="00694724">
            <w:pPr>
              <w:snapToGrid w:val="0"/>
              <w:rPr>
                <w:rFonts w:ascii="Times" w:eastAsia="Batang" w:hAnsi="Times" w:cs="Times"/>
                <w:color w:val="3333FF"/>
                <w:sz w:val="18"/>
                <w:szCs w:val="20"/>
                <w:lang w:val="en-GB"/>
              </w:rPr>
            </w:pPr>
          </w:p>
          <w:p w14:paraId="10995939" w14:textId="6FEC9B60" w:rsidR="00495A08" w:rsidRPr="004E2774" w:rsidRDefault="00495A08" w:rsidP="00090CBB">
            <w:pPr>
              <w:widowControl w:val="0"/>
              <w:snapToGrid w:val="0"/>
              <w:rPr>
                <w:rFonts w:eastAsia="Batang"/>
                <w:color w:val="3333FF"/>
                <w:sz w:val="20"/>
                <w:szCs w:val="20"/>
                <w:lang w:val="en-GB"/>
              </w:rPr>
            </w:pPr>
            <w:r w:rsidRPr="004E2774">
              <w:rPr>
                <w:rFonts w:eastAsia="Batang"/>
                <w:color w:val="3333FF"/>
                <w:sz w:val="20"/>
                <w:szCs w:val="20"/>
                <w:lang w:val="en-GB"/>
              </w:rPr>
              <w:t>The conclusion</w:t>
            </w:r>
            <w:r>
              <w:rPr>
                <w:rFonts w:eastAsia="Batang"/>
                <w:color w:val="3333FF"/>
                <w:sz w:val="20"/>
                <w:szCs w:val="20"/>
                <w:lang w:val="en-GB"/>
              </w:rPr>
              <w:t>s</w:t>
            </w:r>
            <w:r w:rsidRPr="004E2774">
              <w:rPr>
                <w:rFonts w:eastAsia="Batang"/>
                <w:color w:val="3333FF"/>
                <w:sz w:val="20"/>
                <w:szCs w:val="20"/>
                <w:lang w:val="en-GB"/>
              </w:rPr>
              <w:t xml:space="preserve"> </w:t>
            </w:r>
            <w:r>
              <w:rPr>
                <w:rFonts w:eastAsia="Batang"/>
                <w:color w:val="3333FF"/>
                <w:sz w:val="20"/>
                <w:szCs w:val="20"/>
                <w:lang w:val="en-GB"/>
              </w:rPr>
              <w:t>are</w:t>
            </w:r>
            <w:r w:rsidRPr="004E2774">
              <w:rPr>
                <w:rFonts w:eastAsia="Batang"/>
                <w:color w:val="3333FF"/>
                <w:sz w:val="20"/>
                <w:szCs w:val="20"/>
                <w:lang w:val="en-GB"/>
              </w:rPr>
              <w:t xml:space="preserve"> based on the fact/reality that there is no consensus hence the implication follows whether one can accept (cope with) reality (that no consensus means no support) or not.</w:t>
            </w:r>
          </w:p>
          <w:p w14:paraId="58459EA0" w14:textId="092A0E2F" w:rsidR="00495A08" w:rsidRPr="00694724" w:rsidRDefault="00495A08" w:rsidP="00694724">
            <w:pPr>
              <w:snapToGrid w:val="0"/>
              <w:rPr>
                <w:rFonts w:ascii="Times" w:eastAsia="Batang" w:hAnsi="Times" w:cs="Times"/>
                <w:sz w:val="20"/>
                <w:szCs w:val="20"/>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092DCFF" w14:textId="77777777" w:rsidR="00495A08" w:rsidRDefault="00495A08" w:rsidP="00EF2D1F">
            <w:pPr>
              <w:widowControl w:val="0"/>
              <w:snapToGrid w:val="0"/>
              <w:rPr>
                <w:b/>
                <w:sz w:val="18"/>
                <w:szCs w:val="18"/>
                <w:lang w:val="en-GB"/>
              </w:rPr>
            </w:pPr>
            <w:r>
              <w:rPr>
                <w:b/>
                <w:sz w:val="18"/>
                <w:szCs w:val="18"/>
                <w:lang w:val="en-GB"/>
              </w:rPr>
              <w:t>Whether Y=7 is also supported:</w:t>
            </w:r>
          </w:p>
          <w:p w14:paraId="4519E987" w14:textId="46E0A62A" w:rsidR="00495A08" w:rsidRDefault="00495A08" w:rsidP="00F00A27">
            <w:pPr>
              <w:pStyle w:val="ListParagraph"/>
              <w:widowControl w:val="0"/>
              <w:numPr>
                <w:ilvl w:val="0"/>
                <w:numId w:val="31"/>
              </w:numPr>
              <w:snapToGrid w:val="0"/>
              <w:spacing w:after="0" w:line="240" w:lineRule="auto"/>
              <w:rPr>
                <w:b/>
                <w:sz w:val="18"/>
                <w:szCs w:val="18"/>
                <w:lang w:val="en-GB"/>
              </w:rPr>
            </w:pPr>
            <w:r>
              <w:rPr>
                <w:b/>
                <w:sz w:val="18"/>
                <w:szCs w:val="18"/>
                <w:lang w:val="en-GB"/>
              </w:rPr>
              <w:t>Yes:</w:t>
            </w:r>
            <w:r w:rsidR="000261D6">
              <w:rPr>
                <w:b/>
                <w:sz w:val="18"/>
                <w:szCs w:val="18"/>
                <w:lang w:val="en-GB"/>
              </w:rPr>
              <w:t xml:space="preserve"> </w:t>
            </w:r>
            <w:r w:rsidR="000261D6" w:rsidRPr="000261D6">
              <w:rPr>
                <w:sz w:val="18"/>
                <w:szCs w:val="18"/>
                <w:lang w:val="en-GB"/>
              </w:rPr>
              <w:t>Samsung</w:t>
            </w:r>
            <w:r w:rsidR="000261D6">
              <w:rPr>
                <w:sz w:val="18"/>
                <w:szCs w:val="18"/>
                <w:lang w:val="en-GB"/>
              </w:rPr>
              <w:t>,</w:t>
            </w:r>
            <w:r w:rsidR="000261D6" w:rsidRPr="009D30B8">
              <w:rPr>
                <w:sz w:val="18"/>
                <w:szCs w:val="18"/>
                <w:lang w:val="en-GB"/>
              </w:rPr>
              <w:t xml:space="preserve"> ZTE</w:t>
            </w:r>
            <w:r w:rsidR="005520C0">
              <w:rPr>
                <w:sz w:val="18"/>
                <w:szCs w:val="18"/>
                <w:lang w:val="en-GB"/>
              </w:rPr>
              <w:t>, Mavenir</w:t>
            </w:r>
            <w:r w:rsidR="0007142A">
              <w:rPr>
                <w:sz w:val="18"/>
                <w:szCs w:val="18"/>
                <w:lang w:val="en-GB"/>
              </w:rPr>
              <w:t>, Fujitsu</w:t>
            </w:r>
          </w:p>
          <w:p w14:paraId="2910F865" w14:textId="3C3CC65A" w:rsidR="00495A08" w:rsidRDefault="00495A08" w:rsidP="00F00A27">
            <w:pPr>
              <w:pStyle w:val="ListParagraph"/>
              <w:widowControl w:val="0"/>
              <w:numPr>
                <w:ilvl w:val="0"/>
                <w:numId w:val="31"/>
              </w:numPr>
              <w:snapToGrid w:val="0"/>
              <w:spacing w:after="0" w:line="240" w:lineRule="auto"/>
              <w:rPr>
                <w:b/>
                <w:sz w:val="18"/>
                <w:szCs w:val="18"/>
                <w:lang w:val="en-GB"/>
              </w:rPr>
            </w:pPr>
            <w:r>
              <w:rPr>
                <w:b/>
                <w:sz w:val="18"/>
                <w:szCs w:val="18"/>
                <w:lang w:val="en-GB"/>
              </w:rPr>
              <w:t xml:space="preserve">No: </w:t>
            </w:r>
            <w:r w:rsidR="000261D6" w:rsidRPr="000261D6">
              <w:rPr>
                <w:sz w:val="18"/>
                <w:szCs w:val="18"/>
                <w:lang w:val="en-GB"/>
              </w:rPr>
              <w:t>MediaTek</w:t>
            </w:r>
            <w:r w:rsidR="00033824">
              <w:rPr>
                <w:sz w:val="18"/>
                <w:szCs w:val="18"/>
                <w:lang w:val="en-GB"/>
              </w:rPr>
              <w:t>, vivo</w:t>
            </w:r>
            <w:r w:rsidR="00545C80">
              <w:rPr>
                <w:sz w:val="18"/>
                <w:szCs w:val="18"/>
                <w:lang w:val="en-GB"/>
              </w:rPr>
              <w:t>, LG</w:t>
            </w:r>
            <w:r w:rsidR="00941EB5">
              <w:rPr>
                <w:sz w:val="18"/>
                <w:szCs w:val="18"/>
                <w:lang w:val="en-GB"/>
              </w:rPr>
              <w:t>, OPPO</w:t>
            </w:r>
            <w:r w:rsidR="008A433C">
              <w:rPr>
                <w:sz w:val="18"/>
                <w:szCs w:val="18"/>
                <w:lang w:val="en-GB"/>
              </w:rPr>
              <w:t>, CATT</w:t>
            </w:r>
            <w:r w:rsidR="00DB758F">
              <w:rPr>
                <w:sz w:val="18"/>
                <w:szCs w:val="18"/>
                <w:lang w:val="en-GB"/>
              </w:rPr>
              <w:t xml:space="preserve">, Apple </w:t>
            </w:r>
          </w:p>
          <w:p w14:paraId="71D0DF97" w14:textId="77777777" w:rsidR="00495A08" w:rsidRDefault="00495A08" w:rsidP="00EF2D1F">
            <w:pPr>
              <w:widowControl w:val="0"/>
              <w:snapToGrid w:val="0"/>
              <w:rPr>
                <w:b/>
                <w:sz w:val="18"/>
                <w:szCs w:val="18"/>
                <w:lang w:val="en-GB"/>
              </w:rPr>
            </w:pPr>
          </w:p>
          <w:p w14:paraId="3D90957C" w14:textId="072D598B" w:rsidR="00495A08" w:rsidRDefault="00495A08" w:rsidP="00EF2D1F">
            <w:pPr>
              <w:widowControl w:val="0"/>
              <w:snapToGrid w:val="0"/>
              <w:rPr>
                <w:b/>
                <w:sz w:val="18"/>
                <w:szCs w:val="18"/>
                <w:lang w:val="en-GB"/>
              </w:rPr>
            </w:pPr>
            <w:r>
              <w:rPr>
                <w:b/>
                <w:sz w:val="18"/>
                <w:szCs w:val="18"/>
                <w:lang w:val="en-GB"/>
              </w:rPr>
              <w:t>Whether to confirm or revert WA on D=6 and/or 10 slots:</w:t>
            </w:r>
          </w:p>
          <w:p w14:paraId="6A8FB67C" w14:textId="77777777" w:rsidR="00495A08" w:rsidRDefault="00495A08" w:rsidP="00551208">
            <w:pPr>
              <w:widowControl w:val="0"/>
              <w:snapToGrid w:val="0"/>
              <w:rPr>
                <w:b/>
                <w:sz w:val="18"/>
                <w:szCs w:val="18"/>
                <w:lang w:val="en-GB"/>
              </w:rPr>
            </w:pPr>
          </w:p>
          <w:p w14:paraId="3E5836E9" w14:textId="77777777" w:rsidR="00495A08" w:rsidRDefault="00495A08" w:rsidP="00551208">
            <w:pPr>
              <w:widowControl w:val="0"/>
              <w:snapToGrid w:val="0"/>
              <w:rPr>
                <w:b/>
                <w:sz w:val="18"/>
                <w:szCs w:val="18"/>
                <w:lang w:val="en-GB"/>
              </w:rPr>
            </w:pPr>
            <w:r w:rsidRPr="00551208">
              <w:rPr>
                <w:b/>
                <w:sz w:val="18"/>
                <w:szCs w:val="18"/>
                <w:lang w:val="en-GB"/>
              </w:rPr>
              <w:t>Confirm 6</w:t>
            </w:r>
            <w:r>
              <w:rPr>
                <w:b/>
                <w:sz w:val="18"/>
                <w:szCs w:val="18"/>
                <w:lang w:val="en-GB"/>
              </w:rPr>
              <w:t>?</w:t>
            </w:r>
          </w:p>
          <w:p w14:paraId="6ECC0B10" w14:textId="4DC334FE" w:rsidR="00495A08" w:rsidRPr="00CA0BB2" w:rsidRDefault="00495A08" w:rsidP="00255591">
            <w:pPr>
              <w:pStyle w:val="ListParagraph"/>
              <w:widowControl w:val="0"/>
              <w:numPr>
                <w:ilvl w:val="0"/>
                <w:numId w:val="44"/>
              </w:numPr>
              <w:snapToGrid w:val="0"/>
              <w:spacing w:after="0" w:line="240" w:lineRule="auto"/>
              <w:rPr>
                <w:b/>
                <w:sz w:val="18"/>
                <w:szCs w:val="18"/>
                <w:lang w:val="de-DE"/>
              </w:rPr>
            </w:pPr>
            <w:r w:rsidRPr="00CA0BB2">
              <w:rPr>
                <w:b/>
                <w:sz w:val="18"/>
                <w:szCs w:val="18"/>
                <w:lang w:val="de-DE"/>
              </w:rPr>
              <w:t xml:space="preserve">Yes: </w:t>
            </w:r>
            <w:r w:rsidRPr="00CA0BB2">
              <w:rPr>
                <w:sz w:val="18"/>
                <w:szCs w:val="18"/>
                <w:lang w:val="de-DE"/>
              </w:rPr>
              <w:t>ZTE, Xiaomi, NEC</w:t>
            </w:r>
            <w:r w:rsidR="000261D6" w:rsidRPr="00CA0BB2">
              <w:rPr>
                <w:sz w:val="18"/>
                <w:szCs w:val="18"/>
                <w:lang w:val="de-DE"/>
              </w:rPr>
              <w:t>, Samsung</w:t>
            </w:r>
            <w:r w:rsidR="00B10C1D" w:rsidRPr="00CA0BB2">
              <w:rPr>
                <w:sz w:val="18"/>
                <w:szCs w:val="18"/>
                <w:lang w:val="de-DE"/>
              </w:rPr>
              <w:t>, Ericsson</w:t>
            </w:r>
          </w:p>
          <w:p w14:paraId="30E80A0E" w14:textId="532F0B31" w:rsidR="00495A08" w:rsidRDefault="00495A08" w:rsidP="00255591">
            <w:pPr>
              <w:pStyle w:val="ListParagraph"/>
              <w:widowControl w:val="0"/>
              <w:numPr>
                <w:ilvl w:val="0"/>
                <w:numId w:val="44"/>
              </w:numPr>
              <w:snapToGrid w:val="0"/>
              <w:spacing w:after="0" w:line="240" w:lineRule="auto"/>
              <w:rPr>
                <w:b/>
                <w:sz w:val="18"/>
                <w:szCs w:val="18"/>
                <w:lang w:val="en-GB"/>
              </w:rPr>
            </w:pPr>
            <w:r>
              <w:rPr>
                <w:b/>
                <w:sz w:val="18"/>
                <w:szCs w:val="18"/>
                <w:lang w:val="en-GB"/>
              </w:rPr>
              <w:t>No (revert):</w:t>
            </w:r>
            <w:r w:rsidR="000261D6">
              <w:rPr>
                <w:b/>
                <w:sz w:val="18"/>
                <w:szCs w:val="18"/>
                <w:lang w:val="en-GB"/>
              </w:rPr>
              <w:t xml:space="preserve"> </w:t>
            </w:r>
            <w:r w:rsidR="000261D6" w:rsidRPr="000261D6">
              <w:rPr>
                <w:sz w:val="18"/>
                <w:szCs w:val="18"/>
                <w:lang w:val="en-GB"/>
              </w:rPr>
              <w:t>MediaTek</w:t>
            </w:r>
          </w:p>
          <w:p w14:paraId="652E925B" w14:textId="55BAE7CF" w:rsidR="00495A08" w:rsidRDefault="00495A08" w:rsidP="00551208">
            <w:pPr>
              <w:widowControl w:val="0"/>
              <w:snapToGrid w:val="0"/>
              <w:rPr>
                <w:b/>
                <w:sz w:val="18"/>
                <w:szCs w:val="18"/>
                <w:lang w:val="en-GB"/>
              </w:rPr>
            </w:pPr>
          </w:p>
          <w:p w14:paraId="7E5BC670" w14:textId="416B693E" w:rsidR="00495A08" w:rsidRDefault="00495A08" w:rsidP="00551208">
            <w:pPr>
              <w:widowControl w:val="0"/>
              <w:snapToGrid w:val="0"/>
              <w:rPr>
                <w:b/>
                <w:sz w:val="18"/>
                <w:szCs w:val="18"/>
                <w:lang w:val="en-GB"/>
              </w:rPr>
            </w:pPr>
            <w:r>
              <w:rPr>
                <w:b/>
                <w:sz w:val="18"/>
                <w:szCs w:val="18"/>
                <w:lang w:val="en-GB"/>
              </w:rPr>
              <w:t>Confirm 10?</w:t>
            </w:r>
          </w:p>
          <w:p w14:paraId="20DC618E" w14:textId="3EC9943B" w:rsidR="00495A08" w:rsidRDefault="00495A08" w:rsidP="00255591">
            <w:pPr>
              <w:pStyle w:val="ListParagraph"/>
              <w:widowControl w:val="0"/>
              <w:numPr>
                <w:ilvl w:val="0"/>
                <w:numId w:val="44"/>
              </w:numPr>
              <w:snapToGrid w:val="0"/>
              <w:spacing w:after="0" w:line="240" w:lineRule="auto"/>
              <w:rPr>
                <w:b/>
                <w:sz w:val="18"/>
                <w:szCs w:val="18"/>
                <w:lang w:val="en-GB"/>
              </w:rPr>
            </w:pPr>
            <w:r>
              <w:rPr>
                <w:b/>
                <w:sz w:val="18"/>
                <w:szCs w:val="18"/>
                <w:lang w:val="en-GB"/>
              </w:rPr>
              <w:t xml:space="preserve">Yes: </w:t>
            </w:r>
            <w:r w:rsidRPr="00551208">
              <w:rPr>
                <w:sz w:val="18"/>
                <w:szCs w:val="18"/>
                <w:lang w:val="en-GB"/>
              </w:rPr>
              <w:t>ZTE</w:t>
            </w:r>
            <w:r>
              <w:rPr>
                <w:sz w:val="18"/>
                <w:szCs w:val="18"/>
                <w:lang w:val="en-GB"/>
              </w:rPr>
              <w:t>, Xiaomi, NEC</w:t>
            </w:r>
            <w:r w:rsidR="000261D6">
              <w:rPr>
                <w:sz w:val="18"/>
                <w:szCs w:val="18"/>
                <w:lang w:val="en-GB"/>
              </w:rPr>
              <w:t>, Samsung</w:t>
            </w:r>
            <w:r w:rsidR="005520C0">
              <w:rPr>
                <w:sz w:val="18"/>
                <w:szCs w:val="18"/>
                <w:lang w:val="en-GB"/>
              </w:rPr>
              <w:t>, Mavenir</w:t>
            </w:r>
            <w:r w:rsidR="00B10C1D">
              <w:rPr>
                <w:sz w:val="18"/>
                <w:szCs w:val="18"/>
                <w:lang w:val="en-GB"/>
              </w:rPr>
              <w:t>, Ericsson</w:t>
            </w:r>
          </w:p>
          <w:p w14:paraId="164243BD" w14:textId="7E146694" w:rsidR="00495A08" w:rsidRPr="00551208" w:rsidRDefault="00495A08" w:rsidP="00255591">
            <w:pPr>
              <w:pStyle w:val="ListParagraph"/>
              <w:widowControl w:val="0"/>
              <w:numPr>
                <w:ilvl w:val="0"/>
                <w:numId w:val="44"/>
              </w:numPr>
              <w:snapToGrid w:val="0"/>
              <w:spacing w:after="0" w:line="240" w:lineRule="auto"/>
              <w:rPr>
                <w:b/>
                <w:sz w:val="18"/>
                <w:szCs w:val="18"/>
                <w:lang w:val="en-GB"/>
              </w:rPr>
            </w:pPr>
            <w:r>
              <w:rPr>
                <w:b/>
                <w:sz w:val="18"/>
                <w:szCs w:val="18"/>
                <w:lang w:val="en-GB"/>
              </w:rPr>
              <w:t>No (revert):</w:t>
            </w:r>
            <w:r w:rsidR="00AB5E2B" w:rsidRPr="000261D6">
              <w:rPr>
                <w:sz w:val="18"/>
                <w:szCs w:val="18"/>
                <w:lang w:val="en-GB"/>
              </w:rPr>
              <w:t xml:space="preserve"> MediaTek</w:t>
            </w:r>
          </w:p>
          <w:p w14:paraId="345D5BA0" w14:textId="77777777" w:rsidR="00495A08" w:rsidRDefault="00495A08" w:rsidP="00EF2D1F">
            <w:pPr>
              <w:widowControl w:val="0"/>
              <w:snapToGrid w:val="0"/>
              <w:rPr>
                <w:b/>
                <w:sz w:val="18"/>
                <w:szCs w:val="18"/>
                <w:lang w:val="en-GB"/>
              </w:rPr>
            </w:pPr>
          </w:p>
          <w:p w14:paraId="254228BC" w14:textId="01B7E659" w:rsidR="00495A08" w:rsidRPr="00EC1664" w:rsidRDefault="00495A08" w:rsidP="00EC1664">
            <w:pPr>
              <w:widowControl w:val="0"/>
              <w:snapToGrid w:val="0"/>
              <w:rPr>
                <w:b/>
                <w:sz w:val="18"/>
                <w:szCs w:val="18"/>
                <w:lang w:val="en-GB"/>
              </w:rPr>
            </w:pPr>
            <w:r>
              <w:rPr>
                <w:b/>
                <w:sz w:val="18"/>
                <w:szCs w:val="18"/>
                <w:lang w:val="en-GB"/>
              </w:rPr>
              <w:t>D</w:t>
            </w:r>
            <w:r w:rsidRPr="002E328F">
              <w:rPr>
                <w:b/>
                <w:sz w:val="18"/>
                <w:szCs w:val="18"/>
                <w:vertAlign w:val="subscript"/>
                <w:lang w:val="en-GB"/>
              </w:rPr>
              <w:t>basic</w:t>
            </w:r>
            <w:r>
              <w:rPr>
                <w:b/>
                <w:sz w:val="18"/>
                <w:szCs w:val="18"/>
                <w:lang w:val="en-GB"/>
              </w:rPr>
              <w:t>:</w:t>
            </w:r>
          </w:p>
          <w:p w14:paraId="5F643EEF" w14:textId="4F6D0067" w:rsidR="00495A08" w:rsidRDefault="00495A08" w:rsidP="00F00A27">
            <w:pPr>
              <w:pStyle w:val="ListParagraph"/>
              <w:widowControl w:val="0"/>
              <w:numPr>
                <w:ilvl w:val="0"/>
                <w:numId w:val="30"/>
              </w:numPr>
              <w:snapToGrid w:val="0"/>
              <w:spacing w:after="0" w:line="240" w:lineRule="auto"/>
              <w:rPr>
                <w:b/>
                <w:sz w:val="18"/>
                <w:szCs w:val="18"/>
                <w:lang w:val="en-GB"/>
              </w:rPr>
            </w:pPr>
            <w:r>
              <w:rPr>
                <w:b/>
                <w:sz w:val="18"/>
                <w:szCs w:val="18"/>
                <w:lang w:val="en-GB"/>
              </w:rPr>
              <w:t>5 slots:</w:t>
            </w:r>
            <w:r w:rsidR="00D25DFB">
              <w:rPr>
                <w:b/>
                <w:sz w:val="18"/>
                <w:szCs w:val="18"/>
                <w:lang w:val="en-GB"/>
              </w:rPr>
              <w:t xml:space="preserve"> </w:t>
            </w:r>
            <w:r w:rsidR="00D25DFB" w:rsidRPr="00167D21">
              <w:rPr>
                <w:sz w:val="18"/>
                <w:szCs w:val="18"/>
                <w:lang w:val="en-GB"/>
              </w:rPr>
              <w:t>Mavenir</w:t>
            </w:r>
          </w:p>
          <w:p w14:paraId="21093586" w14:textId="285CB5B0" w:rsidR="00495A08" w:rsidRDefault="00495A08" w:rsidP="00F00A27">
            <w:pPr>
              <w:pStyle w:val="ListParagraph"/>
              <w:widowControl w:val="0"/>
              <w:numPr>
                <w:ilvl w:val="0"/>
                <w:numId w:val="30"/>
              </w:numPr>
              <w:snapToGrid w:val="0"/>
              <w:spacing w:after="0" w:line="240" w:lineRule="auto"/>
              <w:rPr>
                <w:b/>
                <w:sz w:val="18"/>
                <w:szCs w:val="18"/>
                <w:lang w:val="en-GB"/>
              </w:rPr>
            </w:pPr>
            <w:r>
              <w:rPr>
                <w:b/>
                <w:sz w:val="18"/>
                <w:szCs w:val="18"/>
                <w:lang w:val="en-GB"/>
              </w:rPr>
              <w:t>4 slots:</w:t>
            </w:r>
          </w:p>
          <w:p w14:paraId="07B2F9F5" w14:textId="163009B1" w:rsidR="00495A08" w:rsidRDefault="00495A08" w:rsidP="00F00A27">
            <w:pPr>
              <w:pStyle w:val="ListParagraph"/>
              <w:widowControl w:val="0"/>
              <w:numPr>
                <w:ilvl w:val="0"/>
                <w:numId w:val="30"/>
              </w:numPr>
              <w:snapToGrid w:val="0"/>
              <w:spacing w:after="0" w:line="240" w:lineRule="auto"/>
              <w:rPr>
                <w:b/>
                <w:sz w:val="18"/>
                <w:szCs w:val="18"/>
                <w:lang w:val="en-GB"/>
              </w:rPr>
            </w:pPr>
            <w:r>
              <w:rPr>
                <w:b/>
                <w:sz w:val="18"/>
                <w:szCs w:val="18"/>
                <w:lang w:val="en-GB"/>
              </w:rPr>
              <w:t>3 slots:</w:t>
            </w:r>
          </w:p>
          <w:p w14:paraId="76218AB0" w14:textId="5B73FC99" w:rsidR="00495A08" w:rsidRDefault="00495A08" w:rsidP="00F00A27">
            <w:pPr>
              <w:pStyle w:val="ListParagraph"/>
              <w:widowControl w:val="0"/>
              <w:numPr>
                <w:ilvl w:val="0"/>
                <w:numId w:val="30"/>
              </w:numPr>
              <w:snapToGrid w:val="0"/>
              <w:spacing w:after="0" w:line="240" w:lineRule="auto"/>
              <w:rPr>
                <w:b/>
                <w:sz w:val="18"/>
                <w:szCs w:val="18"/>
                <w:lang w:val="en-GB"/>
              </w:rPr>
            </w:pPr>
            <w:r>
              <w:rPr>
                <w:b/>
                <w:sz w:val="18"/>
                <w:szCs w:val="18"/>
                <w:lang w:val="en-GB"/>
              </w:rPr>
              <w:t xml:space="preserve">2 slots: </w:t>
            </w:r>
            <w:r w:rsidRPr="00876B57">
              <w:rPr>
                <w:sz w:val="18"/>
                <w:szCs w:val="18"/>
                <w:lang w:val="en-GB"/>
              </w:rPr>
              <w:t>IDC</w:t>
            </w:r>
            <w:r>
              <w:rPr>
                <w:sz w:val="18"/>
                <w:szCs w:val="18"/>
                <w:lang w:val="en-GB"/>
              </w:rPr>
              <w:t>, Intel, NEC</w:t>
            </w:r>
            <w:r w:rsidR="00DE570E">
              <w:rPr>
                <w:sz w:val="18"/>
                <w:szCs w:val="18"/>
                <w:lang w:val="en-GB"/>
              </w:rPr>
              <w:t>, Ericsson</w:t>
            </w:r>
          </w:p>
          <w:p w14:paraId="7FD26C55" w14:textId="262F00D2" w:rsidR="00495A08" w:rsidRDefault="00495A08" w:rsidP="00F00A27">
            <w:pPr>
              <w:pStyle w:val="ListParagraph"/>
              <w:widowControl w:val="0"/>
              <w:numPr>
                <w:ilvl w:val="0"/>
                <w:numId w:val="30"/>
              </w:numPr>
              <w:snapToGrid w:val="0"/>
              <w:spacing w:after="0" w:line="240" w:lineRule="auto"/>
              <w:rPr>
                <w:b/>
                <w:sz w:val="18"/>
                <w:szCs w:val="18"/>
                <w:lang w:val="en-GB"/>
              </w:rPr>
            </w:pPr>
            <w:r>
              <w:rPr>
                <w:b/>
                <w:sz w:val="18"/>
                <w:szCs w:val="18"/>
                <w:lang w:val="en-GB"/>
              </w:rPr>
              <w:t xml:space="preserve">1 slot: </w:t>
            </w:r>
            <w:r w:rsidRPr="00876B57">
              <w:rPr>
                <w:sz w:val="18"/>
                <w:szCs w:val="18"/>
                <w:lang w:val="en-GB"/>
              </w:rPr>
              <w:t>IDC</w:t>
            </w:r>
            <w:r>
              <w:rPr>
                <w:sz w:val="18"/>
                <w:szCs w:val="18"/>
                <w:lang w:val="en-GB"/>
              </w:rPr>
              <w:t xml:space="preserve">, Huawei/HiSi, </w:t>
            </w:r>
            <w:r w:rsidR="00AB5E2B">
              <w:rPr>
                <w:sz w:val="18"/>
                <w:szCs w:val="18"/>
                <w:lang w:val="en-GB"/>
              </w:rPr>
              <w:t>MediaTek</w:t>
            </w:r>
            <w:r w:rsidR="00AA278D">
              <w:rPr>
                <w:sz w:val="18"/>
                <w:szCs w:val="18"/>
                <w:lang w:val="en-GB"/>
              </w:rPr>
              <w:t>, vivo</w:t>
            </w:r>
          </w:p>
          <w:p w14:paraId="22F3D8AE" w14:textId="34445570" w:rsidR="00495A08" w:rsidRDefault="00495A08" w:rsidP="00F00A27">
            <w:pPr>
              <w:pStyle w:val="ListParagraph"/>
              <w:widowControl w:val="0"/>
              <w:numPr>
                <w:ilvl w:val="0"/>
                <w:numId w:val="30"/>
              </w:numPr>
              <w:snapToGrid w:val="0"/>
              <w:spacing w:after="0" w:line="240" w:lineRule="auto"/>
              <w:rPr>
                <w:b/>
                <w:sz w:val="18"/>
                <w:szCs w:val="18"/>
                <w:lang w:val="en-GB"/>
              </w:rPr>
            </w:pPr>
            <w:r>
              <w:rPr>
                <w:b/>
                <w:sz w:val="18"/>
                <w:szCs w:val="18"/>
                <w:lang w:val="en-GB"/>
              </w:rPr>
              <w:t xml:space="preserve">4 symbols: </w:t>
            </w:r>
            <w:r w:rsidR="000017CB">
              <w:rPr>
                <w:sz w:val="18"/>
                <w:szCs w:val="18"/>
                <w:lang w:val="en-GB"/>
              </w:rPr>
              <w:t>MediaTek</w:t>
            </w:r>
          </w:p>
          <w:p w14:paraId="01E33999" w14:textId="7724D764" w:rsidR="00495A08" w:rsidRPr="00135CF5" w:rsidRDefault="00495A08" w:rsidP="000017CB">
            <w:pPr>
              <w:pStyle w:val="ListParagraph"/>
              <w:widowControl w:val="0"/>
              <w:snapToGrid w:val="0"/>
              <w:spacing w:after="0" w:line="240" w:lineRule="auto"/>
              <w:ind w:left="360"/>
              <w:rPr>
                <w:b/>
                <w:sz w:val="18"/>
                <w:szCs w:val="18"/>
                <w:lang w:val="en-GB"/>
              </w:rPr>
            </w:pPr>
          </w:p>
        </w:tc>
      </w:tr>
      <w:tr w:rsidR="00495A08" w14:paraId="419B72CD" w14:textId="77777777" w:rsidTr="002E5AB0">
        <w:trPr>
          <w:trHeight w:val="48"/>
        </w:trPr>
        <w:tc>
          <w:tcPr>
            <w:tcW w:w="531" w:type="dxa"/>
            <w:vMerge/>
            <w:tcBorders>
              <w:left w:val="single" w:sz="4" w:space="0" w:color="000000"/>
              <w:bottom w:val="single" w:sz="4" w:space="0" w:color="000000"/>
              <w:right w:val="single" w:sz="4" w:space="0" w:color="000000"/>
            </w:tcBorders>
            <w:shd w:val="clear" w:color="auto" w:fill="auto"/>
          </w:tcPr>
          <w:p w14:paraId="1504D6E8" w14:textId="77777777" w:rsidR="00495A08" w:rsidRDefault="00495A08" w:rsidP="007F686E">
            <w:pPr>
              <w:widowControl w:val="0"/>
              <w:snapToGrid w:val="0"/>
              <w:rPr>
                <w:sz w:val="18"/>
                <w:szCs w:val="18"/>
              </w:rPr>
            </w:pP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14ED222A" w14:textId="77777777" w:rsidR="00495A08" w:rsidRDefault="00495A08" w:rsidP="00033C80">
            <w:pPr>
              <w:snapToGrid w:val="0"/>
              <w:rPr>
                <w:rFonts w:ascii="Times" w:eastAsia="Batang" w:hAnsi="Times"/>
                <w:bCs/>
                <w:sz w:val="16"/>
                <w:lang w:val="en-CA" w:eastAsia="x-none"/>
              </w:rPr>
            </w:pPr>
          </w:p>
          <w:p w14:paraId="2112B5B6" w14:textId="409D37D3" w:rsidR="00495A08" w:rsidRPr="00495A08" w:rsidRDefault="00495A08" w:rsidP="00495A08">
            <w:pPr>
              <w:snapToGrid w:val="0"/>
              <w:rPr>
                <w:rFonts w:eastAsia="Calibri"/>
                <w:color w:val="3333FF"/>
                <w:sz w:val="20"/>
                <w:lang w:val="en-GB"/>
              </w:rPr>
            </w:pPr>
            <w:r w:rsidRPr="00096A20">
              <w:rPr>
                <w:rFonts w:eastAsia="Batang"/>
                <w:b/>
                <w:bCs/>
                <w:color w:val="3333FF"/>
                <w:sz w:val="20"/>
                <w:lang w:val="en-CA" w:eastAsia="x-none"/>
              </w:rPr>
              <w:t>Question 3.4.4</w:t>
            </w:r>
            <w:r w:rsidRPr="00096A20">
              <w:rPr>
                <w:rFonts w:eastAsia="Batang"/>
                <w:bCs/>
                <w:color w:val="3333FF"/>
                <w:sz w:val="20"/>
                <w:lang w:val="en-CA" w:eastAsia="x-none"/>
              </w:rPr>
              <w:t>:</w:t>
            </w:r>
            <w:r w:rsidRPr="00495A08">
              <w:rPr>
                <w:rFonts w:eastAsia="Batang"/>
                <w:bCs/>
                <w:color w:val="3333FF"/>
                <w:sz w:val="20"/>
                <w:lang w:val="en-CA" w:eastAsia="x-none"/>
              </w:rPr>
              <w:t xml:space="preserve"> </w:t>
            </w:r>
            <w:r w:rsidRPr="00495A08">
              <w:rPr>
                <w:rFonts w:eastAsia="Calibri"/>
                <w:color w:val="3333FF"/>
                <w:sz w:val="20"/>
                <w:lang w:val="en-GB"/>
              </w:rPr>
              <w:t>For the Rel-18 TRS-based TDCP reporting, regarding the value of parameter D, please share your preference between the following:</w:t>
            </w:r>
          </w:p>
          <w:p w14:paraId="6A73810D" w14:textId="07A1C0D1" w:rsidR="00495A08" w:rsidRPr="00495A08" w:rsidRDefault="00495A08" w:rsidP="00255591">
            <w:pPr>
              <w:pStyle w:val="ListParagraph"/>
              <w:numPr>
                <w:ilvl w:val="0"/>
                <w:numId w:val="52"/>
              </w:numPr>
              <w:snapToGrid w:val="0"/>
              <w:spacing w:after="0" w:line="240" w:lineRule="auto"/>
              <w:rPr>
                <w:rFonts w:eastAsia="Batang"/>
                <w:bCs/>
                <w:color w:val="3333FF"/>
                <w:sz w:val="20"/>
                <w:lang w:val="en-CA" w:eastAsia="x-none"/>
              </w:rPr>
            </w:pPr>
            <w:r w:rsidRPr="00495A08">
              <w:rPr>
                <w:rFonts w:eastAsia="Batang"/>
                <w:bCs/>
                <w:color w:val="3333FF"/>
                <w:sz w:val="20"/>
                <w:lang w:val="en-CA" w:eastAsia="x-none"/>
              </w:rPr>
              <w:t>Alt1: The value of D is</w:t>
            </w:r>
            <w:r w:rsidR="006B3708">
              <w:rPr>
                <w:rFonts w:eastAsia="Batang"/>
                <w:bCs/>
                <w:color w:val="3333FF"/>
                <w:sz w:val="20"/>
                <w:lang w:val="en-CA" w:eastAsia="x-none"/>
              </w:rPr>
              <w:t xml:space="preserve"> explicitly</w:t>
            </w:r>
            <w:r w:rsidRPr="00495A08">
              <w:rPr>
                <w:rFonts w:eastAsia="Batang"/>
                <w:bCs/>
                <w:color w:val="3333FF"/>
                <w:sz w:val="20"/>
                <w:lang w:val="en-CA" w:eastAsia="x-none"/>
              </w:rPr>
              <w:t xml:space="preserve"> configured by the NW via RRC signaling</w:t>
            </w:r>
          </w:p>
          <w:p w14:paraId="3C12D74A" w14:textId="5254C955" w:rsidR="00495A08" w:rsidRPr="00495A08" w:rsidRDefault="00495A08" w:rsidP="00255591">
            <w:pPr>
              <w:pStyle w:val="ListParagraph"/>
              <w:numPr>
                <w:ilvl w:val="0"/>
                <w:numId w:val="52"/>
              </w:numPr>
              <w:snapToGrid w:val="0"/>
              <w:spacing w:after="0" w:line="240" w:lineRule="auto"/>
              <w:rPr>
                <w:rFonts w:eastAsia="Batang"/>
                <w:bCs/>
                <w:color w:val="3333FF"/>
                <w:sz w:val="20"/>
                <w:lang w:val="en-CA" w:eastAsia="x-none"/>
              </w:rPr>
            </w:pPr>
            <w:r w:rsidRPr="00495A08">
              <w:rPr>
                <w:rFonts w:eastAsia="Batang"/>
                <w:bCs/>
                <w:color w:val="3333FF"/>
                <w:sz w:val="20"/>
                <w:lang w:val="en-CA" w:eastAsia="x-none"/>
              </w:rPr>
              <w:t xml:space="preserve">Alt2. The value of D is </w:t>
            </w:r>
            <w:r w:rsidR="006B3708">
              <w:rPr>
                <w:rFonts w:eastAsia="Batang"/>
                <w:bCs/>
                <w:color w:val="3333FF"/>
                <w:sz w:val="20"/>
                <w:lang w:val="en-CA" w:eastAsia="x-none"/>
              </w:rPr>
              <w:t>inferred from the configured TRS resource set(s)</w:t>
            </w:r>
          </w:p>
          <w:p w14:paraId="3E6277AE" w14:textId="63C05C08" w:rsidR="00495A08" w:rsidRDefault="00495A08" w:rsidP="00033C80">
            <w:pPr>
              <w:snapToGrid w:val="0"/>
              <w:rPr>
                <w:rFonts w:ascii="Times" w:eastAsia="Batang" w:hAnsi="Times"/>
                <w:bCs/>
                <w:sz w:val="16"/>
                <w:lang w:val="en-CA" w:eastAsia="x-none"/>
              </w:rPr>
            </w:pPr>
          </w:p>
          <w:p w14:paraId="6597839C" w14:textId="77777777" w:rsidR="00781E93" w:rsidRDefault="00781E93" w:rsidP="00033C80">
            <w:pPr>
              <w:snapToGrid w:val="0"/>
              <w:rPr>
                <w:rFonts w:ascii="Times" w:eastAsia="Batang" w:hAnsi="Times"/>
                <w:bCs/>
                <w:sz w:val="16"/>
                <w:lang w:val="en-CA" w:eastAsia="x-none"/>
              </w:rPr>
            </w:pPr>
          </w:p>
          <w:p w14:paraId="565A4939" w14:textId="63FD6924" w:rsidR="00781E93" w:rsidRDefault="00781E93" w:rsidP="00781E93">
            <w:pPr>
              <w:snapToGrid w:val="0"/>
              <w:rPr>
                <w:rFonts w:eastAsia="Batang"/>
                <w:bCs/>
                <w:color w:val="000000" w:themeColor="text1"/>
                <w:sz w:val="20"/>
                <w:lang w:val="en-CA" w:eastAsia="x-none"/>
              </w:rPr>
            </w:pPr>
            <w:r w:rsidRPr="00781E93">
              <w:rPr>
                <w:rFonts w:eastAsia="Calibri"/>
                <w:b/>
                <w:color w:val="000000" w:themeColor="text1"/>
                <w:sz w:val="20"/>
                <w:szCs w:val="20"/>
                <w:u w:val="single"/>
                <w:lang w:val="en-GB"/>
              </w:rPr>
              <w:t>Proposal 3.D.4</w:t>
            </w:r>
            <w:r w:rsidRPr="00781E93">
              <w:rPr>
                <w:rFonts w:eastAsia="Calibri"/>
                <w:color w:val="000000" w:themeColor="text1"/>
                <w:sz w:val="20"/>
                <w:szCs w:val="20"/>
                <w:lang w:val="en-GB"/>
              </w:rPr>
              <w:t>: For the Rel-18 TRS-based TDCP reporting, regarding</w:t>
            </w:r>
            <w:r w:rsidRPr="00781E93">
              <w:rPr>
                <w:rFonts w:eastAsia="Calibri"/>
                <w:color w:val="000000" w:themeColor="text1"/>
                <w:sz w:val="20"/>
                <w:lang w:val="en-GB"/>
              </w:rPr>
              <w:t xml:space="preserve"> the value of parameter D, </w:t>
            </w:r>
            <w:r w:rsidRPr="00781E93">
              <w:rPr>
                <w:rFonts w:eastAsia="Batang"/>
                <w:bCs/>
                <w:color w:val="000000" w:themeColor="text1"/>
                <w:sz w:val="20"/>
                <w:lang w:val="en-CA" w:eastAsia="x-none"/>
              </w:rPr>
              <w:t xml:space="preserve">the value of D is explicitly configured by the NW via RRC </w:t>
            </w:r>
            <w:r w:rsidR="0006606F">
              <w:rPr>
                <w:rFonts w:eastAsia="Batang"/>
                <w:bCs/>
                <w:color w:val="000000" w:themeColor="text1"/>
                <w:sz w:val="20"/>
                <w:lang w:val="en-CA" w:eastAsia="x-none"/>
              </w:rPr>
              <w:t>signalling</w:t>
            </w:r>
          </w:p>
          <w:p w14:paraId="4F485EF0" w14:textId="77777777" w:rsidR="0006606F" w:rsidRPr="0006606F" w:rsidRDefault="0006606F" w:rsidP="0006606F">
            <w:pPr>
              <w:pStyle w:val="ListParagraph"/>
              <w:numPr>
                <w:ilvl w:val="0"/>
                <w:numId w:val="66"/>
              </w:numPr>
              <w:jc w:val="both"/>
              <w:rPr>
                <w:rFonts w:eastAsia="Calibri"/>
                <w:bCs/>
                <w:color w:val="000000" w:themeColor="text1"/>
                <w:sz w:val="20"/>
                <w:szCs w:val="20"/>
                <w:lang w:val="en-GB"/>
              </w:rPr>
            </w:pPr>
            <w:r w:rsidRPr="0006606F">
              <w:rPr>
                <w:rFonts w:eastAsia="Calibri"/>
                <w:bCs/>
                <w:color w:val="000000" w:themeColor="text1"/>
                <w:sz w:val="20"/>
                <w:szCs w:val="20"/>
                <w:lang w:val="en-GB"/>
              </w:rPr>
              <w:t>Note: this implies that dynamic change of delay for aperiodic TRS resource set is not supported</w:t>
            </w:r>
          </w:p>
          <w:p w14:paraId="2D7002FE" w14:textId="77777777" w:rsidR="0006606F" w:rsidRPr="00781E93" w:rsidRDefault="0006606F" w:rsidP="00781E93">
            <w:pPr>
              <w:snapToGrid w:val="0"/>
              <w:rPr>
                <w:rFonts w:eastAsia="Calibri"/>
                <w:color w:val="000000" w:themeColor="text1"/>
                <w:sz w:val="20"/>
                <w:szCs w:val="20"/>
                <w:lang w:val="en-GB"/>
              </w:rPr>
            </w:pPr>
          </w:p>
          <w:p w14:paraId="3EDDF302" w14:textId="77777777" w:rsidR="00781E93" w:rsidRDefault="00781E93" w:rsidP="00033C80">
            <w:pPr>
              <w:snapToGrid w:val="0"/>
              <w:rPr>
                <w:rFonts w:ascii="Times" w:eastAsia="Batang" w:hAnsi="Times"/>
                <w:bCs/>
                <w:sz w:val="16"/>
                <w:lang w:val="en-CA" w:eastAsia="x-none"/>
              </w:rPr>
            </w:pPr>
          </w:p>
          <w:p w14:paraId="0DF50862" w14:textId="4A9D5D83" w:rsidR="00781E93" w:rsidRPr="00781E93" w:rsidRDefault="00781E93" w:rsidP="00781E93">
            <w:pPr>
              <w:widowControl w:val="0"/>
              <w:snapToGrid w:val="0"/>
              <w:rPr>
                <w:b/>
                <w:color w:val="3333FF"/>
                <w:sz w:val="18"/>
                <w:szCs w:val="18"/>
                <w:lang w:val="en-GB"/>
              </w:rPr>
            </w:pPr>
            <w:r w:rsidRPr="00781E93">
              <w:rPr>
                <w:rFonts w:ascii="Times" w:eastAsia="Batang" w:hAnsi="Times" w:cs="Times"/>
                <w:b/>
                <w:color w:val="3333FF"/>
                <w:sz w:val="18"/>
                <w:szCs w:val="20"/>
                <w:u w:val="single"/>
                <w:lang w:val="en-GB"/>
              </w:rPr>
              <w:lastRenderedPageBreak/>
              <w:t>FL Note</w:t>
            </w:r>
            <w:r w:rsidRPr="00781E93">
              <w:rPr>
                <w:rFonts w:ascii="Times" w:eastAsia="Batang" w:hAnsi="Times" w:cs="Times"/>
                <w:color w:val="3333FF"/>
                <w:sz w:val="18"/>
                <w:szCs w:val="20"/>
                <w:lang w:val="en-GB"/>
              </w:rPr>
              <w:t xml:space="preserve">: Summary </w:t>
            </w:r>
          </w:p>
          <w:p w14:paraId="11A0E4DE" w14:textId="0D7CF5F9" w:rsidR="00781E93" w:rsidRPr="00781E93" w:rsidRDefault="00781E93" w:rsidP="00781E93">
            <w:pPr>
              <w:widowControl w:val="0"/>
              <w:snapToGrid w:val="0"/>
              <w:rPr>
                <w:b/>
                <w:color w:val="3333FF"/>
                <w:sz w:val="18"/>
                <w:szCs w:val="18"/>
                <w:lang w:val="en-GB"/>
              </w:rPr>
            </w:pPr>
            <w:r w:rsidRPr="00781E93">
              <w:rPr>
                <w:b/>
                <w:color w:val="3333FF"/>
                <w:sz w:val="18"/>
                <w:szCs w:val="18"/>
                <w:lang w:val="en-GB"/>
              </w:rPr>
              <w:t>Alt1:</w:t>
            </w:r>
            <w:r w:rsidRPr="00781E93">
              <w:rPr>
                <w:color w:val="3333FF"/>
                <w:sz w:val="18"/>
                <w:szCs w:val="18"/>
                <w:lang w:val="en-GB"/>
              </w:rPr>
              <w:t xml:space="preserve"> Qualcomm, ZTE, Samsung, Lenovo/MotM, vivo</w:t>
            </w:r>
          </w:p>
          <w:p w14:paraId="03F94948" w14:textId="77777777" w:rsidR="00495A08" w:rsidRPr="00781E93" w:rsidRDefault="00781E93" w:rsidP="00781E93">
            <w:pPr>
              <w:snapToGrid w:val="0"/>
              <w:rPr>
                <w:color w:val="3333FF"/>
                <w:sz w:val="18"/>
                <w:szCs w:val="18"/>
                <w:lang w:val="en-GB"/>
              </w:rPr>
            </w:pPr>
            <w:r w:rsidRPr="00781E93">
              <w:rPr>
                <w:b/>
                <w:color w:val="3333FF"/>
                <w:sz w:val="18"/>
                <w:szCs w:val="18"/>
                <w:lang w:val="en-GB"/>
              </w:rPr>
              <w:t xml:space="preserve">Alt2: </w:t>
            </w:r>
            <w:r w:rsidRPr="00781E93">
              <w:rPr>
                <w:color w:val="3333FF"/>
                <w:sz w:val="18"/>
                <w:szCs w:val="18"/>
                <w:lang w:val="en-GB"/>
              </w:rPr>
              <w:t>Intel</w:t>
            </w:r>
          </w:p>
          <w:p w14:paraId="75B54F61" w14:textId="0A15DE2E" w:rsidR="00781E93" w:rsidRPr="001810A4" w:rsidRDefault="00781E93" w:rsidP="00781E93">
            <w:pPr>
              <w:snapToGrid w:val="0"/>
              <w:rPr>
                <w:rFonts w:ascii="Times" w:eastAsia="Batang" w:hAnsi="Times"/>
                <w:bCs/>
                <w:sz w:val="16"/>
                <w:lang w:val="en-CA" w:eastAsia="x-non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D1A6E39" w14:textId="6743B475" w:rsidR="00781E93" w:rsidRDefault="00781E93" w:rsidP="00EF2D1F">
            <w:pPr>
              <w:widowControl w:val="0"/>
              <w:snapToGrid w:val="0"/>
              <w:rPr>
                <w:b/>
                <w:sz w:val="18"/>
                <w:szCs w:val="18"/>
                <w:lang w:val="en-GB"/>
              </w:rPr>
            </w:pPr>
            <w:r>
              <w:rPr>
                <w:b/>
                <w:sz w:val="18"/>
                <w:szCs w:val="18"/>
                <w:lang w:val="en-GB"/>
              </w:rPr>
              <w:lastRenderedPageBreak/>
              <w:t>Proposal 3.D.4:</w:t>
            </w:r>
          </w:p>
          <w:p w14:paraId="6FE65AC8" w14:textId="0B89ED73" w:rsidR="00781E93" w:rsidRPr="00781E93" w:rsidRDefault="00781E93" w:rsidP="00781E93">
            <w:pPr>
              <w:pStyle w:val="ListParagraph"/>
              <w:widowControl w:val="0"/>
              <w:numPr>
                <w:ilvl w:val="0"/>
                <w:numId w:val="63"/>
              </w:numPr>
              <w:snapToGrid w:val="0"/>
              <w:spacing w:after="0" w:line="240" w:lineRule="auto"/>
              <w:rPr>
                <w:b/>
                <w:sz w:val="18"/>
                <w:szCs w:val="18"/>
                <w:lang w:val="en-GB"/>
              </w:rPr>
            </w:pPr>
            <w:r w:rsidRPr="00781E93">
              <w:rPr>
                <w:b/>
                <w:sz w:val="18"/>
                <w:szCs w:val="18"/>
                <w:lang w:val="en-GB"/>
              </w:rPr>
              <w:t>Support/fine</w:t>
            </w:r>
            <w:r w:rsidR="00495A08" w:rsidRPr="00781E93">
              <w:rPr>
                <w:b/>
                <w:sz w:val="18"/>
                <w:szCs w:val="18"/>
                <w:lang w:val="en-GB"/>
              </w:rPr>
              <w:t>:</w:t>
            </w:r>
            <w:r w:rsidR="006B3708" w:rsidRPr="00781E93">
              <w:rPr>
                <w:sz w:val="18"/>
                <w:szCs w:val="18"/>
                <w:lang w:val="en-GB"/>
              </w:rPr>
              <w:t xml:space="preserve"> Qualcomm</w:t>
            </w:r>
            <w:r w:rsidR="0067131B" w:rsidRPr="00781E93">
              <w:rPr>
                <w:sz w:val="18"/>
                <w:szCs w:val="18"/>
                <w:lang w:val="en-GB"/>
              </w:rPr>
              <w:t>, ZTE</w:t>
            </w:r>
            <w:r w:rsidR="000F78AF" w:rsidRPr="00781E93">
              <w:rPr>
                <w:sz w:val="18"/>
                <w:szCs w:val="18"/>
                <w:lang w:val="en-GB"/>
              </w:rPr>
              <w:t>, Samsung</w:t>
            </w:r>
            <w:r w:rsidR="003F5DD3" w:rsidRPr="00781E93">
              <w:rPr>
                <w:sz w:val="18"/>
                <w:szCs w:val="18"/>
                <w:lang w:val="en-GB"/>
              </w:rPr>
              <w:t>, Lenovo/MotM</w:t>
            </w:r>
            <w:r w:rsidRPr="00781E93">
              <w:rPr>
                <w:sz w:val="18"/>
                <w:szCs w:val="18"/>
                <w:lang w:val="en-GB"/>
              </w:rPr>
              <w:t>, vivo</w:t>
            </w:r>
            <w:r w:rsidR="001B45EA">
              <w:rPr>
                <w:sz w:val="18"/>
                <w:szCs w:val="18"/>
                <w:lang w:val="en-GB"/>
              </w:rPr>
              <w:t>, Ericsson</w:t>
            </w:r>
            <w:r w:rsidR="00545C80">
              <w:rPr>
                <w:sz w:val="18"/>
                <w:szCs w:val="18"/>
                <w:lang w:val="en-GB"/>
              </w:rPr>
              <w:t>, LG</w:t>
            </w:r>
            <w:r w:rsidR="00941EB5">
              <w:rPr>
                <w:sz w:val="18"/>
                <w:szCs w:val="18"/>
                <w:lang w:val="en-GB"/>
              </w:rPr>
              <w:t>, OPPO</w:t>
            </w:r>
            <w:r w:rsidR="00A2163E">
              <w:rPr>
                <w:sz w:val="18"/>
                <w:szCs w:val="18"/>
                <w:lang w:val="en-GB"/>
              </w:rPr>
              <w:t>, Intel (with the Note)</w:t>
            </w:r>
            <w:r w:rsidR="00A42C29">
              <w:rPr>
                <w:sz w:val="18"/>
                <w:szCs w:val="18"/>
                <w:lang w:val="en-GB"/>
              </w:rPr>
              <w:t>, Huawei/HiSi</w:t>
            </w:r>
            <w:r w:rsidR="008A433C">
              <w:rPr>
                <w:sz w:val="18"/>
                <w:szCs w:val="18"/>
                <w:lang w:val="en-GB"/>
              </w:rPr>
              <w:t>, CATT</w:t>
            </w:r>
            <w:r w:rsidR="002E5779">
              <w:rPr>
                <w:sz w:val="18"/>
                <w:szCs w:val="18"/>
                <w:lang w:val="en-GB"/>
              </w:rPr>
              <w:t>, CMCC</w:t>
            </w:r>
            <w:r w:rsidR="00DD64F9">
              <w:rPr>
                <w:sz w:val="18"/>
                <w:szCs w:val="18"/>
                <w:lang w:val="en-GB"/>
              </w:rPr>
              <w:t>, IDC</w:t>
            </w:r>
            <w:r w:rsidR="0007142A">
              <w:rPr>
                <w:sz w:val="18"/>
                <w:szCs w:val="18"/>
                <w:lang w:val="en-GB"/>
              </w:rPr>
              <w:t xml:space="preserve">, Fujitsu, </w:t>
            </w:r>
            <w:r w:rsidR="008C68FC">
              <w:rPr>
                <w:sz w:val="18"/>
                <w:szCs w:val="18"/>
                <w:lang w:val="en-GB"/>
              </w:rPr>
              <w:t xml:space="preserve">Xiaomi, </w:t>
            </w:r>
            <w:r w:rsidR="00DB758F">
              <w:rPr>
                <w:sz w:val="18"/>
                <w:szCs w:val="18"/>
                <w:lang w:val="en-GB"/>
              </w:rPr>
              <w:t>Apple</w:t>
            </w:r>
          </w:p>
          <w:p w14:paraId="47B338EB" w14:textId="195242E5" w:rsidR="00495A08" w:rsidRPr="00781E93" w:rsidRDefault="00781E93" w:rsidP="00781E93">
            <w:pPr>
              <w:pStyle w:val="ListParagraph"/>
              <w:widowControl w:val="0"/>
              <w:numPr>
                <w:ilvl w:val="0"/>
                <w:numId w:val="63"/>
              </w:numPr>
              <w:snapToGrid w:val="0"/>
              <w:spacing w:after="0" w:line="240" w:lineRule="auto"/>
              <w:rPr>
                <w:b/>
                <w:sz w:val="18"/>
                <w:szCs w:val="18"/>
                <w:lang w:val="en-GB"/>
              </w:rPr>
            </w:pPr>
            <w:r w:rsidRPr="00781E93">
              <w:rPr>
                <w:b/>
                <w:sz w:val="18"/>
                <w:szCs w:val="18"/>
                <w:lang w:val="en-GB"/>
              </w:rPr>
              <w:t>Not support</w:t>
            </w:r>
            <w:r w:rsidR="00495A08" w:rsidRPr="00781E93">
              <w:rPr>
                <w:b/>
                <w:sz w:val="18"/>
                <w:szCs w:val="18"/>
                <w:lang w:val="en-GB"/>
              </w:rPr>
              <w:t xml:space="preserve">: </w:t>
            </w:r>
          </w:p>
        </w:tc>
      </w:tr>
      <w:tr w:rsidR="00B042FA" w14:paraId="68184E4B" w14:textId="77777777" w:rsidTr="002E5AB0">
        <w:trPr>
          <w:trHeight w:val="1160"/>
        </w:trPr>
        <w:tc>
          <w:tcPr>
            <w:tcW w:w="531" w:type="dxa"/>
            <w:vMerge w:val="restart"/>
            <w:tcBorders>
              <w:top w:val="single" w:sz="4" w:space="0" w:color="000000"/>
              <w:left w:val="single" w:sz="4" w:space="0" w:color="000000"/>
              <w:right w:val="single" w:sz="4" w:space="0" w:color="000000"/>
            </w:tcBorders>
            <w:shd w:val="clear" w:color="auto" w:fill="auto"/>
          </w:tcPr>
          <w:p w14:paraId="7BF4FD97" w14:textId="7242E630" w:rsidR="00B042FA" w:rsidRDefault="00B042FA" w:rsidP="007F686E">
            <w:pPr>
              <w:widowControl w:val="0"/>
              <w:snapToGrid w:val="0"/>
              <w:rPr>
                <w:sz w:val="18"/>
                <w:szCs w:val="18"/>
              </w:rPr>
            </w:pPr>
            <w:r>
              <w:rPr>
                <w:sz w:val="18"/>
                <w:szCs w:val="18"/>
              </w:rPr>
              <w:t>3.5</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5AC17B90" w14:textId="1CD652E2" w:rsidR="00B042FA" w:rsidRDefault="00B042FA" w:rsidP="00B042FA">
            <w:pPr>
              <w:snapToGrid w:val="0"/>
              <w:rPr>
                <w:rFonts w:ascii="Times" w:eastAsia="Batang" w:hAnsi="Times" w:cs="Times"/>
                <w:sz w:val="20"/>
                <w:szCs w:val="20"/>
                <w:lang w:val="en-GB"/>
              </w:rPr>
            </w:pPr>
            <w:r w:rsidRPr="00965E7D">
              <w:rPr>
                <w:rFonts w:ascii="Times" w:eastAsia="Batang" w:hAnsi="Times" w:cs="Times"/>
                <w:b/>
                <w:sz w:val="20"/>
                <w:szCs w:val="20"/>
                <w:u w:val="single"/>
                <w:lang w:val="en-GB"/>
              </w:rPr>
              <w:t xml:space="preserve">Proposal 3.E.1: </w:t>
            </w:r>
            <w:r w:rsidRPr="00965E7D">
              <w:rPr>
                <w:rFonts w:ascii="Times" w:eastAsia="Malgun Gothic" w:hAnsi="Times"/>
                <w:sz w:val="20"/>
                <w:szCs w:val="20"/>
                <w:lang w:val="en-GB"/>
              </w:rPr>
              <w:t>For the Rel-18 TRS-based TDCP reporting,</w:t>
            </w:r>
            <w:r>
              <w:rPr>
                <w:rFonts w:ascii="Times" w:eastAsia="Malgun Gothic" w:hAnsi="Times"/>
                <w:sz w:val="20"/>
                <w:szCs w:val="20"/>
                <w:lang w:val="en-GB"/>
              </w:rPr>
              <w:t xml:space="preserve"> </w:t>
            </w:r>
            <w:r w:rsidRPr="00B042FA">
              <w:rPr>
                <w:rFonts w:ascii="Times" w:eastAsia="Batang" w:hAnsi="Times" w:cs="Times"/>
                <w:sz w:val="20"/>
                <w:szCs w:val="20"/>
                <w:lang w:val="en-GB"/>
              </w:rPr>
              <w:t>the normalized amplitude for the 1</w:t>
            </w:r>
            <w:r w:rsidRPr="00B042FA">
              <w:rPr>
                <w:rFonts w:ascii="Times" w:eastAsia="Batang" w:hAnsi="Times" w:cs="Times"/>
                <w:sz w:val="20"/>
                <w:szCs w:val="20"/>
                <w:vertAlign w:val="superscript"/>
                <w:lang w:val="en-GB"/>
              </w:rPr>
              <w:t>st</w:t>
            </w:r>
            <w:r w:rsidRPr="00B042FA">
              <w:rPr>
                <w:rFonts w:ascii="Times" w:eastAsia="Batang" w:hAnsi="Times" w:cs="Times"/>
                <w:sz w:val="20"/>
                <w:szCs w:val="20"/>
                <w:lang w:val="en-GB"/>
              </w:rPr>
              <w:t xml:space="preserve"> delay is placed in UCI part 1</w:t>
            </w:r>
            <w:r w:rsidR="00B1413D">
              <w:rPr>
                <w:rFonts w:ascii="Times" w:eastAsia="Batang" w:hAnsi="Times" w:cs="Times"/>
                <w:sz w:val="20"/>
                <w:szCs w:val="20"/>
                <w:lang w:val="en-GB"/>
              </w:rPr>
              <w:t xml:space="preserve">. </w:t>
            </w:r>
          </w:p>
          <w:p w14:paraId="65366085" w14:textId="7139DDD2" w:rsidR="0084236A" w:rsidRPr="0084236A" w:rsidRDefault="0084236A" w:rsidP="0084236A">
            <w:pPr>
              <w:pStyle w:val="ListParagraph"/>
              <w:numPr>
                <w:ilvl w:val="0"/>
                <w:numId w:val="71"/>
              </w:numPr>
              <w:snapToGrid w:val="0"/>
              <w:rPr>
                <w:rFonts w:ascii="Times" w:eastAsia="Malgun Gothic" w:hAnsi="Times"/>
                <w:sz w:val="20"/>
                <w:szCs w:val="20"/>
                <w:lang w:val="en-GB"/>
              </w:rPr>
            </w:pPr>
            <w:r>
              <w:rPr>
                <w:rFonts w:ascii="Times" w:eastAsia="Malgun Gothic" w:hAnsi="Times"/>
                <w:sz w:val="20"/>
                <w:szCs w:val="20"/>
                <w:lang w:val="en-GB"/>
              </w:rPr>
              <w:t>Note: This doesn’t imply that two-part UCI is utilized for TDCP reporting</w:t>
            </w:r>
            <w:r w:rsidR="007F4AC5">
              <w:rPr>
                <w:rFonts w:ascii="Times" w:eastAsia="Malgun Gothic" w:hAnsi="Times"/>
                <w:sz w:val="20"/>
                <w:szCs w:val="20"/>
                <w:lang w:val="en-GB"/>
              </w:rPr>
              <w:t xml:space="preserve"> (which is aperiodic)</w:t>
            </w:r>
          </w:p>
          <w:p w14:paraId="288A675A" w14:textId="4E66C0AA" w:rsidR="00B042FA" w:rsidRPr="00D5511B" w:rsidRDefault="00B042FA" w:rsidP="00D5511B">
            <w:pPr>
              <w:snapToGrid w:val="0"/>
              <w:rPr>
                <w:rFonts w:ascii="Times" w:eastAsia="Batang" w:hAnsi="Times"/>
                <w:bCs/>
                <w:sz w:val="20"/>
                <w:szCs w:val="20"/>
                <w:lang w:val="en-CA" w:eastAsia="x-none"/>
              </w:rPr>
            </w:pPr>
          </w:p>
          <w:p w14:paraId="2BA27C5D" w14:textId="77777777" w:rsidR="00135CF5" w:rsidRDefault="00135CF5" w:rsidP="00965E7D">
            <w:pPr>
              <w:snapToGrid w:val="0"/>
              <w:rPr>
                <w:rFonts w:ascii="Times" w:eastAsia="Batang" w:hAnsi="Times"/>
                <w:bCs/>
                <w:sz w:val="20"/>
                <w:szCs w:val="20"/>
                <w:lang w:val="en-CA" w:eastAsia="x-none"/>
              </w:rPr>
            </w:pPr>
          </w:p>
          <w:p w14:paraId="74600448" w14:textId="77777777" w:rsidR="00B042FA" w:rsidRDefault="00B042FA" w:rsidP="00033C80">
            <w:pPr>
              <w:snapToGrid w:val="0"/>
              <w:rPr>
                <w:rFonts w:ascii="Times" w:eastAsia="Batang" w:hAnsi="Times" w:cs="Times"/>
                <w:color w:val="3333FF"/>
                <w:sz w:val="18"/>
                <w:szCs w:val="20"/>
                <w:lang w:val="en-GB"/>
              </w:rPr>
            </w:pPr>
            <w:r w:rsidRPr="00EF2D1F">
              <w:rPr>
                <w:rFonts w:ascii="Times" w:eastAsia="Batang" w:hAnsi="Times" w:cs="Times"/>
                <w:b/>
                <w:color w:val="3333FF"/>
                <w:sz w:val="18"/>
                <w:szCs w:val="20"/>
                <w:u w:val="single"/>
                <w:lang w:val="en-GB"/>
              </w:rPr>
              <w:t>FL Note</w:t>
            </w:r>
            <w:r w:rsidRPr="00EF2D1F">
              <w:rPr>
                <w:rFonts w:ascii="Times" w:eastAsia="Batang" w:hAnsi="Times" w:cs="Times"/>
                <w:color w:val="3333FF"/>
                <w:sz w:val="18"/>
                <w:szCs w:val="20"/>
                <w:lang w:val="en-GB"/>
              </w:rPr>
              <w:t xml:space="preserve">: </w:t>
            </w:r>
            <w:r>
              <w:rPr>
                <w:rFonts w:ascii="Times" w:eastAsia="Batang" w:hAnsi="Times" w:cs="Times"/>
                <w:color w:val="3333FF"/>
                <w:sz w:val="18"/>
                <w:szCs w:val="20"/>
                <w:lang w:val="en-GB"/>
              </w:rPr>
              <w:t>Since TDCP reporting only includes AP-CSI hence is only on PUSCH, the two-part UCI needs to be used. But there is no reason not to place the amplitude for the first delay in UCI part 1.</w:t>
            </w:r>
          </w:p>
          <w:p w14:paraId="00B17BD3" w14:textId="637AAD87" w:rsidR="00B042FA" w:rsidRPr="00B042FA" w:rsidRDefault="00B042FA" w:rsidP="00033C80">
            <w:pPr>
              <w:snapToGrid w:val="0"/>
              <w:rPr>
                <w:rFonts w:ascii="Times" w:eastAsia="Batang" w:hAnsi="Times" w:cs="Times"/>
                <w:color w:val="3333FF"/>
                <w:sz w:val="18"/>
                <w:szCs w:val="20"/>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0AEC505" w14:textId="7BF813A7" w:rsidR="00B042FA" w:rsidRDefault="00B042FA" w:rsidP="00EF2D1F">
            <w:pPr>
              <w:widowControl w:val="0"/>
              <w:snapToGrid w:val="0"/>
              <w:rPr>
                <w:b/>
                <w:sz w:val="18"/>
                <w:szCs w:val="18"/>
                <w:lang w:val="en-GB"/>
              </w:rPr>
            </w:pPr>
            <w:r>
              <w:rPr>
                <w:b/>
                <w:sz w:val="18"/>
                <w:szCs w:val="18"/>
                <w:lang w:val="en-GB"/>
              </w:rPr>
              <w:t>Support/fine:</w:t>
            </w:r>
            <w:r w:rsidR="00533C7B" w:rsidRPr="00533C7B">
              <w:rPr>
                <w:sz w:val="18"/>
                <w:szCs w:val="18"/>
                <w:lang w:val="en-GB"/>
              </w:rPr>
              <w:t xml:space="preserve"> ZTE</w:t>
            </w:r>
            <w:r w:rsidR="000F78AF">
              <w:rPr>
                <w:sz w:val="18"/>
                <w:szCs w:val="18"/>
                <w:lang w:val="en-GB"/>
              </w:rPr>
              <w:t>, Samsung</w:t>
            </w:r>
            <w:r w:rsidR="0074720E">
              <w:rPr>
                <w:sz w:val="18"/>
                <w:szCs w:val="18"/>
                <w:lang w:val="en-GB"/>
              </w:rPr>
              <w:t>, Lenovo/MotM</w:t>
            </w:r>
            <w:r w:rsidR="00BC58C6">
              <w:rPr>
                <w:sz w:val="18"/>
                <w:szCs w:val="18"/>
                <w:lang w:val="en-GB"/>
              </w:rPr>
              <w:t>, Google</w:t>
            </w:r>
            <w:r w:rsidR="00B2489D">
              <w:rPr>
                <w:sz w:val="18"/>
                <w:szCs w:val="18"/>
                <w:lang w:val="en-GB"/>
              </w:rPr>
              <w:t>, vivo</w:t>
            </w:r>
            <w:r w:rsidR="00941EB5">
              <w:rPr>
                <w:sz w:val="18"/>
                <w:szCs w:val="18"/>
                <w:lang w:val="en-GB"/>
              </w:rPr>
              <w:t>, Ericsson, OPPO</w:t>
            </w:r>
            <w:r w:rsidR="008A433C">
              <w:rPr>
                <w:sz w:val="18"/>
                <w:szCs w:val="18"/>
                <w:lang w:val="en-GB"/>
              </w:rPr>
              <w:t>, CATT, Qualcomm</w:t>
            </w:r>
            <w:r w:rsidR="002E5779">
              <w:rPr>
                <w:sz w:val="18"/>
                <w:szCs w:val="18"/>
                <w:lang w:val="en-GB"/>
              </w:rPr>
              <w:t>, CMCC</w:t>
            </w:r>
            <w:r w:rsidR="00DD64F9">
              <w:rPr>
                <w:sz w:val="18"/>
                <w:szCs w:val="18"/>
                <w:lang w:val="en-GB"/>
              </w:rPr>
              <w:t>, IDC</w:t>
            </w:r>
            <w:r w:rsidR="0007142A">
              <w:rPr>
                <w:sz w:val="18"/>
                <w:szCs w:val="18"/>
                <w:lang w:val="en-GB"/>
              </w:rPr>
              <w:t>, Fujitsu</w:t>
            </w:r>
            <w:r w:rsidR="008A6B8D">
              <w:rPr>
                <w:sz w:val="18"/>
                <w:szCs w:val="18"/>
                <w:lang w:val="en-GB"/>
              </w:rPr>
              <w:t>, Xiaomi</w:t>
            </w:r>
            <w:r w:rsidR="00174175">
              <w:rPr>
                <w:sz w:val="18"/>
                <w:szCs w:val="18"/>
                <w:lang w:val="en-GB"/>
              </w:rPr>
              <w:t>, Apple</w:t>
            </w:r>
          </w:p>
          <w:p w14:paraId="71E0450C" w14:textId="77777777" w:rsidR="00B042FA" w:rsidRDefault="00B042FA" w:rsidP="00EF2D1F">
            <w:pPr>
              <w:widowControl w:val="0"/>
              <w:snapToGrid w:val="0"/>
              <w:rPr>
                <w:b/>
                <w:sz w:val="18"/>
                <w:szCs w:val="18"/>
                <w:lang w:val="en-GB"/>
              </w:rPr>
            </w:pPr>
          </w:p>
          <w:p w14:paraId="33E80BC5" w14:textId="2FAF56E0" w:rsidR="00B042FA" w:rsidRDefault="00B042FA" w:rsidP="00EF2D1F">
            <w:pPr>
              <w:widowControl w:val="0"/>
              <w:snapToGrid w:val="0"/>
              <w:rPr>
                <w:b/>
                <w:sz w:val="18"/>
                <w:szCs w:val="18"/>
                <w:lang w:val="en-GB"/>
              </w:rPr>
            </w:pPr>
            <w:r>
              <w:rPr>
                <w:b/>
                <w:sz w:val="18"/>
                <w:szCs w:val="18"/>
                <w:lang w:val="en-GB"/>
              </w:rPr>
              <w:t xml:space="preserve">Not support: </w:t>
            </w:r>
          </w:p>
        </w:tc>
      </w:tr>
      <w:tr w:rsidR="00B042FA" w14:paraId="1C271305" w14:textId="77777777" w:rsidTr="002E5AB0">
        <w:trPr>
          <w:trHeight w:val="260"/>
        </w:trPr>
        <w:tc>
          <w:tcPr>
            <w:tcW w:w="531" w:type="dxa"/>
            <w:vMerge/>
            <w:tcBorders>
              <w:left w:val="single" w:sz="4" w:space="0" w:color="000000"/>
              <w:bottom w:val="single" w:sz="4" w:space="0" w:color="000000"/>
              <w:right w:val="single" w:sz="4" w:space="0" w:color="000000"/>
            </w:tcBorders>
            <w:shd w:val="clear" w:color="auto" w:fill="auto"/>
          </w:tcPr>
          <w:p w14:paraId="02896D9E" w14:textId="77777777" w:rsidR="00B042FA" w:rsidRDefault="00B042FA" w:rsidP="007F686E">
            <w:pPr>
              <w:widowControl w:val="0"/>
              <w:snapToGrid w:val="0"/>
              <w:rPr>
                <w:sz w:val="18"/>
                <w:szCs w:val="18"/>
              </w:rPr>
            </w:pP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1CA10767" w14:textId="59BE4E54" w:rsidR="00B042FA" w:rsidRPr="00B042FA" w:rsidRDefault="00B042FA" w:rsidP="00B042FA">
            <w:pPr>
              <w:snapToGrid w:val="0"/>
              <w:rPr>
                <w:rFonts w:ascii="Times" w:eastAsia="Malgun Gothic" w:hAnsi="Times"/>
                <w:color w:val="3333FF"/>
                <w:sz w:val="20"/>
                <w:szCs w:val="20"/>
                <w:lang w:val="en-GB"/>
              </w:rPr>
            </w:pPr>
            <w:r w:rsidRPr="00FB30A8">
              <w:rPr>
                <w:rFonts w:ascii="Times" w:eastAsia="Batang" w:hAnsi="Times" w:cs="Times"/>
                <w:b/>
                <w:color w:val="3333FF"/>
                <w:sz w:val="20"/>
                <w:szCs w:val="20"/>
                <w:lang w:val="en-GB"/>
              </w:rPr>
              <w:t>Question 3.5.</w:t>
            </w:r>
            <w:r w:rsidR="00FB30A8" w:rsidRPr="00FB30A8">
              <w:rPr>
                <w:rFonts w:ascii="Times" w:eastAsia="Batang" w:hAnsi="Times" w:cs="Times"/>
                <w:b/>
                <w:color w:val="3333FF"/>
                <w:sz w:val="20"/>
                <w:szCs w:val="20"/>
                <w:lang w:val="en-GB"/>
              </w:rPr>
              <w:t>2</w:t>
            </w:r>
            <w:r w:rsidRPr="00FB30A8">
              <w:rPr>
                <w:rFonts w:ascii="Times" w:eastAsia="Batang" w:hAnsi="Times" w:cs="Times"/>
                <w:b/>
                <w:color w:val="3333FF"/>
                <w:sz w:val="20"/>
                <w:szCs w:val="20"/>
                <w:lang w:val="en-GB"/>
              </w:rPr>
              <w:t xml:space="preserve">: </w:t>
            </w:r>
            <w:r w:rsidRPr="00B042FA">
              <w:rPr>
                <w:rFonts w:ascii="Times" w:eastAsia="Malgun Gothic" w:hAnsi="Times"/>
                <w:color w:val="3333FF"/>
                <w:sz w:val="20"/>
                <w:szCs w:val="20"/>
                <w:lang w:val="en-GB"/>
              </w:rPr>
              <w:t>For the Rel-18 TRS-based TDCP reporting,</w:t>
            </w:r>
          </w:p>
          <w:p w14:paraId="3785B66F" w14:textId="7D484B47" w:rsidR="00B042FA" w:rsidRPr="00B042FA" w:rsidRDefault="00B042FA" w:rsidP="007F4AC5">
            <w:pPr>
              <w:pStyle w:val="ListParagraph"/>
              <w:numPr>
                <w:ilvl w:val="0"/>
                <w:numId w:val="33"/>
              </w:numPr>
              <w:snapToGrid w:val="0"/>
              <w:spacing w:after="0" w:line="240" w:lineRule="auto"/>
              <w:rPr>
                <w:rFonts w:ascii="Times" w:eastAsia="Batang" w:hAnsi="Times" w:cs="Times"/>
                <w:color w:val="3333FF"/>
                <w:sz w:val="20"/>
                <w:szCs w:val="20"/>
                <w:lang w:val="en-GB"/>
              </w:rPr>
            </w:pPr>
            <w:r w:rsidRPr="00B042FA">
              <w:rPr>
                <w:rFonts w:ascii="Times" w:eastAsia="Batang" w:hAnsi="Times" w:cs="Times"/>
                <w:color w:val="3333FF"/>
                <w:sz w:val="20"/>
                <w:szCs w:val="20"/>
                <w:lang w:val="en-GB"/>
              </w:rPr>
              <w:t>When Y&gt;1 is supported and the value of Y is configured to be &gt;1, please share your preference from the following alternatives</w:t>
            </w:r>
          </w:p>
          <w:p w14:paraId="1FB48616" w14:textId="7B0DF27D" w:rsidR="00B042FA" w:rsidRPr="00B042FA" w:rsidRDefault="00B042FA" w:rsidP="007F4AC5">
            <w:pPr>
              <w:pStyle w:val="ListParagraph"/>
              <w:numPr>
                <w:ilvl w:val="1"/>
                <w:numId w:val="33"/>
              </w:numPr>
              <w:snapToGrid w:val="0"/>
              <w:spacing w:after="0" w:line="240" w:lineRule="auto"/>
              <w:rPr>
                <w:rFonts w:ascii="Times" w:eastAsia="Batang" w:hAnsi="Times" w:cs="Times"/>
                <w:color w:val="3333FF"/>
                <w:sz w:val="20"/>
                <w:szCs w:val="20"/>
                <w:lang w:val="en-GB"/>
              </w:rPr>
            </w:pPr>
            <w:r w:rsidRPr="00B042FA">
              <w:rPr>
                <w:rFonts w:ascii="Times" w:eastAsia="Batang" w:hAnsi="Times" w:cs="Times"/>
                <w:color w:val="3333FF"/>
                <w:sz w:val="20"/>
                <w:szCs w:val="20"/>
                <w:lang w:val="en-GB"/>
              </w:rPr>
              <w:t>AltA1: The (Y–1) normalized amplitudes for the 2</w:t>
            </w:r>
            <w:r w:rsidRPr="00B042FA">
              <w:rPr>
                <w:rFonts w:ascii="Times" w:eastAsia="Batang" w:hAnsi="Times" w:cs="Times"/>
                <w:color w:val="3333FF"/>
                <w:sz w:val="20"/>
                <w:szCs w:val="20"/>
                <w:vertAlign w:val="superscript"/>
                <w:lang w:val="en-GB"/>
              </w:rPr>
              <w:t>nd</w:t>
            </w:r>
            <w:r w:rsidRPr="00B042FA">
              <w:rPr>
                <w:rFonts w:ascii="Times" w:eastAsia="Batang" w:hAnsi="Times" w:cs="Times"/>
                <w:color w:val="3333FF"/>
                <w:sz w:val="20"/>
                <w:szCs w:val="20"/>
                <w:lang w:val="en-GB"/>
              </w:rPr>
              <w:t xml:space="preserve">, …, and </w:t>
            </w:r>
            <w:r w:rsidR="00FF6B30">
              <w:rPr>
                <w:rFonts w:ascii="Times" w:eastAsia="Batang" w:hAnsi="Times" w:cs="Times"/>
                <w:color w:val="3333FF"/>
                <w:sz w:val="20"/>
                <w:szCs w:val="20"/>
                <w:lang w:val="en-GB"/>
              </w:rPr>
              <w:t>Y</w:t>
            </w:r>
            <w:r w:rsidRPr="00B042FA">
              <w:rPr>
                <w:rFonts w:ascii="Times" w:eastAsia="Batang" w:hAnsi="Times" w:cs="Times"/>
                <w:color w:val="3333FF"/>
                <w:sz w:val="20"/>
                <w:szCs w:val="20"/>
                <w:vertAlign w:val="superscript"/>
                <w:lang w:val="en-GB"/>
              </w:rPr>
              <w:t>th</w:t>
            </w:r>
            <w:r w:rsidRPr="00B042FA">
              <w:rPr>
                <w:rFonts w:ascii="Times" w:eastAsia="Batang" w:hAnsi="Times" w:cs="Times"/>
                <w:color w:val="3333FF"/>
                <w:sz w:val="20"/>
                <w:szCs w:val="20"/>
                <w:lang w:val="en-GB"/>
              </w:rPr>
              <w:t xml:space="preserve"> delays are placed in UCI part 1</w:t>
            </w:r>
          </w:p>
          <w:p w14:paraId="6B88B196" w14:textId="1FBA4FDC" w:rsidR="00B042FA" w:rsidRPr="00B042FA" w:rsidRDefault="00B042FA" w:rsidP="007F4AC5">
            <w:pPr>
              <w:pStyle w:val="ListParagraph"/>
              <w:numPr>
                <w:ilvl w:val="1"/>
                <w:numId w:val="33"/>
              </w:numPr>
              <w:snapToGrid w:val="0"/>
              <w:spacing w:after="0" w:line="240" w:lineRule="auto"/>
              <w:rPr>
                <w:rFonts w:ascii="Times" w:eastAsia="Batang" w:hAnsi="Times" w:cs="Times"/>
                <w:color w:val="3333FF"/>
                <w:sz w:val="20"/>
                <w:szCs w:val="20"/>
                <w:lang w:val="en-GB"/>
              </w:rPr>
            </w:pPr>
            <w:r w:rsidRPr="00B042FA">
              <w:rPr>
                <w:rFonts w:ascii="Times" w:eastAsia="Batang" w:hAnsi="Times" w:cs="Times"/>
                <w:color w:val="3333FF"/>
                <w:sz w:val="20"/>
                <w:szCs w:val="20"/>
                <w:lang w:val="en-GB"/>
              </w:rPr>
              <w:t>AltA2: The (Y–1) normalized amplitudes for the 2</w:t>
            </w:r>
            <w:r w:rsidRPr="00B042FA">
              <w:rPr>
                <w:rFonts w:ascii="Times" w:eastAsia="Batang" w:hAnsi="Times" w:cs="Times"/>
                <w:color w:val="3333FF"/>
                <w:sz w:val="20"/>
                <w:szCs w:val="20"/>
                <w:vertAlign w:val="superscript"/>
                <w:lang w:val="en-GB"/>
              </w:rPr>
              <w:t>nd</w:t>
            </w:r>
            <w:r w:rsidRPr="00B042FA">
              <w:rPr>
                <w:rFonts w:ascii="Times" w:eastAsia="Batang" w:hAnsi="Times" w:cs="Times"/>
                <w:color w:val="3333FF"/>
                <w:sz w:val="20"/>
                <w:szCs w:val="20"/>
                <w:lang w:val="en-GB"/>
              </w:rPr>
              <w:t xml:space="preserve">, …, and </w:t>
            </w:r>
            <w:r w:rsidR="00FF6B30">
              <w:rPr>
                <w:rFonts w:ascii="Times" w:eastAsia="Batang" w:hAnsi="Times" w:cs="Times"/>
                <w:color w:val="3333FF"/>
                <w:sz w:val="20"/>
                <w:szCs w:val="20"/>
                <w:lang w:val="en-GB"/>
              </w:rPr>
              <w:t>Y</w:t>
            </w:r>
            <w:r w:rsidRPr="00B042FA">
              <w:rPr>
                <w:rFonts w:ascii="Times" w:eastAsia="Batang" w:hAnsi="Times" w:cs="Times"/>
                <w:color w:val="3333FF"/>
                <w:sz w:val="20"/>
                <w:szCs w:val="20"/>
                <w:vertAlign w:val="superscript"/>
                <w:lang w:val="en-GB"/>
              </w:rPr>
              <w:t>th</w:t>
            </w:r>
            <w:r w:rsidRPr="00B042FA">
              <w:rPr>
                <w:rFonts w:ascii="Times" w:eastAsia="Batang" w:hAnsi="Times" w:cs="Times"/>
                <w:color w:val="3333FF"/>
                <w:sz w:val="20"/>
                <w:szCs w:val="20"/>
                <w:lang w:val="en-GB"/>
              </w:rPr>
              <w:t xml:space="preserve"> delays are placed in UCI part 2</w:t>
            </w:r>
          </w:p>
          <w:p w14:paraId="7611BF26" w14:textId="77777777" w:rsidR="00B042FA" w:rsidRPr="00B042FA" w:rsidRDefault="00B042FA" w:rsidP="007F4AC5">
            <w:pPr>
              <w:pStyle w:val="ListParagraph"/>
              <w:numPr>
                <w:ilvl w:val="2"/>
                <w:numId w:val="33"/>
              </w:numPr>
              <w:snapToGrid w:val="0"/>
              <w:spacing w:after="0" w:line="240" w:lineRule="auto"/>
              <w:rPr>
                <w:rFonts w:ascii="Times" w:eastAsia="Batang" w:hAnsi="Times" w:cs="Times"/>
                <w:color w:val="3333FF"/>
                <w:sz w:val="20"/>
                <w:szCs w:val="20"/>
                <w:lang w:val="en-GB"/>
              </w:rPr>
            </w:pPr>
            <w:r w:rsidRPr="00B042FA">
              <w:rPr>
                <w:rFonts w:ascii="Times" w:eastAsia="Batang" w:hAnsi="Times" w:cs="Times"/>
                <w:color w:val="3333FF"/>
                <w:sz w:val="20"/>
                <w:szCs w:val="20"/>
                <w:lang w:val="en-GB"/>
              </w:rPr>
              <w:t>FFS: whether in group 0 only or partitioned across group 0, 1, and 2</w:t>
            </w:r>
          </w:p>
          <w:p w14:paraId="21DF1828" w14:textId="09E18688" w:rsidR="00B042FA" w:rsidRPr="00B042FA" w:rsidRDefault="00B042FA" w:rsidP="007F4AC5">
            <w:pPr>
              <w:pStyle w:val="ListParagraph"/>
              <w:numPr>
                <w:ilvl w:val="0"/>
                <w:numId w:val="33"/>
              </w:numPr>
              <w:snapToGrid w:val="0"/>
              <w:spacing w:after="0" w:line="240" w:lineRule="auto"/>
              <w:rPr>
                <w:rFonts w:ascii="Times" w:eastAsia="Batang" w:hAnsi="Times"/>
                <w:bCs/>
                <w:color w:val="3333FF"/>
                <w:sz w:val="20"/>
                <w:szCs w:val="20"/>
                <w:lang w:val="en-CA" w:eastAsia="x-none"/>
              </w:rPr>
            </w:pPr>
            <w:r w:rsidRPr="00B042FA">
              <w:rPr>
                <w:rFonts w:ascii="Times" w:eastAsia="Batang" w:hAnsi="Times"/>
                <w:bCs/>
                <w:color w:val="3333FF"/>
                <w:sz w:val="20"/>
                <w:szCs w:val="20"/>
                <w:lang w:val="en-CA" w:eastAsia="x-none"/>
              </w:rPr>
              <w:t xml:space="preserve">When phase reporting is supported and switched ON, </w:t>
            </w:r>
            <w:r w:rsidRPr="00B042FA">
              <w:rPr>
                <w:rFonts w:ascii="Times" w:eastAsia="Batang" w:hAnsi="Times" w:cs="Times"/>
                <w:color w:val="3333FF"/>
                <w:sz w:val="20"/>
                <w:szCs w:val="20"/>
                <w:lang w:val="en-GB"/>
              </w:rPr>
              <w:t>please share your preference, from the following alternatives</w:t>
            </w:r>
            <w:r w:rsidRPr="00B042FA">
              <w:rPr>
                <w:rFonts w:ascii="Times" w:eastAsia="Batang" w:hAnsi="Times"/>
                <w:bCs/>
                <w:color w:val="3333FF"/>
                <w:sz w:val="20"/>
                <w:szCs w:val="20"/>
                <w:lang w:val="en-CA" w:eastAsia="x-none"/>
              </w:rPr>
              <w:t xml:space="preserve"> </w:t>
            </w:r>
          </w:p>
          <w:p w14:paraId="06AE7A0C" w14:textId="77777777" w:rsidR="00B042FA" w:rsidRPr="00B042FA" w:rsidRDefault="00B042FA" w:rsidP="007F4AC5">
            <w:pPr>
              <w:pStyle w:val="ListParagraph"/>
              <w:numPr>
                <w:ilvl w:val="1"/>
                <w:numId w:val="33"/>
              </w:numPr>
              <w:snapToGrid w:val="0"/>
              <w:spacing w:after="0" w:line="240" w:lineRule="auto"/>
              <w:rPr>
                <w:rFonts w:ascii="Times" w:eastAsia="Batang" w:hAnsi="Times"/>
                <w:bCs/>
                <w:color w:val="3333FF"/>
                <w:sz w:val="20"/>
                <w:szCs w:val="20"/>
                <w:lang w:val="en-CA" w:eastAsia="x-none"/>
              </w:rPr>
            </w:pPr>
            <w:r w:rsidRPr="00B042FA">
              <w:rPr>
                <w:rFonts w:ascii="Times" w:eastAsia="Batang" w:hAnsi="Times"/>
                <w:bCs/>
                <w:color w:val="3333FF"/>
                <w:sz w:val="20"/>
                <w:szCs w:val="20"/>
                <w:lang w:val="en-CA" w:eastAsia="x-none"/>
              </w:rPr>
              <w:t>AltP1. The Y phases are placed in UCI part 1</w:t>
            </w:r>
          </w:p>
          <w:p w14:paraId="6E8CC4B8" w14:textId="77777777" w:rsidR="00B042FA" w:rsidRPr="00B042FA" w:rsidRDefault="00B042FA" w:rsidP="007F4AC5">
            <w:pPr>
              <w:pStyle w:val="ListParagraph"/>
              <w:numPr>
                <w:ilvl w:val="1"/>
                <w:numId w:val="33"/>
              </w:numPr>
              <w:snapToGrid w:val="0"/>
              <w:spacing w:after="0" w:line="240" w:lineRule="auto"/>
              <w:rPr>
                <w:rFonts w:ascii="Times" w:eastAsia="Batang" w:hAnsi="Times"/>
                <w:bCs/>
                <w:color w:val="3333FF"/>
                <w:sz w:val="20"/>
                <w:szCs w:val="20"/>
                <w:lang w:val="en-CA" w:eastAsia="x-none"/>
              </w:rPr>
            </w:pPr>
            <w:r w:rsidRPr="00B042FA">
              <w:rPr>
                <w:rFonts w:ascii="Times" w:eastAsia="Batang" w:hAnsi="Times"/>
                <w:bCs/>
                <w:color w:val="3333FF"/>
                <w:sz w:val="20"/>
                <w:szCs w:val="20"/>
                <w:lang w:val="en-CA" w:eastAsia="x-none"/>
              </w:rPr>
              <w:t>AltP2. The Y phases are placed in UCI part 2</w:t>
            </w:r>
          </w:p>
          <w:p w14:paraId="2963C70C" w14:textId="77777777" w:rsidR="00B042FA" w:rsidRPr="00B042FA" w:rsidRDefault="00B042FA" w:rsidP="007F4AC5">
            <w:pPr>
              <w:pStyle w:val="ListParagraph"/>
              <w:numPr>
                <w:ilvl w:val="2"/>
                <w:numId w:val="33"/>
              </w:numPr>
              <w:snapToGrid w:val="0"/>
              <w:spacing w:after="0" w:line="240" w:lineRule="auto"/>
              <w:rPr>
                <w:rFonts w:ascii="Times" w:eastAsia="Batang" w:hAnsi="Times"/>
                <w:bCs/>
                <w:color w:val="3333FF"/>
                <w:sz w:val="20"/>
                <w:szCs w:val="20"/>
                <w:lang w:val="en-CA" w:eastAsia="x-none"/>
              </w:rPr>
            </w:pPr>
            <w:r w:rsidRPr="00B042FA">
              <w:rPr>
                <w:rFonts w:ascii="Times" w:eastAsia="Batang" w:hAnsi="Times" w:cs="Times"/>
                <w:color w:val="3333FF"/>
                <w:sz w:val="20"/>
                <w:szCs w:val="20"/>
                <w:lang w:val="en-GB"/>
              </w:rPr>
              <w:t>FFS: whether in group 0 only or partitioned across group 0, 1, and 2</w:t>
            </w:r>
          </w:p>
          <w:p w14:paraId="73D7E91A" w14:textId="2C95B3DA" w:rsidR="00B042FA" w:rsidRPr="00B042FA" w:rsidRDefault="00B042FA" w:rsidP="007F4AC5">
            <w:pPr>
              <w:pStyle w:val="ListParagraph"/>
              <w:numPr>
                <w:ilvl w:val="1"/>
                <w:numId w:val="33"/>
              </w:numPr>
              <w:snapToGrid w:val="0"/>
              <w:spacing w:after="0" w:line="240" w:lineRule="auto"/>
              <w:rPr>
                <w:rFonts w:ascii="Times" w:eastAsia="Batang" w:hAnsi="Times" w:cs="Times"/>
                <w:color w:val="3333FF"/>
                <w:sz w:val="20"/>
                <w:szCs w:val="20"/>
                <w:lang w:val="en-GB"/>
              </w:rPr>
            </w:pPr>
            <w:r w:rsidRPr="00B042FA">
              <w:rPr>
                <w:rFonts w:ascii="Times" w:eastAsia="Batang" w:hAnsi="Times"/>
                <w:bCs/>
                <w:color w:val="3333FF"/>
                <w:sz w:val="20"/>
                <w:szCs w:val="20"/>
                <w:lang w:val="en-CA" w:eastAsia="x-none"/>
              </w:rPr>
              <w:t xml:space="preserve">AltP3. </w:t>
            </w:r>
            <w:r w:rsidRPr="00B042FA">
              <w:rPr>
                <w:rFonts w:ascii="Times" w:eastAsia="Batang" w:hAnsi="Times" w:cs="Times"/>
                <w:color w:val="3333FF"/>
                <w:sz w:val="20"/>
                <w:szCs w:val="20"/>
                <w:lang w:val="en-GB"/>
              </w:rPr>
              <w:t>When Y&gt;1 is supported and the value of Y is configured to be &gt;1, the phase for the 1</w:t>
            </w:r>
            <w:r w:rsidRPr="00B042FA">
              <w:rPr>
                <w:rFonts w:ascii="Times" w:eastAsia="Batang" w:hAnsi="Times" w:cs="Times"/>
                <w:color w:val="3333FF"/>
                <w:sz w:val="20"/>
                <w:szCs w:val="20"/>
                <w:vertAlign w:val="superscript"/>
                <w:lang w:val="en-GB"/>
              </w:rPr>
              <w:t>st</w:t>
            </w:r>
            <w:r w:rsidRPr="00B042FA">
              <w:rPr>
                <w:rFonts w:ascii="Times" w:eastAsia="Batang" w:hAnsi="Times" w:cs="Times"/>
                <w:color w:val="3333FF"/>
                <w:sz w:val="20"/>
                <w:szCs w:val="20"/>
                <w:lang w:val="en-GB"/>
              </w:rPr>
              <w:t xml:space="preserve"> delay is placed in UCI part 1 while the (Y–1) phases for the 2</w:t>
            </w:r>
            <w:r w:rsidRPr="00B042FA">
              <w:rPr>
                <w:rFonts w:ascii="Times" w:eastAsia="Batang" w:hAnsi="Times" w:cs="Times"/>
                <w:color w:val="3333FF"/>
                <w:sz w:val="20"/>
                <w:szCs w:val="20"/>
                <w:vertAlign w:val="superscript"/>
                <w:lang w:val="en-GB"/>
              </w:rPr>
              <w:t>nd</w:t>
            </w:r>
            <w:r w:rsidRPr="00B042FA">
              <w:rPr>
                <w:rFonts w:ascii="Times" w:eastAsia="Batang" w:hAnsi="Times" w:cs="Times"/>
                <w:color w:val="3333FF"/>
                <w:sz w:val="20"/>
                <w:szCs w:val="20"/>
                <w:lang w:val="en-GB"/>
              </w:rPr>
              <w:t xml:space="preserve">, …, and </w:t>
            </w:r>
            <w:r w:rsidR="00FF6B30">
              <w:rPr>
                <w:rFonts w:ascii="Times" w:eastAsia="Batang" w:hAnsi="Times" w:cs="Times"/>
                <w:color w:val="3333FF"/>
                <w:sz w:val="20"/>
                <w:szCs w:val="20"/>
                <w:lang w:val="en-GB"/>
              </w:rPr>
              <w:t>Y</w:t>
            </w:r>
            <w:r w:rsidRPr="00B042FA">
              <w:rPr>
                <w:rFonts w:ascii="Times" w:eastAsia="Batang" w:hAnsi="Times" w:cs="Times"/>
                <w:color w:val="3333FF"/>
                <w:sz w:val="20"/>
                <w:szCs w:val="20"/>
                <w:vertAlign w:val="superscript"/>
                <w:lang w:val="en-GB"/>
              </w:rPr>
              <w:t>th</w:t>
            </w:r>
            <w:r w:rsidRPr="00B042FA">
              <w:rPr>
                <w:rFonts w:ascii="Times" w:eastAsia="Batang" w:hAnsi="Times" w:cs="Times"/>
                <w:color w:val="3333FF"/>
                <w:sz w:val="20"/>
                <w:szCs w:val="20"/>
                <w:lang w:val="en-GB"/>
              </w:rPr>
              <w:t xml:space="preserve"> delays are placed in UCI part 2</w:t>
            </w:r>
          </w:p>
          <w:p w14:paraId="3D16912B" w14:textId="77777777" w:rsidR="00B042FA" w:rsidRPr="00B042FA" w:rsidRDefault="00B042FA" w:rsidP="007F4AC5">
            <w:pPr>
              <w:pStyle w:val="ListParagraph"/>
              <w:numPr>
                <w:ilvl w:val="2"/>
                <w:numId w:val="33"/>
              </w:numPr>
              <w:snapToGrid w:val="0"/>
              <w:spacing w:after="0" w:line="240" w:lineRule="auto"/>
              <w:rPr>
                <w:rFonts w:ascii="Times" w:eastAsia="Batang" w:hAnsi="Times" w:cs="Times"/>
                <w:color w:val="3333FF"/>
                <w:sz w:val="20"/>
                <w:szCs w:val="20"/>
                <w:lang w:val="en-GB"/>
              </w:rPr>
            </w:pPr>
            <w:r w:rsidRPr="00B042FA">
              <w:rPr>
                <w:rFonts w:ascii="Times" w:eastAsia="Batang" w:hAnsi="Times" w:cs="Times"/>
                <w:color w:val="3333FF"/>
                <w:sz w:val="20"/>
                <w:szCs w:val="20"/>
                <w:lang w:val="en-GB"/>
              </w:rPr>
              <w:t>FFS: for the parameters placed in part 2, whether in group 0 only or partitioned across group 0, 1, and 2</w:t>
            </w:r>
          </w:p>
          <w:p w14:paraId="2FF07BE3" w14:textId="56AC196C" w:rsidR="00B042FA" w:rsidRDefault="00B042FA" w:rsidP="00965E7D">
            <w:pPr>
              <w:snapToGrid w:val="0"/>
              <w:rPr>
                <w:rFonts w:ascii="Times" w:eastAsia="Batang" w:hAnsi="Times" w:cs="Times"/>
                <w:b/>
                <w:sz w:val="20"/>
                <w:szCs w:val="20"/>
                <w:u w:val="single"/>
                <w:lang w:val="en-GB"/>
              </w:rPr>
            </w:pPr>
          </w:p>
          <w:p w14:paraId="562A0BF5" w14:textId="77777777" w:rsidR="00BC0DDA" w:rsidRPr="00BC0DDA" w:rsidRDefault="00BC0DDA" w:rsidP="00BC0DDA">
            <w:pPr>
              <w:snapToGrid w:val="0"/>
              <w:rPr>
                <w:rFonts w:ascii="Times" w:eastAsia="Malgun Gothic" w:hAnsi="Times"/>
                <w:sz w:val="20"/>
                <w:szCs w:val="20"/>
                <w:lang w:val="en-GB"/>
              </w:rPr>
            </w:pPr>
            <w:r w:rsidRPr="00BC0DDA">
              <w:rPr>
                <w:rFonts w:ascii="Times" w:eastAsia="Batang" w:hAnsi="Times" w:cs="Times"/>
                <w:b/>
                <w:sz w:val="20"/>
                <w:szCs w:val="20"/>
                <w:u w:val="single"/>
                <w:lang w:val="en-GB"/>
              </w:rPr>
              <w:t xml:space="preserve">Proposal 3.E.2: </w:t>
            </w:r>
            <w:r w:rsidRPr="00BC0DDA">
              <w:rPr>
                <w:rFonts w:ascii="Times" w:eastAsia="Malgun Gothic" w:hAnsi="Times"/>
                <w:sz w:val="20"/>
                <w:szCs w:val="20"/>
                <w:lang w:val="en-GB"/>
              </w:rPr>
              <w:t>For the Rel-18 TRS-based TDCP reporting,</w:t>
            </w:r>
          </w:p>
          <w:p w14:paraId="2619AAAB" w14:textId="77777777" w:rsidR="00BC0DDA" w:rsidRPr="00BC0DDA" w:rsidRDefault="00BC0DDA" w:rsidP="007F4AC5">
            <w:pPr>
              <w:pStyle w:val="ListParagraph"/>
              <w:numPr>
                <w:ilvl w:val="0"/>
                <w:numId w:val="33"/>
              </w:numPr>
              <w:snapToGrid w:val="0"/>
              <w:spacing w:after="0" w:line="240" w:lineRule="auto"/>
              <w:rPr>
                <w:rFonts w:ascii="Times" w:eastAsia="Batang" w:hAnsi="Times" w:cs="Times"/>
                <w:sz w:val="20"/>
                <w:szCs w:val="20"/>
                <w:lang w:val="en-GB"/>
              </w:rPr>
            </w:pPr>
            <w:r w:rsidRPr="00BC0DDA">
              <w:rPr>
                <w:rFonts w:ascii="Times" w:eastAsia="Batang" w:hAnsi="Times" w:cs="Times"/>
                <w:sz w:val="20"/>
                <w:szCs w:val="20"/>
                <w:lang w:val="en-GB"/>
              </w:rPr>
              <w:t>When Y&gt;1 is supported and the value of Y is configured to be &gt;1, the (Y–1) normalized amplitudes for the 2</w:t>
            </w:r>
            <w:r w:rsidRPr="00BC0DDA">
              <w:rPr>
                <w:rFonts w:ascii="Times" w:eastAsia="Batang" w:hAnsi="Times" w:cs="Times"/>
                <w:sz w:val="20"/>
                <w:szCs w:val="20"/>
                <w:vertAlign w:val="superscript"/>
                <w:lang w:val="en-GB"/>
              </w:rPr>
              <w:t>nd</w:t>
            </w:r>
            <w:r w:rsidRPr="00BC0DDA">
              <w:rPr>
                <w:rFonts w:ascii="Times" w:eastAsia="Batang" w:hAnsi="Times" w:cs="Times"/>
                <w:sz w:val="20"/>
                <w:szCs w:val="20"/>
                <w:lang w:val="en-GB"/>
              </w:rPr>
              <w:t>, …, and Y</w:t>
            </w:r>
            <w:r w:rsidRPr="00BC0DDA">
              <w:rPr>
                <w:rFonts w:ascii="Times" w:eastAsia="Batang" w:hAnsi="Times" w:cs="Times"/>
                <w:sz w:val="20"/>
                <w:szCs w:val="20"/>
                <w:vertAlign w:val="superscript"/>
                <w:lang w:val="en-GB"/>
              </w:rPr>
              <w:t>th</w:t>
            </w:r>
            <w:r w:rsidRPr="00BC0DDA">
              <w:rPr>
                <w:rFonts w:ascii="Times" w:eastAsia="Batang" w:hAnsi="Times" w:cs="Times"/>
                <w:sz w:val="20"/>
                <w:szCs w:val="20"/>
                <w:lang w:val="en-GB"/>
              </w:rPr>
              <w:t xml:space="preserve"> delays are placed in UCI part 1</w:t>
            </w:r>
          </w:p>
          <w:p w14:paraId="41B534D8" w14:textId="77777777" w:rsidR="00BC0DDA" w:rsidRPr="00BC0DDA" w:rsidRDefault="00BC0DDA" w:rsidP="007F4AC5">
            <w:pPr>
              <w:pStyle w:val="ListParagraph"/>
              <w:numPr>
                <w:ilvl w:val="0"/>
                <w:numId w:val="33"/>
              </w:numPr>
              <w:snapToGrid w:val="0"/>
              <w:spacing w:after="0" w:line="240" w:lineRule="auto"/>
              <w:rPr>
                <w:rFonts w:ascii="Times" w:eastAsia="Batang" w:hAnsi="Times" w:cs="Times"/>
                <w:sz w:val="20"/>
                <w:szCs w:val="20"/>
                <w:lang w:val="en-GB"/>
              </w:rPr>
            </w:pPr>
            <w:r w:rsidRPr="00BC0DDA">
              <w:rPr>
                <w:rFonts w:ascii="Times" w:eastAsia="Batang" w:hAnsi="Times"/>
                <w:bCs/>
                <w:sz w:val="20"/>
                <w:szCs w:val="20"/>
                <w:lang w:val="en-CA" w:eastAsia="x-none"/>
              </w:rPr>
              <w:t>When phase reporting is supported and switched ON, the Y phases are placed in UCI part 1</w:t>
            </w:r>
          </w:p>
          <w:p w14:paraId="235820B3" w14:textId="26FCFB95" w:rsidR="00A42C29" w:rsidRPr="007F4AC5" w:rsidRDefault="007F4AC5" w:rsidP="00A42C29">
            <w:pPr>
              <w:pStyle w:val="ListParagraph"/>
              <w:numPr>
                <w:ilvl w:val="0"/>
                <w:numId w:val="33"/>
              </w:numPr>
              <w:snapToGrid w:val="0"/>
              <w:rPr>
                <w:rFonts w:ascii="Times" w:eastAsia="Malgun Gothic" w:hAnsi="Times"/>
                <w:sz w:val="20"/>
                <w:szCs w:val="20"/>
                <w:lang w:val="en-GB"/>
              </w:rPr>
            </w:pPr>
            <w:r>
              <w:rPr>
                <w:rFonts w:ascii="Times" w:eastAsia="Malgun Gothic" w:hAnsi="Times"/>
                <w:sz w:val="20"/>
                <w:szCs w:val="20"/>
                <w:lang w:val="en-GB"/>
              </w:rPr>
              <w:t>Note: This doesn’t imply that two-part UCI is utilized for TDCP reporting (which is aperiodic)</w:t>
            </w:r>
          </w:p>
          <w:p w14:paraId="5FC0215F" w14:textId="77777777" w:rsidR="00A42C29" w:rsidRDefault="00A42C29" w:rsidP="00965E7D">
            <w:pPr>
              <w:snapToGrid w:val="0"/>
              <w:rPr>
                <w:rFonts w:ascii="Times" w:eastAsia="Batang" w:hAnsi="Times" w:cs="Times"/>
                <w:b/>
                <w:sz w:val="20"/>
                <w:szCs w:val="20"/>
                <w:u w:val="single"/>
                <w:lang w:val="en-GB"/>
              </w:rPr>
            </w:pPr>
          </w:p>
          <w:p w14:paraId="5CAE40FF" w14:textId="77777777" w:rsidR="0040158F" w:rsidRDefault="00B042FA" w:rsidP="00965E7D">
            <w:pPr>
              <w:snapToGrid w:val="0"/>
              <w:rPr>
                <w:rFonts w:ascii="Times" w:eastAsia="Batang" w:hAnsi="Times" w:cs="Times"/>
                <w:color w:val="3333FF"/>
                <w:sz w:val="18"/>
                <w:szCs w:val="20"/>
                <w:lang w:val="en-GB"/>
              </w:rPr>
            </w:pPr>
            <w:r w:rsidRPr="00EF2D1F">
              <w:rPr>
                <w:rFonts w:ascii="Times" w:eastAsia="Batang" w:hAnsi="Times" w:cs="Times"/>
                <w:b/>
                <w:color w:val="3333FF"/>
                <w:sz w:val="18"/>
                <w:szCs w:val="20"/>
                <w:u w:val="single"/>
                <w:lang w:val="en-GB"/>
              </w:rPr>
              <w:t>FL Note</w:t>
            </w:r>
            <w:r w:rsidRPr="00EF2D1F">
              <w:rPr>
                <w:rFonts w:ascii="Times" w:eastAsia="Batang" w:hAnsi="Times" w:cs="Times"/>
                <w:color w:val="3333FF"/>
                <w:sz w:val="18"/>
                <w:szCs w:val="20"/>
                <w:lang w:val="en-GB"/>
              </w:rPr>
              <w:t>:</w:t>
            </w:r>
            <w:r w:rsidR="0040158F">
              <w:rPr>
                <w:rFonts w:ascii="Times" w:eastAsia="Batang" w:hAnsi="Times" w:cs="Times"/>
                <w:color w:val="3333FF"/>
                <w:sz w:val="18"/>
                <w:szCs w:val="20"/>
                <w:lang w:val="en-GB"/>
              </w:rPr>
              <w:t xml:space="preserve"> Summary:</w:t>
            </w:r>
          </w:p>
          <w:p w14:paraId="3B6CA65F" w14:textId="5C0B2391" w:rsidR="0040158F" w:rsidRPr="0040158F" w:rsidRDefault="0040158F" w:rsidP="0040158F">
            <w:pPr>
              <w:widowControl w:val="0"/>
              <w:snapToGrid w:val="0"/>
              <w:rPr>
                <w:b/>
                <w:color w:val="3333FF"/>
                <w:sz w:val="18"/>
                <w:szCs w:val="18"/>
                <w:lang w:val="en-GB"/>
              </w:rPr>
            </w:pPr>
            <w:r w:rsidRPr="0040158F">
              <w:rPr>
                <w:b/>
                <w:color w:val="3333FF"/>
                <w:sz w:val="18"/>
                <w:szCs w:val="18"/>
                <w:lang w:val="en-GB"/>
              </w:rPr>
              <w:t xml:space="preserve">AltA1: </w:t>
            </w:r>
            <w:r w:rsidRPr="0040158F">
              <w:rPr>
                <w:color w:val="3333FF"/>
                <w:sz w:val="18"/>
                <w:szCs w:val="18"/>
                <w:lang w:val="en-GB"/>
              </w:rPr>
              <w:t>ZTE, Google, vivo, Ericsson, OPPO, Huawei/HiSi</w:t>
            </w:r>
            <w:r w:rsidR="002E5779">
              <w:rPr>
                <w:color w:val="3333FF"/>
                <w:sz w:val="18"/>
                <w:szCs w:val="18"/>
                <w:lang w:val="en-GB"/>
              </w:rPr>
              <w:t>, CMCC</w:t>
            </w:r>
          </w:p>
          <w:p w14:paraId="5237639A" w14:textId="77777777" w:rsidR="0040158F" w:rsidRPr="0040158F" w:rsidRDefault="0040158F" w:rsidP="0040158F">
            <w:pPr>
              <w:widowControl w:val="0"/>
              <w:snapToGrid w:val="0"/>
              <w:rPr>
                <w:b/>
                <w:color w:val="3333FF"/>
                <w:sz w:val="18"/>
                <w:szCs w:val="18"/>
                <w:lang w:val="en-GB"/>
              </w:rPr>
            </w:pPr>
            <w:r w:rsidRPr="0040158F">
              <w:rPr>
                <w:b/>
                <w:color w:val="3333FF"/>
                <w:sz w:val="18"/>
                <w:szCs w:val="18"/>
                <w:lang w:val="en-GB"/>
              </w:rPr>
              <w:t xml:space="preserve">AltA2: </w:t>
            </w:r>
            <w:r w:rsidRPr="0040158F">
              <w:rPr>
                <w:color w:val="3333FF"/>
                <w:sz w:val="18"/>
                <w:szCs w:val="18"/>
                <w:lang w:val="en-GB"/>
              </w:rPr>
              <w:t>Samsung, Lenovo/MotM</w:t>
            </w:r>
          </w:p>
          <w:p w14:paraId="1ACEA6A2" w14:textId="77777777" w:rsidR="0040158F" w:rsidRPr="0040158F" w:rsidRDefault="0040158F" w:rsidP="0040158F">
            <w:pPr>
              <w:widowControl w:val="0"/>
              <w:snapToGrid w:val="0"/>
              <w:rPr>
                <w:b/>
                <w:color w:val="3333FF"/>
                <w:sz w:val="18"/>
                <w:szCs w:val="18"/>
                <w:lang w:val="en-GB"/>
              </w:rPr>
            </w:pPr>
          </w:p>
          <w:p w14:paraId="6EE5087B" w14:textId="2B9F8DEB" w:rsidR="0040158F" w:rsidRPr="0040158F" w:rsidRDefault="0040158F" w:rsidP="0040158F">
            <w:pPr>
              <w:widowControl w:val="0"/>
              <w:snapToGrid w:val="0"/>
              <w:rPr>
                <w:b/>
                <w:color w:val="3333FF"/>
                <w:sz w:val="18"/>
                <w:szCs w:val="18"/>
                <w:lang w:val="en-GB"/>
              </w:rPr>
            </w:pPr>
            <w:r w:rsidRPr="0040158F">
              <w:rPr>
                <w:b/>
                <w:color w:val="3333FF"/>
                <w:sz w:val="18"/>
                <w:szCs w:val="18"/>
                <w:lang w:val="en-GB"/>
              </w:rPr>
              <w:t>AltP1:</w:t>
            </w:r>
            <w:r w:rsidRPr="0040158F">
              <w:rPr>
                <w:color w:val="3333FF"/>
                <w:sz w:val="18"/>
                <w:szCs w:val="18"/>
                <w:lang w:val="en-GB"/>
              </w:rPr>
              <w:t xml:space="preserve"> ZTE, Google, vivo, Ericsson, OPPO, Huawei/HiSi</w:t>
            </w:r>
            <w:r w:rsidR="002E5779">
              <w:rPr>
                <w:color w:val="3333FF"/>
                <w:sz w:val="18"/>
                <w:szCs w:val="18"/>
                <w:lang w:val="en-GB"/>
              </w:rPr>
              <w:t>, CMCC</w:t>
            </w:r>
          </w:p>
          <w:p w14:paraId="40B7737E" w14:textId="0D0B67B1" w:rsidR="0040158F" w:rsidRPr="00CA0BB2" w:rsidRDefault="0040158F" w:rsidP="0040158F">
            <w:pPr>
              <w:widowControl w:val="0"/>
              <w:snapToGrid w:val="0"/>
              <w:rPr>
                <w:b/>
                <w:color w:val="3333FF"/>
                <w:sz w:val="18"/>
                <w:szCs w:val="18"/>
                <w:lang w:val="de-DE"/>
              </w:rPr>
            </w:pPr>
            <w:r w:rsidRPr="00CA0BB2">
              <w:rPr>
                <w:b/>
                <w:color w:val="3333FF"/>
                <w:sz w:val="18"/>
                <w:szCs w:val="18"/>
                <w:lang w:val="de-DE"/>
              </w:rPr>
              <w:t xml:space="preserve">AltP2: </w:t>
            </w:r>
            <w:r w:rsidRPr="00CA0BB2">
              <w:rPr>
                <w:color w:val="3333FF"/>
                <w:sz w:val="18"/>
                <w:szCs w:val="18"/>
                <w:lang w:val="de-DE"/>
              </w:rPr>
              <w:t>Samsung, Lenovo/MotM</w:t>
            </w:r>
          </w:p>
          <w:p w14:paraId="58D66D8E" w14:textId="77777777" w:rsidR="0040158F" w:rsidRPr="00CA0BB2" w:rsidRDefault="0040158F" w:rsidP="0040158F">
            <w:pPr>
              <w:widowControl w:val="0"/>
              <w:snapToGrid w:val="0"/>
              <w:rPr>
                <w:b/>
                <w:color w:val="3333FF"/>
                <w:sz w:val="18"/>
                <w:szCs w:val="18"/>
                <w:lang w:val="de-DE"/>
              </w:rPr>
            </w:pPr>
            <w:r w:rsidRPr="00CA0BB2">
              <w:rPr>
                <w:b/>
                <w:color w:val="3333FF"/>
                <w:sz w:val="18"/>
                <w:szCs w:val="18"/>
                <w:lang w:val="de-DE"/>
              </w:rPr>
              <w:t>AltP3:</w:t>
            </w:r>
          </w:p>
          <w:p w14:paraId="6D3EF6F3" w14:textId="5DAC7BE6" w:rsidR="00B042FA" w:rsidRPr="002E5AB0" w:rsidRDefault="00B042FA" w:rsidP="00965E7D">
            <w:pPr>
              <w:snapToGrid w:val="0"/>
              <w:rPr>
                <w:rFonts w:ascii="Times" w:eastAsia="Batang" w:hAnsi="Times" w:cs="Times"/>
                <w:color w:val="3333FF"/>
                <w:sz w:val="18"/>
                <w:szCs w:val="20"/>
                <w:lang w:val="de-DE"/>
              </w:rPr>
            </w:pPr>
            <w:r w:rsidRPr="00CA0BB2">
              <w:rPr>
                <w:rFonts w:ascii="Times" w:eastAsia="Batang" w:hAnsi="Times" w:cs="Times"/>
                <w:color w:val="3333FF"/>
                <w:sz w:val="18"/>
                <w:szCs w:val="20"/>
                <w:lang w:val="de-DE"/>
              </w:rPr>
              <w:t xml:space="preserve">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0E0FA4E" w14:textId="77777777" w:rsidR="00B042FA" w:rsidRDefault="0040158F" w:rsidP="00EF2D1F">
            <w:pPr>
              <w:widowControl w:val="0"/>
              <w:snapToGrid w:val="0"/>
              <w:rPr>
                <w:b/>
                <w:sz w:val="18"/>
                <w:szCs w:val="18"/>
                <w:lang w:val="en-GB"/>
              </w:rPr>
            </w:pPr>
            <w:r>
              <w:rPr>
                <w:b/>
                <w:sz w:val="18"/>
                <w:szCs w:val="18"/>
                <w:lang w:val="en-GB"/>
              </w:rPr>
              <w:t>Proposal 3.E.2:</w:t>
            </w:r>
          </w:p>
          <w:p w14:paraId="37CBD87F" w14:textId="57789D03" w:rsidR="00C76277" w:rsidRPr="00C76277" w:rsidRDefault="0040158F" w:rsidP="00C76277">
            <w:pPr>
              <w:pStyle w:val="ListParagraph"/>
              <w:widowControl w:val="0"/>
              <w:numPr>
                <w:ilvl w:val="0"/>
                <w:numId w:val="70"/>
              </w:numPr>
              <w:snapToGrid w:val="0"/>
              <w:spacing w:after="0" w:line="240" w:lineRule="auto"/>
              <w:rPr>
                <w:b/>
                <w:sz w:val="18"/>
                <w:szCs w:val="18"/>
                <w:lang w:val="en-GB"/>
              </w:rPr>
            </w:pPr>
            <w:r w:rsidRPr="00C76277">
              <w:rPr>
                <w:b/>
                <w:sz w:val="18"/>
                <w:szCs w:val="18"/>
                <w:lang w:val="en-GB"/>
              </w:rPr>
              <w:t>Support/fine:</w:t>
            </w:r>
            <w:r w:rsidR="00A26954" w:rsidRPr="00C76277">
              <w:rPr>
                <w:color w:val="3333FF"/>
                <w:sz w:val="18"/>
                <w:szCs w:val="18"/>
                <w:lang w:val="en-GB"/>
              </w:rPr>
              <w:t xml:space="preserve"> </w:t>
            </w:r>
            <w:r w:rsidR="00A26954" w:rsidRPr="00C76277">
              <w:rPr>
                <w:sz w:val="18"/>
                <w:szCs w:val="18"/>
                <w:lang w:val="en-GB"/>
              </w:rPr>
              <w:t>ZTE, Google, vivo, Ericsson, OPPO, Huawei/HiSi</w:t>
            </w:r>
            <w:r w:rsidR="002E5779" w:rsidRPr="00C76277">
              <w:rPr>
                <w:sz w:val="18"/>
                <w:szCs w:val="18"/>
                <w:lang w:val="en-GB"/>
              </w:rPr>
              <w:t>, CMCC</w:t>
            </w:r>
            <w:r w:rsidR="00DD64F9" w:rsidRPr="00C76277">
              <w:rPr>
                <w:sz w:val="18"/>
                <w:szCs w:val="18"/>
                <w:lang w:val="en-GB"/>
              </w:rPr>
              <w:t>, IDC</w:t>
            </w:r>
            <w:r w:rsidR="0007142A">
              <w:rPr>
                <w:sz w:val="18"/>
                <w:szCs w:val="18"/>
                <w:lang w:val="en-GB"/>
              </w:rPr>
              <w:t>, Fujitsu</w:t>
            </w:r>
            <w:r w:rsidR="008A6B8D">
              <w:rPr>
                <w:sz w:val="18"/>
                <w:szCs w:val="18"/>
                <w:lang w:val="en-GB"/>
              </w:rPr>
              <w:t>, Xiaomi</w:t>
            </w:r>
            <w:r w:rsidR="00032C35">
              <w:rPr>
                <w:sz w:val="18"/>
                <w:szCs w:val="18"/>
                <w:lang w:val="en-GB"/>
              </w:rPr>
              <w:t>, Qualcomm,</w:t>
            </w:r>
            <w:r w:rsidR="0027461F">
              <w:rPr>
                <w:sz w:val="18"/>
                <w:szCs w:val="18"/>
                <w:lang w:val="en-GB"/>
              </w:rPr>
              <w:t xml:space="preserve"> </w:t>
            </w:r>
            <w:r w:rsidR="00174175">
              <w:rPr>
                <w:sz w:val="18"/>
                <w:szCs w:val="18"/>
                <w:lang w:val="en-GB"/>
              </w:rPr>
              <w:t xml:space="preserve">Apple, Nokia/NSB, </w:t>
            </w:r>
            <w:r w:rsidR="004B5F98">
              <w:rPr>
                <w:sz w:val="18"/>
                <w:szCs w:val="18"/>
                <w:lang w:val="en-GB"/>
              </w:rPr>
              <w:t xml:space="preserve">MediaTek, </w:t>
            </w:r>
            <w:r w:rsidR="0020755E">
              <w:rPr>
                <w:sz w:val="18"/>
                <w:szCs w:val="18"/>
                <w:lang w:val="en-GB"/>
              </w:rPr>
              <w:t>Lenovo/</w:t>
            </w:r>
            <w:proofErr w:type="spellStart"/>
            <w:r w:rsidR="0020755E">
              <w:rPr>
                <w:sz w:val="18"/>
                <w:szCs w:val="18"/>
                <w:lang w:val="en-GB"/>
              </w:rPr>
              <w:t>MotM</w:t>
            </w:r>
            <w:proofErr w:type="spellEnd"/>
          </w:p>
          <w:p w14:paraId="2394BD18" w14:textId="48656FFE" w:rsidR="0040158F" w:rsidRPr="00C76277" w:rsidRDefault="0040158F" w:rsidP="00C76277">
            <w:pPr>
              <w:pStyle w:val="ListParagraph"/>
              <w:widowControl w:val="0"/>
              <w:numPr>
                <w:ilvl w:val="0"/>
                <w:numId w:val="70"/>
              </w:numPr>
              <w:snapToGrid w:val="0"/>
              <w:spacing w:after="0" w:line="240" w:lineRule="auto"/>
              <w:rPr>
                <w:b/>
                <w:sz w:val="18"/>
                <w:szCs w:val="18"/>
                <w:lang w:val="en-GB"/>
              </w:rPr>
            </w:pPr>
            <w:r w:rsidRPr="00C76277">
              <w:rPr>
                <w:b/>
                <w:sz w:val="18"/>
                <w:szCs w:val="18"/>
                <w:lang w:val="en-GB"/>
              </w:rPr>
              <w:t>Not support:</w:t>
            </w:r>
            <w:r w:rsidR="00A32D76">
              <w:rPr>
                <w:b/>
                <w:sz w:val="18"/>
                <w:szCs w:val="18"/>
                <w:lang w:val="en-GB"/>
              </w:rPr>
              <w:t xml:space="preserve"> </w:t>
            </w:r>
            <w:r w:rsidR="00A32D76" w:rsidRPr="00A32D76">
              <w:rPr>
                <w:sz w:val="18"/>
                <w:szCs w:val="18"/>
                <w:lang w:val="en-GB"/>
              </w:rPr>
              <w:t>Samsung</w:t>
            </w:r>
          </w:p>
        </w:tc>
      </w:tr>
      <w:tr w:rsidR="001810A4" w14:paraId="459936B8" w14:textId="77777777" w:rsidTr="00BF7B3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E9109C" w14:textId="037D4B9E" w:rsidR="001810A4" w:rsidRDefault="001810A4" w:rsidP="007F686E">
            <w:pPr>
              <w:widowControl w:val="0"/>
              <w:snapToGrid w:val="0"/>
              <w:rPr>
                <w:sz w:val="18"/>
                <w:szCs w:val="18"/>
              </w:rPr>
            </w:pPr>
            <w:r>
              <w:rPr>
                <w:sz w:val="18"/>
                <w:szCs w:val="18"/>
              </w:rPr>
              <w:t>3.</w:t>
            </w:r>
            <w:r w:rsidR="00B722D0">
              <w:rPr>
                <w:sz w:val="18"/>
                <w:szCs w:val="18"/>
              </w:rPr>
              <w:t>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9A324A5" w14:textId="3F2AFED7" w:rsidR="001810A4" w:rsidRDefault="001810A4" w:rsidP="006A3818">
            <w:pPr>
              <w:widowControl w:val="0"/>
              <w:snapToGrid w:val="0"/>
              <w:rPr>
                <w:rFonts w:ascii="Times" w:eastAsia="Batang" w:hAnsi="Times" w:cs="Times"/>
                <w:color w:val="3333FF"/>
                <w:sz w:val="20"/>
                <w:szCs w:val="20"/>
                <w:lang w:val="en-GB"/>
              </w:rPr>
            </w:pPr>
            <w:r w:rsidRPr="001810A4">
              <w:rPr>
                <w:b/>
                <w:color w:val="3333FF"/>
                <w:sz w:val="20"/>
                <w:szCs w:val="20"/>
                <w:lang w:val="en-GB"/>
              </w:rPr>
              <w:t>Question 3</w:t>
            </w:r>
            <w:r w:rsidRPr="00EF2D1F">
              <w:rPr>
                <w:b/>
                <w:color w:val="3333FF"/>
                <w:sz w:val="20"/>
                <w:szCs w:val="20"/>
                <w:lang w:val="en-GB"/>
              </w:rPr>
              <w:t>.</w:t>
            </w:r>
            <w:r w:rsidR="00B722D0">
              <w:rPr>
                <w:b/>
                <w:color w:val="3333FF"/>
                <w:sz w:val="20"/>
                <w:szCs w:val="20"/>
                <w:lang w:val="en-GB"/>
              </w:rPr>
              <w:t>6</w:t>
            </w:r>
            <w:r w:rsidRPr="00EF2D1F">
              <w:rPr>
                <w:b/>
                <w:color w:val="3333FF"/>
                <w:sz w:val="20"/>
                <w:szCs w:val="20"/>
                <w:lang w:val="en-GB"/>
              </w:rPr>
              <w:t xml:space="preserve">: </w:t>
            </w:r>
            <w:r w:rsidR="00EF2D1F" w:rsidRPr="00EF2D1F">
              <w:rPr>
                <w:rFonts w:eastAsia="Calibri"/>
                <w:color w:val="3333FF"/>
                <w:sz w:val="20"/>
                <w:szCs w:val="20"/>
                <w:lang w:val="en-GB"/>
              </w:rPr>
              <w:t>For the Rel-18 TRS-based TDCP reporting, p</w:t>
            </w:r>
            <w:r w:rsidRPr="00EF2D1F">
              <w:rPr>
                <w:color w:val="3333FF"/>
                <w:sz w:val="20"/>
                <w:szCs w:val="20"/>
                <w:lang w:val="en-GB"/>
              </w:rPr>
              <w:t xml:space="preserve">lease share your view on the </w:t>
            </w:r>
            <w:r w:rsidRPr="00EF2D1F">
              <w:rPr>
                <w:rFonts w:ascii="Times" w:eastAsia="Batang" w:hAnsi="Times" w:cs="Times"/>
                <w:color w:val="3333FF"/>
                <w:sz w:val="20"/>
                <w:szCs w:val="20"/>
                <w:lang w:val="en-GB"/>
              </w:rPr>
              <w:t xml:space="preserve">number of CPUs and the values of Z/Z’ in relation to the legacy specification and potentially relevant factor(s) </w:t>
            </w:r>
            <w:r w:rsidR="00EF2D1F" w:rsidRPr="00EF2D1F">
              <w:rPr>
                <w:rFonts w:ascii="Times" w:eastAsia="Batang" w:hAnsi="Times" w:cs="Times"/>
                <w:color w:val="3333FF"/>
                <w:sz w:val="20"/>
                <w:szCs w:val="20"/>
                <w:lang w:val="en-GB"/>
              </w:rPr>
              <w:t>(e.g. values of D, Y, whether phase is also reported)</w:t>
            </w:r>
          </w:p>
          <w:p w14:paraId="6F7F57F1" w14:textId="0F6CFD1E" w:rsidR="00E4717B" w:rsidRDefault="00E4717B" w:rsidP="006A3818">
            <w:pPr>
              <w:widowControl w:val="0"/>
              <w:snapToGrid w:val="0"/>
              <w:rPr>
                <w:b/>
                <w:color w:val="3333FF"/>
                <w:sz w:val="20"/>
                <w:szCs w:val="20"/>
                <w:lang w:val="en-GB"/>
              </w:rPr>
            </w:pPr>
          </w:p>
          <w:p w14:paraId="633728C9" w14:textId="4F9436D2" w:rsidR="00E4717B" w:rsidRDefault="00E4717B" w:rsidP="006A3818">
            <w:pPr>
              <w:widowControl w:val="0"/>
              <w:snapToGrid w:val="0"/>
              <w:rPr>
                <w:b/>
                <w:color w:val="3333FF"/>
                <w:sz w:val="20"/>
                <w:szCs w:val="20"/>
                <w:lang w:val="en-GB"/>
              </w:rPr>
            </w:pPr>
            <w:r>
              <w:rPr>
                <w:b/>
                <w:color w:val="3333FF"/>
                <w:sz w:val="20"/>
                <w:szCs w:val="20"/>
                <w:lang w:val="en-GB"/>
              </w:rPr>
              <w:t>Views</w:t>
            </w:r>
            <w:r w:rsidR="00397283">
              <w:rPr>
                <w:b/>
                <w:color w:val="3333FF"/>
                <w:sz w:val="20"/>
                <w:szCs w:val="20"/>
                <w:lang w:val="en-GB"/>
              </w:rPr>
              <w:t xml:space="preserve"> so far</w:t>
            </w:r>
            <w:r>
              <w:rPr>
                <w:b/>
                <w:color w:val="3333FF"/>
                <w:sz w:val="20"/>
                <w:szCs w:val="20"/>
                <w:lang w:val="en-GB"/>
              </w:rPr>
              <w:t>:</w:t>
            </w:r>
          </w:p>
          <w:p w14:paraId="3C4C4408" w14:textId="553700ED" w:rsidR="00E4717B" w:rsidRDefault="00E4717B" w:rsidP="00255591">
            <w:pPr>
              <w:pStyle w:val="ListParagraph"/>
              <w:widowControl w:val="0"/>
              <w:numPr>
                <w:ilvl w:val="0"/>
                <w:numId w:val="45"/>
              </w:numPr>
              <w:snapToGrid w:val="0"/>
              <w:spacing w:after="0" w:line="240" w:lineRule="auto"/>
              <w:rPr>
                <w:sz w:val="20"/>
                <w:szCs w:val="20"/>
                <w:lang w:val="en-GB"/>
              </w:rPr>
            </w:pPr>
            <w:r w:rsidRPr="00397283">
              <w:rPr>
                <w:b/>
                <w:sz w:val="20"/>
                <w:szCs w:val="20"/>
                <w:lang w:val="en-GB"/>
              </w:rPr>
              <w:lastRenderedPageBreak/>
              <w:t>O</w:t>
            </w:r>
            <w:r w:rsidRPr="00397283">
              <w:rPr>
                <w:b/>
                <w:sz w:val="20"/>
                <w:szCs w:val="20"/>
                <w:vertAlign w:val="subscript"/>
                <w:lang w:val="en-GB"/>
              </w:rPr>
              <w:t>CPU</w:t>
            </w:r>
            <w:r w:rsidRPr="00397283">
              <w:rPr>
                <w:b/>
                <w:sz w:val="20"/>
                <w:szCs w:val="20"/>
                <w:lang w:val="en-GB"/>
              </w:rPr>
              <w:t>=Y.X</w:t>
            </w:r>
            <w:r w:rsidRPr="00E4717B">
              <w:rPr>
                <w:sz w:val="20"/>
                <w:szCs w:val="20"/>
                <w:lang w:val="en-GB"/>
              </w:rPr>
              <w:t xml:space="preserve">: </w:t>
            </w:r>
            <w:r>
              <w:rPr>
                <w:sz w:val="20"/>
                <w:szCs w:val="20"/>
                <w:lang w:val="en-GB"/>
              </w:rPr>
              <w:t>ZTE</w:t>
            </w:r>
            <w:r w:rsidR="00B448E1">
              <w:rPr>
                <w:sz w:val="20"/>
                <w:szCs w:val="20"/>
                <w:lang w:val="en-GB"/>
              </w:rPr>
              <w:t>, Ericsson</w:t>
            </w:r>
            <w:r w:rsidR="00DA7B83">
              <w:rPr>
                <w:sz w:val="20"/>
                <w:szCs w:val="20"/>
                <w:lang w:val="en-GB"/>
              </w:rPr>
              <w:t>, Google</w:t>
            </w:r>
            <w:r w:rsidR="00E0758F">
              <w:rPr>
                <w:sz w:val="20"/>
                <w:szCs w:val="20"/>
                <w:lang w:val="en-GB"/>
              </w:rPr>
              <w:t>, Samsung</w:t>
            </w:r>
          </w:p>
          <w:p w14:paraId="52ADA4BD" w14:textId="1B67FD50" w:rsidR="004C4479" w:rsidRDefault="004C4479" w:rsidP="00255591">
            <w:pPr>
              <w:pStyle w:val="ListParagraph"/>
              <w:widowControl w:val="0"/>
              <w:numPr>
                <w:ilvl w:val="0"/>
                <w:numId w:val="45"/>
              </w:numPr>
              <w:snapToGrid w:val="0"/>
              <w:spacing w:after="0" w:line="240" w:lineRule="auto"/>
              <w:rPr>
                <w:sz w:val="20"/>
                <w:szCs w:val="20"/>
                <w:lang w:val="en-GB"/>
              </w:rPr>
            </w:pPr>
            <w:r w:rsidRPr="00397283">
              <w:rPr>
                <w:b/>
                <w:sz w:val="20"/>
                <w:szCs w:val="20"/>
                <w:lang w:val="en-GB"/>
              </w:rPr>
              <w:t>O</w:t>
            </w:r>
            <w:r w:rsidRPr="00397283">
              <w:rPr>
                <w:b/>
                <w:sz w:val="20"/>
                <w:szCs w:val="20"/>
                <w:vertAlign w:val="subscript"/>
                <w:lang w:val="en-GB"/>
              </w:rPr>
              <w:t>CPU</w:t>
            </w:r>
            <w:r w:rsidRPr="00397283">
              <w:rPr>
                <w:b/>
                <w:sz w:val="20"/>
                <w:szCs w:val="20"/>
                <w:lang w:val="en-GB"/>
              </w:rPr>
              <w:t>=</w:t>
            </w:r>
            <w:r>
              <w:rPr>
                <w:b/>
                <w:sz w:val="20"/>
                <w:szCs w:val="20"/>
                <w:lang w:val="en-GB"/>
              </w:rPr>
              <w:t>(</w:t>
            </w:r>
            <w:r w:rsidRPr="00397283">
              <w:rPr>
                <w:b/>
                <w:sz w:val="20"/>
                <w:szCs w:val="20"/>
                <w:lang w:val="en-GB"/>
              </w:rPr>
              <w:t>Y</w:t>
            </w:r>
            <w:r>
              <w:rPr>
                <w:b/>
                <w:sz w:val="20"/>
                <w:szCs w:val="20"/>
                <w:lang w:val="en-GB"/>
              </w:rPr>
              <w:t>+1)</w:t>
            </w:r>
            <w:r w:rsidRPr="00397283">
              <w:rPr>
                <w:b/>
                <w:sz w:val="20"/>
                <w:szCs w:val="20"/>
                <w:lang w:val="en-GB"/>
              </w:rPr>
              <w:t>.X</w:t>
            </w:r>
            <w:r w:rsidRPr="00E4717B">
              <w:rPr>
                <w:sz w:val="20"/>
                <w:szCs w:val="20"/>
                <w:lang w:val="en-GB"/>
              </w:rPr>
              <w:t xml:space="preserve">: </w:t>
            </w:r>
            <w:r>
              <w:rPr>
                <w:sz w:val="20"/>
                <w:szCs w:val="20"/>
                <w:lang w:val="en-GB"/>
              </w:rPr>
              <w:t>MediaTek</w:t>
            </w:r>
          </w:p>
          <w:p w14:paraId="7F6D9E2E" w14:textId="6EBBD3F7" w:rsidR="00FF1653" w:rsidRPr="004C4479" w:rsidRDefault="00FF1653" w:rsidP="00255591">
            <w:pPr>
              <w:pStyle w:val="ListParagraph"/>
              <w:widowControl w:val="0"/>
              <w:numPr>
                <w:ilvl w:val="0"/>
                <w:numId w:val="45"/>
              </w:numPr>
              <w:snapToGrid w:val="0"/>
              <w:spacing w:after="0" w:line="240" w:lineRule="auto"/>
              <w:rPr>
                <w:sz w:val="20"/>
                <w:szCs w:val="20"/>
                <w:lang w:val="en-GB"/>
              </w:rPr>
            </w:pPr>
            <w:r w:rsidRPr="00397283">
              <w:rPr>
                <w:b/>
                <w:sz w:val="20"/>
                <w:szCs w:val="20"/>
                <w:lang w:val="en-GB"/>
              </w:rPr>
              <w:t>O</w:t>
            </w:r>
            <w:r w:rsidRPr="00397283">
              <w:rPr>
                <w:b/>
                <w:sz w:val="20"/>
                <w:szCs w:val="20"/>
                <w:vertAlign w:val="subscript"/>
                <w:lang w:val="en-GB"/>
              </w:rPr>
              <w:t>CPU</w:t>
            </w:r>
            <w:r w:rsidRPr="00397283">
              <w:rPr>
                <w:b/>
                <w:sz w:val="20"/>
                <w:szCs w:val="20"/>
                <w:lang w:val="en-GB"/>
              </w:rPr>
              <w:t>=</w:t>
            </w:r>
            <w:r>
              <w:rPr>
                <w:b/>
                <w:sz w:val="20"/>
                <w:szCs w:val="20"/>
                <w:lang w:val="en-GB"/>
              </w:rPr>
              <w:t>1</w:t>
            </w:r>
            <w:r w:rsidRPr="00FF1653">
              <w:rPr>
                <w:sz w:val="20"/>
                <w:szCs w:val="20"/>
                <w:lang w:val="en-GB"/>
              </w:rPr>
              <w:t>:</w:t>
            </w:r>
            <w:r>
              <w:rPr>
                <w:sz w:val="20"/>
                <w:szCs w:val="20"/>
                <w:lang w:val="en-GB"/>
              </w:rPr>
              <w:t xml:space="preserve"> Intel</w:t>
            </w:r>
          </w:p>
          <w:p w14:paraId="5535BC76" w14:textId="4E758D6A" w:rsidR="005742C1" w:rsidRPr="00E4717B" w:rsidRDefault="005742C1" w:rsidP="00255591">
            <w:pPr>
              <w:pStyle w:val="ListParagraph"/>
              <w:widowControl w:val="0"/>
              <w:numPr>
                <w:ilvl w:val="0"/>
                <w:numId w:val="45"/>
              </w:numPr>
              <w:snapToGrid w:val="0"/>
              <w:spacing w:after="0" w:line="240" w:lineRule="auto"/>
              <w:rPr>
                <w:sz w:val="20"/>
                <w:szCs w:val="20"/>
                <w:lang w:val="en-GB"/>
              </w:rPr>
            </w:pPr>
            <w:r>
              <w:rPr>
                <w:b/>
                <w:sz w:val="20"/>
                <w:szCs w:val="20"/>
                <w:lang w:val="en-GB"/>
              </w:rPr>
              <w:t>Legacy Z/Z’</w:t>
            </w:r>
            <w:r w:rsidRPr="005742C1">
              <w:rPr>
                <w:sz w:val="20"/>
                <w:szCs w:val="20"/>
                <w:lang w:val="en-GB"/>
              </w:rPr>
              <w:t>:</w:t>
            </w:r>
            <w:r>
              <w:rPr>
                <w:sz w:val="20"/>
                <w:szCs w:val="20"/>
                <w:lang w:val="en-GB"/>
              </w:rPr>
              <w:t xml:space="preserve"> Qualcomm</w:t>
            </w:r>
            <w:r w:rsidR="000F78AF">
              <w:rPr>
                <w:sz w:val="20"/>
                <w:szCs w:val="20"/>
                <w:lang w:val="en-GB"/>
              </w:rPr>
              <w:t>, ZTE</w:t>
            </w:r>
            <w:r w:rsidR="00026472">
              <w:rPr>
                <w:sz w:val="20"/>
                <w:szCs w:val="20"/>
                <w:lang w:val="en-GB"/>
              </w:rPr>
              <w:t>, Google</w:t>
            </w:r>
            <w:r w:rsidR="001B45EA">
              <w:rPr>
                <w:sz w:val="20"/>
                <w:szCs w:val="20"/>
                <w:lang w:val="en-GB"/>
              </w:rPr>
              <w:t>, Ericsson</w:t>
            </w:r>
            <w:r w:rsidR="00E0758F">
              <w:rPr>
                <w:sz w:val="20"/>
                <w:szCs w:val="20"/>
                <w:lang w:val="en-GB"/>
              </w:rPr>
              <w:t>, Samsung</w:t>
            </w:r>
            <w:r>
              <w:rPr>
                <w:sz w:val="20"/>
                <w:szCs w:val="20"/>
                <w:lang w:val="en-GB"/>
              </w:rPr>
              <w:t xml:space="preserve"> </w:t>
            </w:r>
          </w:p>
          <w:p w14:paraId="5BEE1613" w14:textId="77777777" w:rsidR="001810A4" w:rsidRDefault="001810A4" w:rsidP="006A3818">
            <w:pPr>
              <w:widowControl w:val="0"/>
              <w:snapToGrid w:val="0"/>
              <w:rPr>
                <w:b/>
                <w:sz w:val="18"/>
                <w:szCs w:val="18"/>
                <w:lang w:val="en-GB"/>
              </w:rPr>
            </w:pPr>
          </w:p>
          <w:p w14:paraId="02C11D99" w14:textId="29AC8EC6" w:rsidR="001810A4" w:rsidRPr="006A3818" w:rsidRDefault="001810A4" w:rsidP="006A3818">
            <w:pPr>
              <w:widowControl w:val="0"/>
              <w:snapToGrid w:val="0"/>
              <w:rPr>
                <w:b/>
                <w:sz w:val="18"/>
                <w:szCs w:val="18"/>
                <w:lang w:val="en-GB"/>
              </w:rPr>
            </w:pPr>
          </w:p>
        </w:tc>
      </w:tr>
      <w:tr w:rsidR="00BB614B" w14:paraId="16FFA064" w14:textId="77777777" w:rsidTr="00BF7B3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9B45EA0" w14:textId="6B41BD9E" w:rsidR="00BB614B" w:rsidRDefault="00BB614B" w:rsidP="007F686E">
            <w:pPr>
              <w:widowControl w:val="0"/>
              <w:snapToGrid w:val="0"/>
              <w:rPr>
                <w:sz w:val="18"/>
                <w:szCs w:val="18"/>
              </w:rPr>
            </w:pPr>
            <w:r>
              <w:rPr>
                <w:sz w:val="18"/>
                <w:szCs w:val="18"/>
              </w:rPr>
              <w:lastRenderedPageBreak/>
              <w:t>3.7</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EE07554" w14:textId="64ED5C30" w:rsidR="00397283" w:rsidRDefault="00397283" w:rsidP="006A3818">
            <w:pPr>
              <w:widowControl w:val="0"/>
              <w:snapToGrid w:val="0"/>
              <w:rPr>
                <w:color w:val="3333FF"/>
                <w:sz w:val="20"/>
                <w:szCs w:val="20"/>
                <w:lang w:val="en-GB"/>
              </w:rPr>
            </w:pPr>
            <w:r w:rsidRPr="001810A4">
              <w:rPr>
                <w:b/>
                <w:color w:val="3333FF"/>
                <w:sz w:val="20"/>
                <w:szCs w:val="20"/>
                <w:lang w:val="en-GB"/>
              </w:rPr>
              <w:t>Question 3</w:t>
            </w:r>
            <w:r w:rsidRPr="00EF2D1F">
              <w:rPr>
                <w:b/>
                <w:color w:val="3333FF"/>
                <w:sz w:val="20"/>
                <w:szCs w:val="20"/>
                <w:lang w:val="en-GB"/>
              </w:rPr>
              <w:t>.</w:t>
            </w:r>
            <w:r w:rsidR="000F78AF">
              <w:rPr>
                <w:b/>
                <w:color w:val="3333FF"/>
                <w:sz w:val="20"/>
                <w:szCs w:val="20"/>
                <w:lang w:val="en-GB"/>
              </w:rPr>
              <w:t>7</w:t>
            </w:r>
            <w:r w:rsidRPr="00EF2D1F">
              <w:rPr>
                <w:b/>
                <w:color w:val="3333FF"/>
                <w:sz w:val="20"/>
                <w:szCs w:val="20"/>
                <w:lang w:val="en-GB"/>
              </w:rPr>
              <w:t xml:space="preserve">: </w:t>
            </w:r>
            <w:r w:rsidRPr="00EF2D1F">
              <w:rPr>
                <w:rFonts w:eastAsia="Calibri"/>
                <w:color w:val="3333FF"/>
                <w:sz w:val="20"/>
                <w:szCs w:val="20"/>
                <w:lang w:val="en-GB"/>
              </w:rPr>
              <w:t>For</w:t>
            </w:r>
            <w:r>
              <w:rPr>
                <w:rFonts w:eastAsia="Calibri"/>
                <w:color w:val="3333FF"/>
                <w:sz w:val="20"/>
                <w:szCs w:val="20"/>
                <w:lang w:val="en-GB"/>
              </w:rPr>
              <w:t xml:space="preserve"> </w:t>
            </w:r>
            <w:r w:rsidRPr="00EF2D1F">
              <w:rPr>
                <w:rFonts w:eastAsia="Calibri"/>
                <w:color w:val="3333FF"/>
                <w:sz w:val="20"/>
                <w:szCs w:val="20"/>
                <w:lang w:val="en-GB"/>
              </w:rPr>
              <w:t>the Rel-18 TRS-based TDCP reporting, p</w:t>
            </w:r>
            <w:r w:rsidRPr="00EF2D1F">
              <w:rPr>
                <w:color w:val="3333FF"/>
                <w:sz w:val="20"/>
                <w:szCs w:val="20"/>
                <w:lang w:val="en-GB"/>
              </w:rPr>
              <w:t>lease share your view on</w:t>
            </w:r>
            <w:r>
              <w:rPr>
                <w:color w:val="3333FF"/>
                <w:sz w:val="20"/>
                <w:szCs w:val="20"/>
                <w:lang w:val="en-GB"/>
              </w:rPr>
              <w:t xml:space="preserve"> how TDCP measurement is defined in the specs (e.g. 38.214/215).</w:t>
            </w:r>
          </w:p>
          <w:p w14:paraId="65E90C05" w14:textId="77777777" w:rsidR="00397283" w:rsidRDefault="00397283" w:rsidP="006A3818">
            <w:pPr>
              <w:widowControl w:val="0"/>
              <w:snapToGrid w:val="0"/>
              <w:rPr>
                <w:color w:val="3333FF"/>
                <w:sz w:val="20"/>
                <w:szCs w:val="20"/>
                <w:lang w:val="en-GB"/>
              </w:rPr>
            </w:pPr>
          </w:p>
          <w:p w14:paraId="3D667FF5" w14:textId="77777777" w:rsidR="00397283" w:rsidRPr="00397283" w:rsidRDefault="00397283" w:rsidP="006A3818">
            <w:pPr>
              <w:widowControl w:val="0"/>
              <w:snapToGrid w:val="0"/>
              <w:rPr>
                <w:b/>
                <w:color w:val="3333FF"/>
                <w:sz w:val="20"/>
                <w:szCs w:val="20"/>
                <w:lang w:val="en-GB"/>
              </w:rPr>
            </w:pPr>
            <w:r w:rsidRPr="00397283">
              <w:rPr>
                <w:b/>
                <w:color w:val="3333FF"/>
                <w:sz w:val="20"/>
                <w:szCs w:val="20"/>
                <w:lang w:val="en-GB"/>
              </w:rPr>
              <w:t>Views so far:</w:t>
            </w:r>
          </w:p>
          <w:p w14:paraId="0DABE98B" w14:textId="77777777" w:rsidR="00BB614B" w:rsidRPr="000F78AF" w:rsidRDefault="00397283" w:rsidP="00255591">
            <w:pPr>
              <w:pStyle w:val="ListParagraph"/>
              <w:widowControl w:val="0"/>
              <w:numPr>
                <w:ilvl w:val="0"/>
                <w:numId w:val="45"/>
              </w:numPr>
              <w:snapToGrid w:val="0"/>
              <w:spacing w:after="0" w:line="240" w:lineRule="auto"/>
              <w:rPr>
                <w:b/>
                <w:color w:val="3333FF"/>
                <w:sz w:val="20"/>
                <w:szCs w:val="20"/>
                <w:lang w:val="en-GB"/>
              </w:rPr>
            </w:pPr>
            <w:r w:rsidRPr="00397283">
              <w:rPr>
                <w:b/>
                <w:sz w:val="20"/>
                <w:szCs w:val="20"/>
                <w:lang w:val="en-GB"/>
              </w:rPr>
              <w:t xml:space="preserve">Averaged across RX ports: </w:t>
            </w:r>
            <w:r w:rsidRPr="00397283">
              <w:rPr>
                <w:sz w:val="20"/>
                <w:szCs w:val="20"/>
                <w:lang w:val="en-GB"/>
              </w:rPr>
              <w:t>Google</w:t>
            </w:r>
          </w:p>
          <w:p w14:paraId="4FA33FD2" w14:textId="77777777" w:rsidR="000F78AF" w:rsidRPr="00E0758F" w:rsidRDefault="000F78AF" w:rsidP="00255591">
            <w:pPr>
              <w:pStyle w:val="ListParagraph"/>
              <w:widowControl w:val="0"/>
              <w:numPr>
                <w:ilvl w:val="0"/>
                <w:numId w:val="45"/>
              </w:numPr>
              <w:snapToGrid w:val="0"/>
              <w:spacing w:after="0" w:line="240" w:lineRule="auto"/>
              <w:rPr>
                <w:b/>
                <w:color w:val="3333FF"/>
                <w:sz w:val="20"/>
                <w:szCs w:val="20"/>
                <w:lang w:val="en-GB"/>
              </w:rPr>
            </w:pPr>
            <w:r>
              <w:rPr>
                <w:b/>
                <w:sz w:val="20"/>
                <w:szCs w:val="20"/>
                <w:lang w:val="en-GB"/>
              </w:rPr>
              <w:t xml:space="preserve">Whether time restriction on channel measurement can be used or not: </w:t>
            </w:r>
            <w:r w:rsidRPr="000F78AF">
              <w:rPr>
                <w:sz w:val="20"/>
                <w:szCs w:val="20"/>
                <w:lang w:val="en-GB"/>
              </w:rPr>
              <w:t>ZTE</w:t>
            </w:r>
            <w:r w:rsidR="003B751E">
              <w:rPr>
                <w:sz w:val="20"/>
                <w:szCs w:val="20"/>
                <w:lang w:val="en-GB"/>
              </w:rPr>
              <w:t>, Ericsson (not configured)</w:t>
            </w:r>
          </w:p>
          <w:p w14:paraId="279EED3A" w14:textId="763D7705" w:rsidR="00E0758F" w:rsidRPr="00397283" w:rsidRDefault="00E0758F" w:rsidP="00255591">
            <w:pPr>
              <w:pStyle w:val="ListParagraph"/>
              <w:widowControl w:val="0"/>
              <w:numPr>
                <w:ilvl w:val="0"/>
                <w:numId w:val="45"/>
              </w:numPr>
              <w:snapToGrid w:val="0"/>
              <w:spacing w:after="0" w:line="240" w:lineRule="auto"/>
              <w:rPr>
                <w:b/>
                <w:color w:val="3333FF"/>
                <w:sz w:val="20"/>
                <w:szCs w:val="20"/>
                <w:lang w:val="en-GB"/>
              </w:rPr>
            </w:pPr>
            <w:r>
              <w:rPr>
                <w:b/>
                <w:sz w:val="20"/>
                <w:szCs w:val="20"/>
                <w:lang w:val="en-GB"/>
              </w:rPr>
              <w:t>Defined similar to L1</w:t>
            </w:r>
            <w:r w:rsidRPr="00E0758F">
              <w:rPr>
                <w:b/>
                <w:sz w:val="20"/>
                <w:szCs w:val="20"/>
                <w:lang w:val="en-GB"/>
              </w:rPr>
              <w:t xml:space="preserve">-RSRP: </w:t>
            </w:r>
            <w:r w:rsidRPr="00E0758F">
              <w:rPr>
                <w:sz w:val="20"/>
                <w:szCs w:val="20"/>
                <w:lang w:val="en-GB"/>
              </w:rPr>
              <w:t>Samsung</w:t>
            </w:r>
          </w:p>
        </w:tc>
      </w:tr>
    </w:tbl>
    <w:p w14:paraId="55DC6C0E" w14:textId="27DEC073" w:rsidR="00FF14F6" w:rsidRDefault="00FF14F6"/>
    <w:p w14:paraId="0303FF11" w14:textId="5B837F2F" w:rsidR="00DA3D75" w:rsidRPr="0043695A" w:rsidRDefault="0052246D" w:rsidP="0043695A">
      <w:pPr>
        <w:pStyle w:val="Caption"/>
        <w:spacing w:after="0" w:line="240" w:lineRule="auto"/>
        <w:jc w:val="center"/>
      </w:pPr>
      <w:r>
        <w:t>Table 5B TDCP: summary of observation from simulation</w:t>
      </w:r>
      <w:r w:rsidR="00DA3D75">
        <w:t xml:space="preserve"> (LLS/SLS</w:t>
      </w:r>
      <w:r w:rsidR="00F934AF">
        <w:t>,</w:t>
      </w:r>
      <w:r w:rsidR="00DA3D75">
        <w:t xml:space="preserve"> </w:t>
      </w:r>
      <w:r w:rsidR="00F934AF" w:rsidRPr="00CC5C35">
        <w:rPr>
          <w:sz w:val="28"/>
          <w:highlight w:val="cyan"/>
        </w:rPr>
        <w:t>throughput</w:t>
      </w:r>
      <w:r w:rsidR="00F934AF" w:rsidRPr="00CC5C35">
        <w:rPr>
          <w:sz w:val="28"/>
        </w:rPr>
        <w:t xml:space="preserve"> </w:t>
      </w:r>
      <w:r w:rsidR="00F934AF">
        <w:t xml:space="preserve">results </w:t>
      </w:r>
      <w:r w:rsidR="00DA3D75">
        <w:t>only)</w:t>
      </w:r>
    </w:p>
    <w:tbl>
      <w:tblPr>
        <w:tblStyle w:val="TableGrid"/>
        <w:tblW w:w="0" w:type="auto"/>
        <w:tblLook w:val="04A0" w:firstRow="1" w:lastRow="0" w:firstColumn="1" w:lastColumn="0" w:noHBand="0" w:noVBand="1"/>
      </w:tblPr>
      <w:tblGrid>
        <w:gridCol w:w="967"/>
        <w:gridCol w:w="1043"/>
        <w:gridCol w:w="1308"/>
        <w:gridCol w:w="1622"/>
        <w:gridCol w:w="4986"/>
      </w:tblGrid>
      <w:tr w:rsidR="00216E9A" w:rsidRPr="0043695A" w14:paraId="7908F068" w14:textId="77777777" w:rsidTr="00AD61C4">
        <w:tc>
          <w:tcPr>
            <w:tcW w:w="0" w:type="auto"/>
            <w:vMerge w:val="restart"/>
            <w:shd w:val="clear" w:color="auto" w:fill="FFFF00"/>
          </w:tcPr>
          <w:p w14:paraId="4B5CE81F" w14:textId="77777777" w:rsidR="00DA3D75" w:rsidRPr="0043695A" w:rsidRDefault="00DA3D75" w:rsidP="008628B9">
            <w:pPr>
              <w:pStyle w:val="0Maintext"/>
              <w:spacing w:after="0" w:line="240" w:lineRule="auto"/>
              <w:ind w:firstLine="0"/>
              <w:jc w:val="center"/>
              <w:rPr>
                <w:b/>
                <w:sz w:val="18"/>
                <w:szCs w:val="16"/>
                <w:lang w:val="en-US"/>
              </w:rPr>
            </w:pPr>
            <w:r w:rsidRPr="0043695A">
              <w:rPr>
                <w:b/>
                <w:sz w:val="18"/>
                <w:szCs w:val="16"/>
                <w:lang w:val="en-US"/>
              </w:rPr>
              <w:t>Company</w:t>
            </w:r>
          </w:p>
        </w:tc>
        <w:tc>
          <w:tcPr>
            <w:tcW w:w="2448" w:type="dxa"/>
            <w:gridSpan w:val="2"/>
            <w:shd w:val="clear" w:color="auto" w:fill="FFFF00"/>
          </w:tcPr>
          <w:p w14:paraId="4641C8E7" w14:textId="526C33DC" w:rsidR="00DA3D75" w:rsidRPr="0043695A" w:rsidRDefault="0043695A" w:rsidP="008628B9">
            <w:pPr>
              <w:pStyle w:val="0Maintext"/>
              <w:spacing w:after="0" w:line="240" w:lineRule="auto"/>
              <w:ind w:firstLine="0"/>
              <w:jc w:val="center"/>
              <w:rPr>
                <w:b/>
                <w:sz w:val="18"/>
                <w:szCs w:val="16"/>
              </w:rPr>
            </w:pPr>
            <w:r>
              <w:rPr>
                <w:b/>
                <w:sz w:val="18"/>
                <w:szCs w:val="16"/>
              </w:rPr>
              <w:t>LLS/</w:t>
            </w:r>
            <w:r w:rsidR="00DA3D75" w:rsidRPr="0043695A">
              <w:rPr>
                <w:b/>
                <w:sz w:val="18"/>
                <w:szCs w:val="16"/>
              </w:rPr>
              <w:t>SLS results</w:t>
            </w:r>
          </w:p>
        </w:tc>
        <w:tc>
          <w:tcPr>
            <w:tcW w:w="1440" w:type="dxa"/>
            <w:shd w:val="clear" w:color="auto" w:fill="FFFF00"/>
          </w:tcPr>
          <w:p w14:paraId="64C51604" w14:textId="77777777" w:rsidR="00DA3D75" w:rsidRPr="0043695A" w:rsidRDefault="00DA3D75" w:rsidP="008628B9">
            <w:pPr>
              <w:pStyle w:val="0Maintext"/>
              <w:spacing w:after="0" w:line="240" w:lineRule="auto"/>
              <w:ind w:firstLine="0"/>
              <w:jc w:val="center"/>
              <w:rPr>
                <w:b/>
                <w:sz w:val="18"/>
                <w:szCs w:val="16"/>
              </w:rPr>
            </w:pPr>
          </w:p>
        </w:tc>
        <w:tc>
          <w:tcPr>
            <w:tcW w:w="5071" w:type="dxa"/>
            <w:shd w:val="clear" w:color="auto" w:fill="FFFF00"/>
          </w:tcPr>
          <w:p w14:paraId="77EA77F5" w14:textId="77777777" w:rsidR="00DA3D75" w:rsidRPr="0043695A" w:rsidRDefault="00DA3D75" w:rsidP="008628B9">
            <w:pPr>
              <w:pStyle w:val="0Maintext"/>
              <w:spacing w:after="0" w:line="240" w:lineRule="auto"/>
              <w:ind w:firstLine="0"/>
              <w:jc w:val="center"/>
              <w:rPr>
                <w:b/>
                <w:sz w:val="18"/>
                <w:szCs w:val="16"/>
              </w:rPr>
            </w:pPr>
          </w:p>
        </w:tc>
      </w:tr>
      <w:tr w:rsidR="00216E9A" w:rsidRPr="0043695A" w14:paraId="4A339D8D" w14:textId="77777777" w:rsidTr="00AD61C4">
        <w:tc>
          <w:tcPr>
            <w:tcW w:w="0" w:type="auto"/>
            <w:vMerge/>
            <w:shd w:val="clear" w:color="auto" w:fill="FFFF00"/>
          </w:tcPr>
          <w:p w14:paraId="66FBB01A" w14:textId="77777777" w:rsidR="0043695A" w:rsidRPr="0043695A" w:rsidRDefault="0043695A" w:rsidP="008628B9">
            <w:pPr>
              <w:pStyle w:val="0Maintext"/>
              <w:spacing w:after="0" w:line="240" w:lineRule="auto"/>
              <w:ind w:firstLine="0"/>
              <w:jc w:val="center"/>
              <w:rPr>
                <w:b/>
                <w:sz w:val="18"/>
                <w:szCs w:val="16"/>
                <w:lang w:val="en-US"/>
              </w:rPr>
            </w:pPr>
          </w:p>
        </w:tc>
        <w:tc>
          <w:tcPr>
            <w:tcW w:w="0" w:type="auto"/>
            <w:shd w:val="clear" w:color="auto" w:fill="FFFF00"/>
          </w:tcPr>
          <w:p w14:paraId="6D642387" w14:textId="77777777" w:rsidR="0043695A" w:rsidRPr="0043695A" w:rsidRDefault="0043695A" w:rsidP="008628B9">
            <w:pPr>
              <w:pStyle w:val="0Maintext"/>
              <w:spacing w:after="0" w:line="240" w:lineRule="auto"/>
              <w:ind w:firstLine="0"/>
              <w:jc w:val="center"/>
              <w:rPr>
                <w:b/>
                <w:sz w:val="18"/>
                <w:szCs w:val="16"/>
              </w:rPr>
            </w:pPr>
            <w:r w:rsidRPr="0043695A">
              <w:rPr>
                <w:b/>
                <w:sz w:val="18"/>
                <w:szCs w:val="16"/>
              </w:rPr>
              <w:t>Metric</w:t>
            </w:r>
          </w:p>
        </w:tc>
        <w:tc>
          <w:tcPr>
            <w:tcW w:w="1319" w:type="dxa"/>
            <w:shd w:val="clear" w:color="auto" w:fill="FFFF00"/>
          </w:tcPr>
          <w:p w14:paraId="35B3E835" w14:textId="77777777" w:rsidR="0043695A" w:rsidRPr="0043695A" w:rsidRDefault="0043695A" w:rsidP="008628B9">
            <w:pPr>
              <w:pStyle w:val="0Maintext"/>
              <w:spacing w:after="0" w:line="240" w:lineRule="auto"/>
              <w:ind w:firstLine="0"/>
              <w:jc w:val="center"/>
              <w:rPr>
                <w:b/>
                <w:sz w:val="18"/>
                <w:szCs w:val="16"/>
              </w:rPr>
            </w:pPr>
            <w:r w:rsidRPr="0043695A">
              <w:rPr>
                <w:b/>
                <w:sz w:val="18"/>
                <w:szCs w:val="16"/>
              </w:rPr>
              <w:t>Use case</w:t>
            </w:r>
          </w:p>
        </w:tc>
        <w:tc>
          <w:tcPr>
            <w:tcW w:w="1440" w:type="dxa"/>
            <w:shd w:val="clear" w:color="auto" w:fill="FFFF00"/>
          </w:tcPr>
          <w:p w14:paraId="51DFFDF6" w14:textId="77777777" w:rsidR="0043695A" w:rsidRPr="0043695A" w:rsidRDefault="0043695A" w:rsidP="008628B9">
            <w:pPr>
              <w:pStyle w:val="0Maintext"/>
              <w:spacing w:after="0" w:line="240" w:lineRule="auto"/>
              <w:ind w:firstLine="0"/>
              <w:jc w:val="center"/>
              <w:rPr>
                <w:b/>
                <w:sz w:val="18"/>
                <w:szCs w:val="16"/>
              </w:rPr>
            </w:pPr>
            <w:r w:rsidRPr="0043695A">
              <w:rPr>
                <w:b/>
                <w:sz w:val="18"/>
                <w:szCs w:val="16"/>
              </w:rPr>
              <w:t>Parameter</w:t>
            </w:r>
          </w:p>
        </w:tc>
        <w:tc>
          <w:tcPr>
            <w:tcW w:w="5071" w:type="dxa"/>
            <w:shd w:val="clear" w:color="auto" w:fill="FFFF00"/>
          </w:tcPr>
          <w:p w14:paraId="191EB5DD" w14:textId="77777777" w:rsidR="0043695A" w:rsidRPr="0043695A" w:rsidRDefault="0043695A" w:rsidP="008628B9">
            <w:pPr>
              <w:pStyle w:val="0Maintext"/>
              <w:spacing w:after="0" w:line="240" w:lineRule="auto"/>
              <w:ind w:firstLine="0"/>
              <w:jc w:val="center"/>
              <w:rPr>
                <w:b/>
                <w:sz w:val="18"/>
                <w:szCs w:val="16"/>
              </w:rPr>
            </w:pPr>
            <w:r w:rsidRPr="0043695A">
              <w:rPr>
                <w:b/>
                <w:sz w:val="18"/>
                <w:szCs w:val="16"/>
              </w:rPr>
              <w:t>Observation</w:t>
            </w:r>
          </w:p>
        </w:tc>
      </w:tr>
      <w:tr w:rsidR="0043695A" w:rsidRPr="0043695A" w14:paraId="0159A392" w14:textId="77777777" w:rsidTr="008628B9">
        <w:trPr>
          <w:trHeight w:val="47"/>
        </w:trPr>
        <w:tc>
          <w:tcPr>
            <w:tcW w:w="0" w:type="auto"/>
            <w:gridSpan w:val="5"/>
            <w:shd w:val="clear" w:color="auto" w:fill="auto"/>
          </w:tcPr>
          <w:p w14:paraId="697B85E7" w14:textId="77777777" w:rsidR="0043695A" w:rsidRDefault="0043695A" w:rsidP="00162EC0">
            <w:pPr>
              <w:jc w:val="center"/>
              <w:rPr>
                <w:b/>
                <w:bCs/>
                <w:i/>
                <w:iCs/>
                <w:sz w:val="18"/>
                <w:szCs w:val="16"/>
              </w:rPr>
            </w:pPr>
            <w:r w:rsidRPr="0043695A">
              <w:rPr>
                <w:b/>
                <w:bCs/>
                <w:i/>
                <w:iCs/>
                <w:sz w:val="18"/>
                <w:szCs w:val="16"/>
              </w:rPr>
              <w:t>Issue 3.2 (amplitude quantization)</w:t>
            </w:r>
          </w:p>
          <w:p w14:paraId="0A1FCF20" w14:textId="7A7B5BBE" w:rsidR="00F934AF" w:rsidRPr="0043695A" w:rsidRDefault="00F934AF" w:rsidP="00162EC0">
            <w:pPr>
              <w:jc w:val="center"/>
              <w:rPr>
                <w:b/>
                <w:bCs/>
                <w:i/>
                <w:iCs/>
                <w:sz w:val="16"/>
                <w:szCs w:val="16"/>
              </w:rPr>
            </w:pPr>
          </w:p>
        </w:tc>
      </w:tr>
      <w:tr w:rsidR="00216E9A" w:rsidRPr="0043695A" w14:paraId="47E4899E" w14:textId="77777777" w:rsidTr="00AD61C4">
        <w:trPr>
          <w:trHeight w:val="47"/>
        </w:trPr>
        <w:tc>
          <w:tcPr>
            <w:tcW w:w="0" w:type="auto"/>
            <w:shd w:val="clear" w:color="auto" w:fill="auto"/>
          </w:tcPr>
          <w:p w14:paraId="393001E4" w14:textId="77777777" w:rsidR="0043695A" w:rsidRPr="0043695A" w:rsidRDefault="0043695A" w:rsidP="008628B9">
            <w:pPr>
              <w:pStyle w:val="0Maintext"/>
              <w:spacing w:after="0" w:line="240" w:lineRule="auto"/>
              <w:ind w:firstLine="0"/>
              <w:jc w:val="left"/>
              <w:rPr>
                <w:sz w:val="16"/>
                <w:szCs w:val="16"/>
                <w:lang w:val="en-US"/>
              </w:rPr>
            </w:pPr>
            <w:r w:rsidRPr="0043695A">
              <w:rPr>
                <w:sz w:val="16"/>
                <w:szCs w:val="16"/>
                <w:lang w:val="en-US"/>
              </w:rPr>
              <w:t>ZTE</w:t>
            </w:r>
          </w:p>
        </w:tc>
        <w:tc>
          <w:tcPr>
            <w:tcW w:w="0" w:type="auto"/>
            <w:shd w:val="clear" w:color="auto" w:fill="auto"/>
          </w:tcPr>
          <w:p w14:paraId="097D8E9C" w14:textId="77777777" w:rsidR="0043695A" w:rsidRPr="0043695A" w:rsidRDefault="0043695A" w:rsidP="008628B9">
            <w:pPr>
              <w:rPr>
                <w:sz w:val="16"/>
                <w:szCs w:val="16"/>
              </w:rPr>
            </w:pPr>
            <w:r w:rsidRPr="0043695A">
              <w:rPr>
                <w:sz w:val="16"/>
                <w:szCs w:val="16"/>
              </w:rPr>
              <w:t>LLS: Avg. UPT vs speed</w:t>
            </w:r>
          </w:p>
        </w:tc>
        <w:tc>
          <w:tcPr>
            <w:tcW w:w="1319" w:type="dxa"/>
            <w:shd w:val="clear" w:color="auto" w:fill="auto"/>
          </w:tcPr>
          <w:p w14:paraId="30D4BA09" w14:textId="77777777" w:rsidR="0043695A" w:rsidRPr="0043695A" w:rsidRDefault="0043695A" w:rsidP="008628B9">
            <w:pPr>
              <w:rPr>
                <w:iCs/>
                <w:sz w:val="16"/>
                <w:szCs w:val="16"/>
              </w:rPr>
            </w:pPr>
            <w:r w:rsidRPr="0043695A">
              <w:rPr>
                <w:iCs/>
                <w:sz w:val="16"/>
                <w:szCs w:val="16"/>
              </w:rPr>
              <w:t>SRS periodicity</w:t>
            </w:r>
          </w:p>
        </w:tc>
        <w:tc>
          <w:tcPr>
            <w:tcW w:w="1440" w:type="dxa"/>
          </w:tcPr>
          <w:p w14:paraId="6BF1C10D" w14:textId="77777777" w:rsidR="0043695A" w:rsidRPr="0043695A" w:rsidRDefault="0043695A" w:rsidP="008628B9">
            <w:pPr>
              <w:rPr>
                <w:iCs/>
                <w:sz w:val="16"/>
                <w:szCs w:val="16"/>
              </w:rPr>
            </w:pPr>
            <w:r w:rsidRPr="0043695A">
              <w:rPr>
                <w:iCs/>
                <w:sz w:val="16"/>
                <w:szCs w:val="16"/>
              </w:rPr>
              <w:t>Y=1</w:t>
            </w:r>
          </w:p>
          <w:p w14:paraId="3487FFDB" w14:textId="77777777" w:rsidR="0043695A" w:rsidRPr="0043695A" w:rsidRDefault="0043695A" w:rsidP="008628B9">
            <w:pPr>
              <w:rPr>
                <w:iCs/>
                <w:sz w:val="16"/>
                <w:szCs w:val="16"/>
              </w:rPr>
            </w:pPr>
            <w:r w:rsidRPr="0043695A">
              <w:rPr>
                <w:iCs/>
                <w:sz w:val="16"/>
                <w:szCs w:val="16"/>
              </w:rPr>
              <w:t>D=2,6,10</w:t>
            </w:r>
          </w:p>
        </w:tc>
        <w:tc>
          <w:tcPr>
            <w:tcW w:w="5071" w:type="dxa"/>
          </w:tcPr>
          <w:p w14:paraId="606F349F" w14:textId="5271DB45" w:rsidR="0043695A" w:rsidRPr="00D0682B" w:rsidRDefault="0043695A" w:rsidP="008628B9">
            <w:pPr>
              <w:rPr>
                <w:iCs/>
                <w:sz w:val="16"/>
                <w:szCs w:val="16"/>
              </w:rPr>
            </w:pPr>
            <w:r w:rsidRPr="00D0682B">
              <w:rPr>
                <w:iCs/>
                <w:sz w:val="16"/>
                <w:szCs w:val="16"/>
              </w:rPr>
              <w:t>Regarding amplitude quantization on TDCP, LLS evaluation results show that:</w:t>
            </w:r>
          </w:p>
          <w:p w14:paraId="25429D37" w14:textId="6D4B5A33" w:rsidR="0043695A" w:rsidRPr="00D0682B" w:rsidRDefault="0043695A" w:rsidP="00255591">
            <w:pPr>
              <w:numPr>
                <w:ilvl w:val="0"/>
                <w:numId w:val="54"/>
              </w:numPr>
              <w:ind w:left="420"/>
              <w:rPr>
                <w:iCs/>
                <w:sz w:val="16"/>
                <w:szCs w:val="16"/>
              </w:rPr>
            </w:pPr>
            <w:r w:rsidRPr="00D0682B">
              <w:rPr>
                <w:iCs/>
                <w:sz w:val="16"/>
                <w:szCs w:val="16"/>
              </w:rPr>
              <w:t xml:space="preserve">Alt1 </w:t>
            </w:r>
            <w:r w:rsidRPr="00D0682B">
              <w:rPr>
                <w:rFonts w:hint="eastAsia"/>
                <w:iCs/>
                <w:sz w:val="16"/>
                <w:szCs w:val="16"/>
              </w:rPr>
              <w:t xml:space="preserve">with s = </w:t>
            </w:r>
            <w:r w:rsidR="005C736A">
              <w:rPr>
                <w:iCs/>
                <w:sz w:val="16"/>
                <w:szCs w:val="16"/>
              </w:rPr>
              <w:t>¼</w:t>
            </w:r>
            <w:r w:rsidRPr="00D0682B">
              <w:rPr>
                <w:rFonts w:hint="eastAsia"/>
                <w:iCs/>
                <w:sz w:val="16"/>
                <w:szCs w:val="16"/>
              </w:rPr>
              <w:t xml:space="preserve"> and s = 1/3 can </w:t>
            </w:r>
            <w:r w:rsidRPr="00D0682B">
              <w:rPr>
                <w:iCs/>
                <w:sz w:val="16"/>
                <w:szCs w:val="16"/>
              </w:rPr>
              <w:t>work well for all delays, but it is a little bit redundant (especially considering that there are too many quantization points around 1);</w:t>
            </w:r>
          </w:p>
          <w:p w14:paraId="07961E93" w14:textId="77777777" w:rsidR="0043695A" w:rsidRPr="00D0682B" w:rsidRDefault="0043695A" w:rsidP="00255591">
            <w:pPr>
              <w:numPr>
                <w:ilvl w:val="0"/>
                <w:numId w:val="54"/>
              </w:numPr>
              <w:ind w:left="420"/>
              <w:rPr>
                <w:iCs/>
                <w:sz w:val="16"/>
                <w:szCs w:val="16"/>
              </w:rPr>
            </w:pPr>
            <w:r w:rsidRPr="00D0682B">
              <w:rPr>
                <w:iCs/>
                <w:sz w:val="16"/>
                <w:szCs w:val="16"/>
              </w:rPr>
              <w:t>Alt2 and Alt4 cannot provide sufficient quantization granularity around multiple thresholds, hence cannot balance the performance across different speeds;</w:t>
            </w:r>
          </w:p>
          <w:p w14:paraId="4B5CF309" w14:textId="453E3540" w:rsidR="0043695A" w:rsidRPr="00D0682B" w:rsidRDefault="0043695A" w:rsidP="00255591">
            <w:pPr>
              <w:numPr>
                <w:ilvl w:val="0"/>
                <w:numId w:val="54"/>
              </w:numPr>
              <w:ind w:left="420"/>
              <w:rPr>
                <w:iCs/>
                <w:sz w:val="16"/>
                <w:szCs w:val="16"/>
              </w:rPr>
            </w:pPr>
            <w:r w:rsidRPr="00D0682B">
              <w:rPr>
                <w:iCs/>
                <w:sz w:val="16"/>
                <w:szCs w:val="16"/>
              </w:rPr>
              <w:t xml:space="preserve">Alt3 with s = </w:t>
            </w:r>
            <w:r w:rsidR="005C736A">
              <w:rPr>
                <w:iCs/>
                <w:sz w:val="16"/>
                <w:szCs w:val="16"/>
              </w:rPr>
              <w:t>½</w:t>
            </w:r>
            <w:r w:rsidRPr="00D0682B">
              <w:rPr>
                <w:iCs/>
                <w:sz w:val="16"/>
                <w:szCs w:val="16"/>
              </w:rPr>
              <w:t xml:space="preserve"> shows similar performance as Alt1</w:t>
            </w:r>
            <w:r w:rsidRPr="00D0682B">
              <w:rPr>
                <w:rFonts w:hint="eastAsia"/>
                <w:iCs/>
                <w:sz w:val="16"/>
                <w:szCs w:val="16"/>
              </w:rPr>
              <w:t xml:space="preserve"> with s = </w:t>
            </w:r>
            <w:r w:rsidR="005C736A">
              <w:rPr>
                <w:iCs/>
                <w:sz w:val="16"/>
                <w:szCs w:val="16"/>
              </w:rPr>
              <w:t>¼</w:t>
            </w:r>
            <w:r w:rsidRPr="00D0682B">
              <w:rPr>
                <w:rFonts w:hint="eastAsia"/>
                <w:iCs/>
                <w:sz w:val="16"/>
                <w:szCs w:val="16"/>
              </w:rPr>
              <w:t xml:space="preserve"> and s = 1/3</w:t>
            </w:r>
            <w:r w:rsidRPr="00D0682B">
              <w:rPr>
                <w:iCs/>
                <w:sz w:val="16"/>
                <w:szCs w:val="16"/>
              </w:rPr>
              <w:t>, but save one bit</w:t>
            </w:r>
            <w:r w:rsidRPr="00D0682B">
              <w:rPr>
                <w:rFonts w:hint="eastAsia"/>
                <w:iCs/>
                <w:sz w:val="16"/>
                <w:szCs w:val="16"/>
              </w:rPr>
              <w:t>.</w:t>
            </w:r>
          </w:p>
        </w:tc>
      </w:tr>
      <w:tr w:rsidR="00216E9A" w:rsidRPr="0043695A" w14:paraId="090DE507" w14:textId="77777777" w:rsidTr="00AD61C4">
        <w:tc>
          <w:tcPr>
            <w:tcW w:w="0" w:type="auto"/>
          </w:tcPr>
          <w:p w14:paraId="35B89EDD" w14:textId="77777777" w:rsidR="0043695A" w:rsidRPr="0043695A" w:rsidRDefault="0043695A" w:rsidP="008628B9">
            <w:pPr>
              <w:pStyle w:val="0Maintext"/>
              <w:spacing w:after="0" w:line="240" w:lineRule="auto"/>
              <w:ind w:firstLine="0"/>
              <w:jc w:val="left"/>
              <w:rPr>
                <w:sz w:val="16"/>
                <w:szCs w:val="16"/>
                <w:lang w:val="en-US"/>
              </w:rPr>
            </w:pPr>
            <w:r w:rsidRPr="0043695A">
              <w:rPr>
                <w:sz w:val="16"/>
                <w:szCs w:val="16"/>
                <w:lang w:val="en-US"/>
              </w:rPr>
              <w:t>MediaTek</w:t>
            </w:r>
          </w:p>
        </w:tc>
        <w:tc>
          <w:tcPr>
            <w:tcW w:w="0" w:type="auto"/>
          </w:tcPr>
          <w:p w14:paraId="2626D1BA" w14:textId="77777777" w:rsidR="0043695A" w:rsidRPr="0043695A" w:rsidRDefault="0043695A" w:rsidP="008628B9">
            <w:pPr>
              <w:rPr>
                <w:sz w:val="16"/>
                <w:szCs w:val="16"/>
              </w:rPr>
            </w:pPr>
            <w:r w:rsidRPr="0043695A">
              <w:rPr>
                <w:sz w:val="16"/>
                <w:szCs w:val="16"/>
              </w:rPr>
              <w:t>LLS: UPT vs speed</w:t>
            </w:r>
          </w:p>
          <w:p w14:paraId="3A489540" w14:textId="77777777" w:rsidR="0043695A" w:rsidRPr="0043695A" w:rsidRDefault="0043695A" w:rsidP="008628B9">
            <w:pPr>
              <w:rPr>
                <w:sz w:val="16"/>
                <w:szCs w:val="16"/>
              </w:rPr>
            </w:pPr>
            <w:r w:rsidRPr="0043695A">
              <w:rPr>
                <w:sz w:val="16"/>
                <w:szCs w:val="16"/>
              </w:rPr>
              <w:t>Quantization MSE vs speed</w:t>
            </w:r>
          </w:p>
        </w:tc>
        <w:tc>
          <w:tcPr>
            <w:tcW w:w="1319" w:type="dxa"/>
          </w:tcPr>
          <w:p w14:paraId="0D92996F" w14:textId="77777777" w:rsidR="0043695A" w:rsidRPr="0043695A" w:rsidRDefault="0043695A" w:rsidP="008628B9">
            <w:pPr>
              <w:rPr>
                <w:sz w:val="16"/>
                <w:szCs w:val="16"/>
              </w:rPr>
            </w:pPr>
            <w:r w:rsidRPr="0043695A">
              <w:rPr>
                <w:sz w:val="16"/>
                <w:szCs w:val="16"/>
              </w:rPr>
              <w:t>T1-T2 switch</w:t>
            </w:r>
          </w:p>
        </w:tc>
        <w:tc>
          <w:tcPr>
            <w:tcW w:w="1440" w:type="dxa"/>
          </w:tcPr>
          <w:p w14:paraId="4C15015A" w14:textId="77777777" w:rsidR="0043695A" w:rsidRPr="0043695A" w:rsidRDefault="0043695A" w:rsidP="008628B9">
            <w:pPr>
              <w:rPr>
                <w:sz w:val="16"/>
                <w:szCs w:val="16"/>
              </w:rPr>
            </w:pPr>
            <w:r w:rsidRPr="0043695A">
              <w:rPr>
                <w:sz w:val="16"/>
                <w:szCs w:val="16"/>
              </w:rPr>
              <w:t>Y=1</w:t>
            </w:r>
          </w:p>
          <w:p w14:paraId="5CE1C537" w14:textId="77777777" w:rsidR="0043695A" w:rsidRPr="0043695A" w:rsidRDefault="0043695A" w:rsidP="008628B9">
            <w:pPr>
              <w:rPr>
                <w:sz w:val="16"/>
                <w:szCs w:val="16"/>
              </w:rPr>
            </w:pPr>
            <w:r w:rsidRPr="0043695A">
              <w:rPr>
                <w:sz w:val="16"/>
                <w:szCs w:val="16"/>
              </w:rPr>
              <w:t>D=2</w:t>
            </w:r>
          </w:p>
          <w:p w14:paraId="5C57C1EB" w14:textId="77777777" w:rsidR="0043695A" w:rsidRPr="0043695A" w:rsidRDefault="0043695A" w:rsidP="008628B9">
            <w:pPr>
              <w:rPr>
                <w:sz w:val="16"/>
                <w:szCs w:val="16"/>
              </w:rPr>
            </w:pPr>
          </w:p>
        </w:tc>
        <w:tc>
          <w:tcPr>
            <w:tcW w:w="5071" w:type="dxa"/>
          </w:tcPr>
          <w:p w14:paraId="2DB746A3" w14:textId="77777777" w:rsidR="0043695A" w:rsidRPr="0043695A" w:rsidRDefault="0043695A" w:rsidP="008628B9">
            <w:pPr>
              <w:rPr>
                <w:sz w:val="16"/>
                <w:szCs w:val="16"/>
                <w:u w:val="single"/>
                <w:lang w:val="en-GB"/>
              </w:rPr>
            </w:pPr>
            <w:r w:rsidRPr="0043695A">
              <w:rPr>
                <w:sz w:val="16"/>
                <w:szCs w:val="16"/>
                <w:u w:val="single"/>
                <w:lang w:val="en-GB"/>
              </w:rPr>
              <w:t>Alt1 vs Alt2 vs Alt3</w:t>
            </w:r>
          </w:p>
          <w:p w14:paraId="6B1DB520" w14:textId="1F7F90CD" w:rsidR="0043695A" w:rsidRPr="0043695A" w:rsidRDefault="0043695A" w:rsidP="008628B9">
            <w:pPr>
              <w:rPr>
                <w:sz w:val="16"/>
                <w:szCs w:val="16"/>
                <w:lang w:val="en-GB"/>
              </w:rPr>
            </w:pPr>
            <w:r w:rsidRPr="0043695A">
              <w:rPr>
                <w:sz w:val="16"/>
                <w:szCs w:val="16"/>
                <w:lang w:val="en-GB"/>
              </w:rPr>
              <w:t xml:space="preserve">Figure 1 shows that </w:t>
            </w:r>
            <w:r w:rsidRPr="0043695A">
              <w:rPr>
                <w:sz w:val="16"/>
                <w:szCs w:val="16"/>
                <w:highlight w:val="yellow"/>
                <w:lang w:val="en-GB"/>
              </w:rPr>
              <w:t xml:space="preserve">5-bit quantization with s = 1/3 and s= </w:t>
            </w:r>
            <w:r w:rsidR="005C736A">
              <w:rPr>
                <w:sz w:val="16"/>
                <w:szCs w:val="16"/>
                <w:highlight w:val="yellow"/>
                <w:lang w:val="en-GB"/>
              </w:rPr>
              <w:t>¼</w:t>
            </w:r>
            <w:r w:rsidRPr="0043695A">
              <w:rPr>
                <w:sz w:val="16"/>
                <w:szCs w:val="16"/>
                <w:highlight w:val="yellow"/>
                <w:lang w:val="en-GB"/>
              </w:rPr>
              <w:t xml:space="preserve"> both can successfully adapt to the changing channel environment, while s = 1/5 fails to adapt</w:t>
            </w:r>
            <w:r w:rsidRPr="0043695A">
              <w:rPr>
                <w:sz w:val="16"/>
                <w:szCs w:val="16"/>
                <w:lang w:val="en-GB"/>
              </w:rPr>
              <w:t>. The reason is that the threshold which dictates the switching point between the two codebooks lies outside the range of  quantization levels determined by s and N.</w:t>
            </w:r>
          </w:p>
          <w:p w14:paraId="6DBA8BA0" w14:textId="77777777" w:rsidR="0043695A" w:rsidRPr="0043695A" w:rsidRDefault="0043695A" w:rsidP="008628B9">
            <w:pPr>
              <w:rPr>
                <w:sz w:val="16"/>
                <w:szCs w:val="16"/>
                <w:lang w:val="en-GB"/>
              </w:rPr>
            </w:pPr>
            <w:r w:rsidRPr="0043695A">
              <w:rPr>
                <w:sz w:val="16"/>
                <w:szCs w:val="16"/>
                <w:lang w:val="en-GB"/>
              </w:rPr>
              <w:t xml:space="preserve">Figure 2, on the other hand, </w:t>
            </w:r>
            <w:r w:rsidRPr="0043695A">
              <w:rPr>
                <w:sz w:val="16"/>
                <w:szCs w:val="16"/>
                <w:highlight w:val="yellow"/>
                <w:lang w:val="en-GB"/>
              </w:rPr>
              <w:t xml:space="preserve">shows that all options fail to adapt when </w:t>
            </w:r>
            <m:oMath>
              <m:r>
                <w:rPr>
                  <w:rFonts w:ascii="Cambria Math" w:hAnsi="Cambria Math"/>
                  <w:sz w:val="16"/>
                  <w:szCs w:val="16"/>
                  <w:highlight w:val="yellow"/>
                  <w:lang w:val="en-GB"/>
                </w:rPr>
                <m:t>Q=3</m:t>
              </m:r>
            </m:oMath>
            <w:r w:rsidRPr="0043695A">
              <w:rPr>
                <w:sz w:val="16"/>
                <w:szCs w:val="16"/>
                <w:highlight w:val="yellow"/>
                <w:lang w:val="en-GB"/>
              </w:rPr>
              <w:t xml:space="preserve"> and </w:t>
            </w:r>
            <m:oMath>
              <m:r>
                <w:rPr>
                  <w:rFonts w:ascii="Cambria Math" w:hAnsi="Cambria Math"/>
                  <w:sz w:val="16"/>
                  <w:szCs w:val="16"/>
                  <w:highlight w:val="yellow"/>
                  <w:lang w:val="en-GB"/>
                </w:rPr>
                <m:t>N=</m:t>
              </m:r>
              <m:sSup>
                <m:sSupPr>
                  <m:ctrlPr>
                    <w:rPr>
                      <w:rFonts w:ascii="Cambria Math" w:hAnsi="Cambria Math"/>
                      <w:i/>
                      <w:sz w:val="16"/>
                      <w:szCs w:val="16"/>
                      <w:highlight w:val="yellow"/>
                      <w:lang w:val="en-GB"/>
                    </w:rPr>
                  </m:ctrlPr>
                </m:sSupPr>
                <m:e>
                  <m:r>
                    <w:rPr>
                      <w:rFonts w:ascii="Cambria Math" w:hAnsi="Cambria Math"/>
                      <w:sz w:val="16"/>
                      <w:szCs w:val="16"/>
                      <w:highlight w:val="yellow"/>
                      <w:lang w:val="en-GB"/>
                    </w:rPr>
                    <m:t>2</m:t>
                  </m:r>
                </m:e>
                <m:sup>
                  <m:r>
                    <w:rPr>
                      <w:rFonts w:ascii="Cambria Math" w:hAnsi="Cambria Math"/>
                      <w:sz w:val="16"/>
                      <w:szCs w:val="16"/>
                      <w:highlight w:val="yellow"/>
                      <w:lang w:val="en-GB"/>
                    </w:rPr>
                    <m:t>Q</m:t>
                  </m:r>
                </m:sup>
              </m:sSup>
            </m:oMath>
            <w:r w:rsidRPr="0043695A">
              <w:rPr>
                <w:sz w:val="16"/>
                <w:szCs w:val="16"/>
                <w:lang w:val="en-GB"/>
              </w:rPr>
              <w:t>.</w:t>
            </w:r>
          </w:p>
          <w:p w14:paraId="288B74D5" w14:textId="77777777" w:rsidR="0043695A" w:rsidRPr="0043695A" w:rsidRDefault="0043695A" w:rsidP="008628B9">
            <w:pPr>
              <w:rPr>
                <w:sz w:val="16"/>
                <w:szCs w:val="16"/>
                <w:lang w:val="en-GB"/>
              </w:rPr>
            </w:pPr>
            <w:r w:rsidRPr="0043695A">
              <w:rPr>
                <w:sz w:val="16"/>
                <w:szCs w:val="16"/>
                <w:lang w:val="en-GB"/>
              </w:rPr>
              <w:t xml:space="preserve">Finally, Figure 3 show that </w:t>
            </w:r>
            <w:r w:rsidRPr="0043695A">
              <w:rPr>
                <w:sz w:val="16"/>
                <w:szCs w:val="16"/>
                <w:highlight w:val="yellow"/>
                <w:lang w:val="en-GB"/>
              </w:rPr>
              <w:t xml:space="preserve">when </w:t>
            </w:r>
            <m:oMath>
              <m:r>
                <w:rPr>
                  <w:rFonts w:ascii="Cambria Math" w:hAnsi="Cambria Math"/>
                  <w:sz w:val="16"/>
                  <w:szCs w:val="16"/>
                  <w:highlight w:val="yellow"/>
                  <w:lang w:val="en-GB"/>
                </w:rPr>
                <m:t>Q=4</m:t>
              </m:r>
            </m:oMath>
            <w:r w:rsidRPr="0043695A">
              <w:rPr>
                <w:sz w:val="16"/>
                <w:szCs w:val="16"/>
                <w:highlight w:val="yellow"/>
                <w:lang w:val="en-GB"/>
              </w:rPr>
              <w:t xml:space="preserve">, only </w:t>
            </w:r>
            <m:oMath>
              <m:r>
                <w:rPr>
                  <w:rFonts w:ascii="Cambria Math" w:hAnsi="Cambria Math"/>
                  <w:sz w:val="16"/>
                  <w:szCs w:val="16"/>
                  <w:highlight w:val="yellow"/>
                  <w:lang w:val="en-GB"/>
                </w:rPr>
                <m:t>s=</m:t>
              </m:r>
              <m:f>
                <m:fPr>
                  <m:ctrlPr>
                    <w:rPr>
                      <w:rFonts w:ascii="Cambria Math" w:hAnsi="Cambria Math"/>
                      <w:i/>
                      <w:sz w:val="16"/>
                      <w:szCs w:val="16"/>
                      <w:highlight w:val="yellow"/>
                      <w:lang w:val="en-GB"/>
                    </w:rPr>
                  </m:ctrlPr>
                </m:fPr>
                <m:num>
                  <m:r>
                    <w:rPr>
                      <w:rFonts w:ascii="Cambria Math" w:hAnsi="Cambria Math"/>
                      <w:sz w:val="16"/>
                      <w:szCs w:val="16"/>
                      <w:highlight w:val="yellow"/>
                      <w:lang w:val="en-GB"/>
                    </w:rPr>
                    <m:t>1</m:t>
                  </m:r>
                </m:num>
                <m:den>
                  <m:r>
                    <w:rPr>
                      <w:rFonts w:ascii="Cambria Math" w:hAnsi="Cambria Math"/>
                      <w:sz w:val="16"/>
                      <w:szCs w:val="16"/>
                      <w:highlight w:val="yellow"/>
                      <w:lang w:val="en-GB"/>
                    </w:rPr>
                    <m:t>2</m:t>
                  </m:r>
                </m:den>
              </m:f>
              <m:r>
                <w:rPr>
                  <w:rFonts w:ascii="Cambria Math" w:hAnsi="Cambria Math"/>
                  <w:sz w:val="16"/>
                  <w:szCs w:val="16"/>
                  <w:highlight w:val="yellow"/>
                  <w:lang w:val="en-GB"/>
                </w:rPr>
                <m:t>,</m:t>
              </m:r>
              <m:f>
                <m:fPr>
                  <m:ctrlPr>
                    <w:rPr>
                      <w:rFonts w:ascii="Cambria Math" w:hAnsi="Cambria Math"/>
                      <w:i/>
                      <w:sz w:val="16"/>
                      <w:szCs w:val="16"/>
                      <w:highlight w:val="yellow"/>
                      <w:lang w:val="en-GB"/>
                    </w:rPr>
                  </m:ctrlPr>
                </m:fPr>
                <m:num>
                  <m:r>
                    <w:rPr>
                      <w:rFonts w:ascii="Cambria Math" w:hAnsi="Cambria Math"/>
                      <w:sz w:val="16"/>
                      <w:szCs w:val="16"/>
                      <w:highlight w:val="yellow"/>
                      <w:lang w:val="en-GB"/>
                    </w:rPr>
                    <m:t>2</m:t>
                  </m:r>
                </m:num>
                <m:den>
                  <m:r>
                    <w:rPr>
                      <w:rFonts w:ascii="Cambria Math" w:hAnsi="Cambria Math"/>
                      <w:sz w:val="16"/>
                      <w:szCs w:val="16"/>
                      <w:highlight w:val="yellow"/>
                      <w:lang w:val="en-GB"/>
                    </w:rPr>
                    <m:t>3</m:t>
                  </m:r>
                </m:den>
              </m:f>
              <m:r>
                <w:rPr>
                  <w:rFonts w:ascii="Cambria Math" w:hAnsi="Cambria Math"/>
                  <w:sz w:val="16"/>
                  <w:szCs w:val="16"/>
                  <w:highlight w:val="yellow"/>
                  <w:lang w:val="en-GB"/>
                </w:rPr>
                <m:t>,</m:t>
              </m:r>
              <m:f>
                <m:fPr>
                  <m:ctrlPr>
                    <w:rPr>
                      <w:rFonts w:ascii="Cambria Math" w:hAnsi="Cambria Math"/>
                      <w:i/>
                      <w:sz w:val="16"/>
                      <w:szCs w:val="16"/>
                      <w:highlight w:val="yellow"/>
                      <w:lang w:val="en-GB"/>
                    </w:rPr>
                  </m:ctrlPr>
                </m:fPr>
                <m:num>
                  <m:r>
                    <w:rPr>
                      <w:rFonts w:ascii="Cambria Math" w:hAnsi="Cambria Math"/>
                      <w:sz w:val="16"/>
                      <w:szCs w:val="16"/>
                      <w:highlight w:val="yellow"/>
                      <w:lang w:val="en-GB"/>
                    </w:rPr>
                    <m:t>3</m:t>
                  </m:r>
                </m:num>
                <m:den>
                  <m:r>
                    <w:rPr>
                      <w:rFonts w:ascii="Cambria Math" w:hAnsi="Cambria Math"/>
                      <w:sz w:val="16"/>
                      <w:szCs w:val="16"/>
                      <w:highlight w:val="yellow"/>
                      <w:lang w:val="en-GB"/>
                    </w:rPr>
                    <m:t>4</m:t>
                  </m:r>
                </m:den>
              </m:f>
            </m:oMath>
            <w:r w:rsidRPr="0043695A">
              <w:rPr>
                <w:sz w:val="16"/>
                <w:szCs w:val="16"/>
                <w:highlight w:val="yellow"/>
                <w:lang w:val="en-GB"/>
              </w:rPr>
              <w:t xml:space="preserve"> can adapt to the changing channel environment and select the optimal codebook, while </w:t>
            </w:r>
            <m:oMath>
              <m:r>
                <w:rPr>
                  <w:rFonts w:ascii="Cambria Math" w:hAnsi="Cambria Math"/>
                  <w:sz w:val="16"/>
                  <w:szCs w:val="16"/>
                  <w:highlight w:val="yellow"/>
                  <w:lang w:val="en-GB"/>
                </w:rPr>
                <m:t>s=1/4</m:t>
              </m:r>
            </m:oMath>
            <w:r w:rsidRPr="0043695A">
              <w:rPr>
                <w:sz w:val="16"/>
                <w:szCs w:val="16"/>
                <w:highlight w:val="yellow"/>
                <w:lang w:val="en-GB"/>
              </w:rPr>
              <w:t xml:space="preserve"> fails to adapt</w:t>
            </w:r>
            <w:r w:rsidRPr="0043695A">
              <w:rPr>
                <w:sz w:val="16"/>
                <w:szCs w:val="16"/>
                <w:lang w:val="en-GB"/>
              </w:rPr>
              <w:t>.</w:t>
            </w:r>
          </w:p>
        </w:tc>
      </w:tr>
      <w:tr w:rsidR="00216E9A" w:rsidRPr="0043695A" w14:paraId="7AF9E5D5" w14:textId="77777777" w:rsidTr="00AD61C4">
        <w:tc>
          <w:tcPr>
            <w:tcW w:w="0" w:type="auto"/>
          </w:tcPr>
          <w:p w14:paraId="5B4EA8CD" w14:textId="05817E7B" w:rsidR="0043695A" w:rsidRPr="0043695A" w:rsidRDefault="0043695A" w:rsidP="008628B9">
            <w:pPr>
              <w:pStyle w:val="0Maintext"/>
              <w:spacing w:after="0" w:line="240" w:lineRule="auto"/>
              <w:ind w:firstLine="0"/>
              <w:jc w:val="left"/>
              <w:rPr>
                <w:sz w:val="16"/>
                <w:szCs w:val="16"/>
                <w:highlight w:val="red"/>
                <w:lang w:val="en-US"/>
              </w:rPr>
            </w:pPr>
            <w:r w:rsidRPr="0043695A">
              <w:rPr>
                <w:sz w:val="16"/>
                <w:szCs w:val="16"/>
                <w:lang w:val="en-US"/>
              </w:rPr>
              <w:t>Ericsson</w:t>
            </w:r>
          </w:p>
        </w:tc>
        <w:tc>
          <w:tcPr>
            <w:tcW w:w="0" w:type="auto"/>
          </w:tcPr>
          <w:p w14:paraId="0BB6487F" w14:textId="77777777" w:rsidR="0043695A" w:rsidRPr="0043695A" w:rsidRDefault="0043695A" w:rsidP="008628B9">
            <w:pPr>
              <w:rPr>
                <w:sz w:val="16"/>
                <w:szCs w:val="16"/>
              </w:rPr>
            </w:pPr>
            <w:r w:rsidRPr="0043695A">
              <w:rPr>
                <w:sz w:val="16"/>
                <w:szCs w:val="16"/>
              </w:rPr>
              <w:t>LLS: UPT vs speed</w:t>
            </w:r>
          </w:p>
          <w:p w14:paraId="6B07F465" w14:textId="77777777" w:rsidR="0043695A" w:rsidRPr="0043695A" w:rsidRDefault="0043695A" w:rsidP="008628B9">
            <w:pPr>
              <w:rPr>
                <w:sz w:val="16"/>
                <w:szCs w:val="16"/>
              </w:rPr>
            </w:pPr>
          </w:p>
        </w:tc>
        <w:tc>
          <w:tcPr>
            <w:tcW w:w="1319" w:type="dxa"/>
          </w:tcPr>
          <w:p w14:paraId="312855F6" w14:textId="77777777" w:rsidR="0043695A" w:rsidRDefault="0043695A" w:rsidP="008628B9">
            <w:pPr>
              <w:rPr>
                <w:sz w:val="16"/>
                <w:szCs w:val="16"/>
              </w:rPr>
            </w:pPr>
            <w:r w:rsidRPr="0043695A">
              <w:rPr>
                <w:sz w:val="16"/>
                <w:szCs w:val="16"/>
              </w:rPr>
              <w:t>T1-T2 switch and CSI periodicity</w:t>
            </w:r>
          </w:p>
          <w:p w14:paraId="2663EA51" w14:textId="77777777" w:rsidR="00CC5C35" w:rsidRDefault="00CC5C35" w:rsidP="008628B9">
            <w:pPr>
              <w:rPr>
                <w:sz w:val="16"/>
                <w:szCs w:val="16"/>
              </w:rPr>
            </w:pPr>
          </w:p>
          <w:p w14:paraId="2B37B2BD" w14:textId="314B6865" w:rsidR="00CC5C35" w:rsidRPr="0043695A" w:rsidRDefault="00CC5C35" w:rsidP="008628B9">
            <w:pPr>
              <w:rPr>
                <w:sz w:val="16"/>
                <w:szCs w:val="16"/>
              </w:rPr>
            </w:pPr>
            <w:r w:rsidRPr="00CC5C35">
              <w:rPr>
                <w:b/>
                <w:color w:val="3333FF"/>
                <w:sz w:val="16"/>
                <w:szCs w:val="16"/>
                <w:u w:val="single"/>
              </w:rPr>
              <w:t>FL note</w:t>
            </w:r>
            <w:r w:rsidRPr="00CC5C35">
              <w:rPr>
                <w:color w:val="3333FF"/>
                <w:sz w:val="16"/>
                <w:szCs w:val="16"/>
              </w:rPr>
              <w:t>: CSI periodicity use case is NOT according to previous agreement</w:t>
            </w:r>
            <w:r>
              <w:rPr>
                <w:color w:val="3333FF"/>
                <w:sz w:val="16"/>
                <w:szCs w:val="16"/>
              </w:rPr>
              <w:t xml:space="preserve"> and hence </w:t>
            </w:r>
            <w:r w:rsidR="00D0682B">
              <w:rPr>
                <w:color w:val="3333FF"/>
                <w:sz w:val="16"/>
                <w:szCs w:val="16"/>
              </w:rPr>
              <w:t>will not</w:t>
            </w:r>
            <w:r w:rsidR="00216E9A">
              <w:rPr>
                <w:color w:val="3333FF"/>
                <w:sz w:val="16"/>
                <w:szCs w:val="16"/>
              </w:rPr>
              <w:t xml:space="preserve"> carry equal weight, if any, for decision making</w:t>
            </w:r>
          </w:p>
        </w:tc>
        <w:tc>
          <w:tcPr>
            <w:tcW w:w="1440" w:type="dxa"/>
          </w:tcPr>
          <w:p w14:paraId="12D0D3CE" w14:textId="77777777" w:rsidR="0043695A" w:rsidRPr="0043695A" w:rsidRDefault="0043695A" w:rsidP="008628B9">
            <w:pPr>
              <w:rPr>
                <w:sz w:val="16"/>
                <w:szCs w:val="16"/>
              </w:rPr>
            </w:pPr>
            <w:r w:rsidRPr="0043695A">
              <w:rPr>
                <w:sz w:val="16"/>
                <w:szCs w:val="16"/>
              </w:rPr>
              <w:t>Y=1</w:t>
            </w:r>
          </w:p>
          <w:p w14:paraId="705A42D3" w14:textId="77777777" w:rsidR="0043695A" w:rsidRPr="0043695A" w:rsidRDefault="0043695A" w:rsidP="008628B9">
            <w:pPr>
              <w:rPr>
                <w:sz w:val="16"/>
                <w:szCs w:val="16"/>
              </w:rPr>
            </w:pPr>
            <w:r w:rsidRPr="0043695A">
              <w:rPr>
                <w:sz w:val="16"/>
                <w:szCs w:val="16"/>
              </w:rPr>
              <w:t>D=1,2,3,4,5,6,8</w:t>
            </w:r>
          </w:p>
          <w:p w14:paraId="51C2934F" w14:textId="77777777" w:rsidR="0043695A" w:rsidRPr="0043695A" w:rsidRDefault="0043695A" w:rsidP="008628B9">
            <w:pPr>
              <w:rPr>
                <w:sz w:val="16"/>
                <w:szCs w:val="16"/>
              </w:rPr>
            </w:pPr>
            <w:r w:rsidRPr="0043695A">
              <w:rPr>
                <w:sz w:val="16"/>
                <w:szCs w:val="16"/>
              </w:rPr>
              <w:t>CSI period: 10,20</w:t>
            </w:r>
          </w:p>
        </w:tc>
        <w:tc>
          <w:tcPr>
            <w:tcW w:w="5071" w:type="dxa"/>
          </w:tcPr>
          <w:p w14:paraId="309A24E0" w14:textId="65F36AEC" w:rsidR="0043695A" w:rsidRPr="0043695A" w:rsidRDefault="002A542A" w:rsidP="008628B9">
            <w:pPr>
              <w:rPr>
                <w:sz w:val="16"/>
                <w:szCs w:val="16"/>
                <w:lang w:eastAsia="en-GB"/>
              </w:rPr>
            </w:pPr>
            <w:r>
              <w:rPr>
                <w:sz w:val="16"/>
                <w:szCs w:val="16"/>
                <w:lang w:eastAsia="en-GB"/>
              </w:rPr>
              <w:t>W</w:t>
            </w:r>
            <w:r w:rsidR="0043695A" w:rsidRPr="0043695A">
              <w:rPr>
                <w:sz w:val="16"/>
                <w:szCs w:val="16"/>
                <w:lang w:eastAsia="en-GB"/>
              </w:rPr>
              <w:t xml:space="preserve">e show the impact of the range requirements coming from the thresholds in </w:t>
            </w:r>
            <w:r w:rsidR="0043695A" w:rsidRPr="0043695A">
              <w:rPr>
                <w:sz w:val="16"/>
                <w:szCs w:val="16"/>
                <w:lang w:eastAsia="en-GB"/>
              </w:rPr>
              <w:fldChar w:fldCharType="begin"/>
            </w:r>
            <w:r w:rsidR="0043695A" w:rsidRPr="0043695A">
              <w:rPr>
                <w:sz w:val="16"/>
                <w:szCs w:val="16"/>
                <w:lang w:eastAsia="en-GB"/>
              </w:rPr>
              <w:instrText xml:space="preserve"> REF _Ref134840625 \h  \* MERGEFORMAT </w:instrText>
            </w:r>
            <w:r w:rsidR="0043695A" w:rsidRPr="0043695A">
              <w:rPr>
                <w:sz w:val="16"/>
                <w:szCs w:val="16"/>
                <w:lang w:eastAsia="en-GB"/>
              </w:rPr>
            </w:r>
            <w:r w:rsidR="0043695A" w:rsidRPr="0043695A">
              <w:rPr>
                <w:sz w:val="16"/>
                <w:szCs w:val="16"/>
                <w:lang w:eastAsia="en-GB"/>
              </w:rPr>
              <w:fldChar w:fldCharType="separate"/>
            </w:r>
            <w:r w:rsidR="0043695A" w:rsidRPr="0043695A">
              <w:rPr>
                <w:sz w:val="16"/>
                <w:szCs w:val="16"/>
              </w:rPr>
              <w:t xml:space="preserve">Table </w:t>
            </w:r>
            <w:r w:rsidR="0043695A" w:rsidRPr="0043695A">
              <w:rPr>
                <w:noProof/>
                <w:sz w:val="16"/>
                <w:szCs w:val="16"/>
              </w:rPr>
              <w:t>1</w:t>
            </w:r>
            <w:r w:rsidR="0043695A" w:rsidRPr="0043695A">
              <w:rPr>
                <w:sz w:val="16"/>
                <w:szCs w:val="16"/>
                <w:lang w:eastAsia="en-GB"/>
              </w:rPr>
              <w:fldChar w:fldCharType="end"/>
            </w:r>
            <w:r w:rsidR="0043695A" w:rsidRPr="0043695A">
              <w:rPr>
                <w:sz w:val="16"/>
                <w:szCs w:val="16"/>
                <w:lang w:eastAsia="en-GB"/>
              </w:rPr>
              <w:t xml:space="preserve"> as based on our simulations of CSI Type I – Type II switching as well as for switching between 10slot and 20slot CSI periodicity. </w:t>
            </w:r>
            <w:r w:rsidR="0043695A" w:rsidRPr="0043695A">
              <w:rPr>
                <w:sz w:val="16"/>
                <w:szCs w:val="16"/>
                <w:highlight w:val="yellow"/>
                <w:lang w:eastAsia="en-GB"/>
              </w:rPr>
              <w:t>The only schemes that fulfill all range requirements</w:t>
            </w:r>
            <w:r w:rsidR="0043695A" w:rsidRPr="0043695A">
              <w:rPr>
                <w:sz w:val="16"/>
                <w:szCs w:val="16"/>
                <w:lang w:eastAsia="en-GB"/>
              </w:rPr>
              <w:t xml:space="preserve"> are</w:t>
            </w:r>
          </w:p>
          <w:p w14:paraId="248583C9" w14:textId="77777777" w:rsidR="0043695A" w:rsidRPr="0043695A" w:rsidRDefault="0043695A" w:rsidP="00255591">
            <w:pPr>
              <w:pStyle w:val="ListParagraph"/>
              <w:numPr>
                <w:ilvl w:val="0"/>
                <w:numId w:val="55"/>
              </w:numPr>
              <w:spacing w:after="0" w:line="259" w:lineRule="auto"/>
              <w:rPr>
                <w:sz w:val="16"/>
                <w:szCs w:val="16"/>
                <w:lang w:eastAsia="en-GB"/>
              </w:rPr>
            </w:pPr>
            <w:r w:rsidRPr="0043695A">
              <w:rPr>
                <w:sz w:val="16"/>
                <w:szCs w:val="16"/>
                <w:lang w:eastAsia="en-GB"/>
              </w:rPr>
              <w:t>Alt 1 with s=1/3</w:t>
            </w:r>
          </w:p>
          <w:p w14:paraId="311D8AC4" w14:textId="77777777" w:rsidR="0043695A" w:rsidRPr="0043695A" w:rsidRDefault="0043695A" w:rsidP="00255591">
            <w:pPr>
              <w:pStyle w:val="ListParagraph"/>
              <w:numPr>
                <w:ilvl w:val="0"/>
                <w:numId w:val="55"/>
              </w:numPr>
              <w:spacing w:after="0" w:line="259" w:lineRule="auto"/>
              <w:rPr>
                <w:sz w:val="16"/>
                <w:szCs w:val="16"/>
                <w:lang w:eastAsia="en-GB"/>
              </w:rPr>
            </w:pPr>
            <w:r w:rsidRPr="0043695A">
              <w:rPr>
                <w:sz w:val="16"/>
                <w:szCs w:val="16"/>
                <w:lang w:eastAsia="en-GB"/>
              </w:rPr>
              <w:t>Alt 3 with s=2/3</w:t>
            </w:r>
          </w:p>
          <w:p w14:paraId="55614563" w14:textId="77777777" w:rsidR="0043695A" w:rsidRPr="0043695A" w:rsidRDefault="0043695A" w:rsidP="00255591">
            <w:pPr>
              <w:pStyle w:val="ListParagraph"/>
              <w:numPr>
                <w:ilvl w:val="0"/>
                <w:numId w:val="55"/>
              </w:numPr>
              <w:spacing w:after="0" w:line="259" w:lineRule="auto"/>
              <w:rPr>
                <w:sz w:val="16"/>
                <w:szCs w:val="16"/>
                <w:lang w:eastAsia="en-GB"/>
              </w:rPr>
            </w:pPr>
            <w:r w:rsidRPr="0043695A">
              <w:rPr>
                <w:sz w:val="16"/>
                <w:szCs w:val="16"/>
                <w:lang w:eastAsia="en-GB"/>
              </w:rPr>
              <w:t>Alt 3 with s=4/3</w:t>
            </w:r>
          </w:p>
          <w:p w14:paraId="0FAFCC0C" w14:textId="77777777" w:rsidR="0043695A" w:rsidRPr="0043695A" w:rsidRDefault="0043695A" w:rsidP="008628B9">
            <w:pPr>
              <w:jc w:val="both"/>
              <w:rPr>
                <w:bCs/>
                <w:color w:val="000000"/>
                <w:sz w:val="16"/>
                <w:szCs w:val="16"/>
              </w:rPr>
            </w:pPr>
          </w:p>
          <w:p w14:paraId="66339D1B" w14:textId="77777777" w:rsidR="0043695A" w:rsidRPr="0043695A" w:rsidRDefault="0043695A" w:rsidP="008628B9">
            <w:pPr>
              <w:rPr>
                <w:sz w:val="16"/>
                <w:szCs w:val="16"/>
              </w:rPr>
            </w:pPr>
            <w:r w:rsidRPr="0043695A">
              <w:rPr>
                <w:rFonts w:eastAsiaTheme="minorEastAsia"/>
                <w:bCs/>
                <w:sz w:val="16"/>
                <w:szCs w:val="16"/>
                <w:lang w:eastAsia="en-GB"/>
              </w:rPr>
              <w:t xml:space="preserve">we show instead the combined impact of all evaluated combinations of use-cases and correlation lags, i.e. </w:t>
            </w:r>
            <w:r w:rsidRPr="0043695A">
              <w:rPr>
                <w:sz w:val="16"/>
                <w:szCs w:val="16"/>
              </w:rPr>
              <w:t xml:space="preserve">from the use-cases of switching between CSI Type I and CSI Type II based on 1, 2, 3, 4, 5, 6 and 10 slot correlation delay as well as switching between CSI periodicity of 10 slots and 20 slots based on 2 and 5 slots correlation delays. </w:t>
            </w:r>
            <w:r w:rsidRPr="0043695A">
              <w:rPr>
                <w:sz w:val="16"/>
                <w:szCs w:val="16"/>
                <w:highlight w:val="yellow"/>
              </w:rPr>
              <w:t>The only quantization schemes supporting all use-cases and correlation lags are</w:t>
            </w:r>
          </w:p>
          <w:p w14:paraId="651F1037" w14:textId="77777777" w:rsidR="0043695A" w:rsidRPr="0043695A" w:rsidRDefault="0043695A" w:rsidP="00255591">
            <w:pPr>
              <w:pStyle w:val="ListParagraph"/>
              <w:numPr>
                <w:ilvl w:val="0"/>
                <w:numId w:val="56"/>
              </w:numPr>
              <w:spacing w:after="0" w:line="259" w:lineRule="auto"/>
              <w:rPr>
                <w:rFonts w:eastAsiaTheme="minorEastAsia"/>
                <w:bCs/>
                <w:sz w:val="16"/>
                <w:szCs w:val="16"/>
                <w:lang w:eastAsia="en-GB"/>
              </w:rPr>
            </w:pPr>
            <w:r w:rsidRPr="0043695A">
              <w:rPr>
                <w:sz w:val="16"/>
                <w:szCs w:val="16"/>
              </w:rPr>
              <w:t>Alt 4 with N=12 and s=4/5</w:t>
            </w:r>
          </w:p>
          <w:p w14:paraId="73BDEE09" w14:textId="77777777" w:rsidR="0043695A" w:rsidRPr="0043695A" w:rsidRDefault="0043695A" w:rsidP="00255591">
            <w:pPr>
              <w:pStyle w:val="ListParagraph"/>
              <w:numPr>
                <w:ilvl w:val="0"/>
                <w:numId w:val="56"/>
              </w:numPr>
              <w:spacing w:after="0" w:line="259" w:lineRule="auto"/>
              <w:rPr>
                <w:rFonts w:eastAsiaTheme="minorEastAsia"/>
                <w:bCs/>
                <w:sz w:val="16"/>
                <w:szCs w:val="16"/>
                <w:lang w:eastAsia="en-GB"/>
              </w:rPr>
            </w:pPr>
            <w:r w:rsidRPr="0043695A">
              <w:rPr>
                <w:sz w:val="16"/>
                <w:szCs w:val="16"/>
              </w:rPr>
              <w:t>Alt 4A with N=12 and s=4/5</w:t>
            </w:r>
          </w:p>
          <w:p w14:paraId="5861CA3A" w14:textId="77777777" w:rsidR="0043695A" w:rsidRPr="0043695A" w:rsidRDefault="0043695A" w:rsidP="008628B9">
            <w:pPr>
              <w:jc w:val="both"/>
              <w:rPr>
                <w:bCs/>
                <w:color w:val="000000"/>
                <w:sz w:val="16"/>
                <w:szCs w:val="16"/>
              </w:rPr>
            </w:pPr>
          </w:p>
          <w:p w14:paraId="3A97EFC2" w14:textId="77777777" w:rsidR="0043695A" w:rsidRPr="0043695A" w:rsidRDefault="0043695A" w:rsidP="008628B9">
            <w:pPr>
              <w:jc w:val="both"/>
              <w:rPr>
                <w:sz w:val="16"/>
                <w:szCs w:val="16"/>
                <w:lang w:eastAsia="en-GB"/>
              </w:rPr>
            </w:pPr>
            <w:r w:rsidRPr="0043695A">
              <w:rPr>
                <w:sz w:val="16"/>
                <w:szCs w:val="16"/>
                <w:lang w:eastAsia="en-GB"/>
              </w:rPr>
              <w:t xml:space="preserve">We see that </w:t>
            </w:r>
            <w:r w:rsidRPr="0043695A">
              <w:rPr>
                <w:sz w:val="16"/>
                <w:szCs w:val="16"/>
                <w:highlight w:val="yellow"/>
                <w:lang w:eastAsia="en-GB"/>
              </w:rPr>
              <w:t>higher granularity (</w:t>
            </w:r>
            <w:r w:rsidRPr="0043695A" w:rsidDel="00AF39F4">
              <w:rPr>
                <w:sz w:val="16"/>
                <w:szCs w:val="16"/>
                <w:highlight w:val="yellow"/>
                <w:lang w:eastAsia="en-GB"/>
              </w:rPr>
              <w:t>i.e</w:t>
            </w:r>
            <w:r w:rsidRPr="0043695A">
              <w:rPr>
                <w:sz w:val="16"/>
                <w:szCs w:val="16"/>
                <w:highlight w:val="yellow"/>
                <w:lang w:eastAsia="en-GB"/>
              </w:rPr>
              <w:t>., smaller s) generally gives better performance</w:t>
            </w:r>
            <w:r w:rsidRPr="0043695A">
              <w:rPr>
                <w:sz w:val="16"/>
                <w:szCs w:val="16"/>
                <w:lang w:eastAsia="en-GB"/>
              </w:rPr>
              <w:t>. For 1 slot and 2 slots the quantization loss for s=2/3 and s=4/3 is roughly 4Mbps and the quantization loss for s=1/2 is roughly 2Mbps while the quantization loss for s=1/4 and s=1/3 is less than 1Mbps. For 5 slots correlation delay the quantization losses are a bit smaller (roughly half as big as for 1 slot and 2 slots) but the pattern is the same</w:t>
            </w:r>
          </w:p>
          <w:p w14:paraId="71D5B366" w14:textId="77777777" w:rsidR="0043695A" w:rsidRPr="0043695A" w:rsidRDefault="0043695A" w:rsidP="008628B9">
            <w:pPr>
              <w:jc w:val="both"/>
              <w:rPr>
                <w:sz w:val="16"/>
                <w:szCs w:val="16"/>
                <w:lang w:eastAsia="en-GB"/>
              </w:rPr>
            </w:pPr>
          </w:p>
          <w:p w14:paraId="2E504CA9" w14:textId="77777777" w:rsidR="0043695A" w:rsidRPr="0043695A" w:rsidRDefault="0043695A" w:rsidP="008628B9">
            <w:pPr>
              <w:rPr>
                <w:sz w:val="16"/>
                <w:szCs w:val="16"/>
                <w:lang w:eastAsia="en-GB"/>
              </w:rPr>
            </w:pPr>
            <w:r w:rsidRPr="0043695A">
              <w:rPr>
                <w:sz w:val="16"/>
                <w:szCs w:val="16"/>
                <w:lang w:eastAsia="en-GB"/>
              </w:rPr>
              <w:lastRenderedPageBreak/>
              <w:t xml:space="preserve">The optimal threshold in </w:t>
            </w:r>
            <w:r w:rsidRPr="0043695A">
              <w:rPr>
                <w:sz w:val="16"/>
                <w:szCs w:val="16"/>
                <w:lang w:eastAsia="en-GB"/>
              </w:rPr>
              <w:fldChar w:fldCharType="begin"/>
            </w:r>
            <w:r w:rsidRPr="0043695A">
              <w:rPr>
                <w:sz w:val="16"/>
                <w:szCs w:val="16"/>
                <w:lang w:eastAsia="en-GB"/>
              </w:rPr>
              <w:instrText xml:space="preserve"> REF _Ref131527326 \h  \* MERGEFORMAT </w:instrText>
            </w:r>
            <w:r w:rsidRPr="0043695A">
              <w:rPr>
                <w:sz w:val="16"/>
                <w:szCs w:val="16"/>
                <w:lang w:eastAsia="en-GB"/>
              </w:rPr>
            </w:r>
            <w:r w:rsidRPr="0043695A">
              <w:rPr>
                <w:sz w:val="16"/>
                <w:szCs w:val="16"/>
                <w:lang w:eastAsia="en-GB"/>
              </w:rPr>
              <w:fldChar w:fldCharType="separate"/>
            </w:r>
            <w:r w:rsidRPr="0043695A">
              <w:rPr>
                <w:sz w:val="16"/>
                <w:szCs w:val="16"/>
              </w:rPr>
              <w:t xml:space="preserve">Figure </w:t>
            </w:r>
            <w:r w:rsidRPr="0043695A">
              <w:rPr>
                <w:noProof/>
                <w:sz w:val="16"/>
                <w:szCs w:val="16"/>
              </w:rPr>
              <w:t>11</w:t>
            </w:r>
            <w:r w:rsidRPr="0043695A">
              <w:rPr>
                <w:sz w:val="16"/>
                <w:szCs w:val="16"/>
                <w:lang w:eastAsia="en-GB"/>
              </w:rPr>
              <w:fldChar w:fldCharType="end"/>
            </w:r>
            <w:r w:rsidRPr="0043695A">
              <w:rPr>
                <w:sz w:val="16"/>
                <w:szCs w:val="16"/>
                <w:lang w:eastAsia="en-GB"/>
              </w:rPr>
              <w:t xml:space="preserve"> is ~0.9942. From the figure we can see that to ensure that the loss is smaller than 1Mbps compared to the optimal threshold, the threshold needs to be larger than 0.9934 and smaller than 0.995.</w:t>
            </w:r>
          </w:p>
          <w:p w14:paraId="5999CBEE" w14:textId="77777777" w:rsidR="0043695A" w:rsidRPr="0043695A" w:rsidRDefault="0043695A" w:rsidP="008628B9">
            <w:pPr>
              <w:rPr>
                <w:sz w:val="16"/>
                <w:szCs w:val="16"/>
                <w:lang w:eastAsia="en-GB"/>
              </w:rPr>
            </w:pPr>
            <w:r w:rsidRPr="0043695A">
              <w:rPr>
                <w:sz w:val="16"/>
                <w:szCs w:val="16"/>
                <w:highlight w:val="yellow"/>
                <w:lang w:eastAsia="en-GB"/>
              </w:rPr>
              <w:t>0.9934 &lt; Threshold &lt; 0.995</w:t>
            </w:r>
          </w:p>
          <w:p w14:paraId="7C314FCF" w14:textId="77777777" w:rsidR="0043695A" w:rsidRPr="0043695A" w:rsidRDefault="0043695A" w:rsidP="008628B9">
            <w:pPr>
              <w:jc w:val="both"/>
              <w:rPr>
                <w:bCs/>
                <w:color w:val="000000"/>
                <w:sz w:val="16"/>
                <w:szCs w:val="16"/>
              </w:rPr>
            </w:pPr>
          </w:p>
          <w:p w14:paraId="5E945125" w14:textId="1C0E59E3" w:rsidR="0043695A" w:rsidRPr="0043695A" w:rsidRDefault="0043695A" w:rsidP="0043695A">
            <w:pPr>
              <w:rPr>
                <w:sz w:val="16"/>
                <w:szCs w:val="16"/>
                <w:lang w:eastAsia="en-GB"/>
              </w:rPr>
            </w:pPr>
            <w:r w:rsidRPr="0043695A">
              <w:rPr>
                <w:sz w:val="16"/>
                <w:szCs w:val="16"/>
                <w:lang w:eastAsia="en-GB"/>
              </w:rPr>
              <w:t xml:space="preserve">From </w:t>
            </w:r>
            <w:r w:rsidRPr="0043695A">
              <w:rPr>
                <w:sz w:val="16"/>
                <w:szCs w:val="16"/>
                <w:lang w:eastAsia="en-GB"/>
              </w:rPr>
              <w:fldChar w:fldCharType="begin"/>
            </w:r>
            <w:r w:rsidRPr="0043695A">
              <w:rPr>
                <w:sz w:val="16"/>
                <w:szCs w:val="16"/>
                <w:lang w:eastAsia="en-GB"/>
              </w:rPr>
              <w:instrText xml:space="preserve"> REF _Ref131528533 \h  \* MERGEFORMAT </w:instrText>
            </w:r>
            <w:r w:rsidRPr="0043695A">
              <w:rPr>
                <w:sz w:val="16"/>
                <w:szCs w:val="16"/>
                <w:lang w:eastAsia="en-GB"/>
              </w:rPr>
            </w:r>
            <w:r w:rsidRPr="0043695A">
              <w:rPr>
                <w:sz w:val="16"/>
                <w:szCs w:val="16"/>
                <w:lang w:eastAsia="en-GB"/>
              </w:rPr>
              <w:fldChar w:fldCharType="separate"/>
            </w:r>
            <w:r w:rsidRPr="0043695A">
              <w:rPr>
                <w:b/>
                <w:bCs/>
                <w:sz w:val="16"/>
                <w:szCs w:val="16"/>
              </w:rPr>
              <w:t xml:space="preserve">Figure </w:t>
            </w:r>
            <w:r w:rsidRPr="0043695A">
              <w:rPr>
                <w:b/>
                <w:bCs/>
                <w:noProof/>
                <w:sz w:val="16"/>
                <w:szCs w:val="16"/>
              </w:rPr>
              <w:t>12</w:t>
            </w:r>
            <w:r w:rsidRPr="0043695A">
              <w:rPr>
                <w:sz w:val="16"/>
                <w:szCs w:val="16"/>
                <w:lang w:eastAsia="en-GB"/>
              </w:rPr>
              <w:fldChar w:fldCharType="end"/>
            </w:r>
            <w:r w:rsidRPr="0043695A">
              <w:rPr>
                <w:sz w:val="16"/>
                <w:szCs w:val="16"/>
                <w:lang w:eastAsia="en-GB"/>
              </w:rPr>
              <w:t xml:space="preserve"> we see that </w:t>
            </w:r>
            <w:r w:rsidRPr="0043695A">
              <w:rPr>
                <w:sz w:val="16"/>
                <w:szCs w:val="16"/>
              </w:rPr>
              <w:t xml:space="preserve">the </w:t>
            </w:r>
            <w:r w:rsidRPr="0043695A">
              <w:rPr>
                <w:sz w:val="16"/>
                <w:szCs w:val="16"/>
                <w:highlight w:val="yellow"/>
              </w:rPr>
              <w:t>quota of the standard deviation of the autocorrelation estimate to one minus the autocorrelation</w:t>
            </w:r>
            <w:r w:rsidRPr="0043695A">
              <w:rPr>
                <w:sz w:val="16"/>
                <w:szCs w:val="16"/>
              </w:rPr>
              <w:t xml:space="preserve"> for high SNR, </w:t>
            </w:r>
            <w:r w:rsidRPr="0043695A">
              <w:rPr>
                <w:sz w:val="16"/>
                <w:szCs w:val="16"/>
                <w:highlight w:val="yellow"/>
              </w:rPr>
              <w:t>is roughly constant and roughly equal to 0.4</w:t>
            </w:r>
            <w:r w:rsidRPr="0043695A">
              <w:rPr>
                <w:sz w:val="16"/>
                <w:szCs w:val="16"/>
              </w:rPr>
              <w:t xml:space="preserve">. </w:t>
            </w:r>
          </w:p>
        </w:tc>
      </w:tr>
      <w:tr w:rsidR="00216E9A" w:rsidRPr="0043695A" w14:paraId="427F97FA" w14:textId="77777777" w:rsidTr="00AD61C4">
        <w:tc>
          <w:tcPr>
            <w:tcW w:w="0" w:type="auto"/>
          </w:tcPr>
          <w:p w14:paraId="5FF32413" w14:textId="77777777" w:rsidR="0043695A" w:rsidRPr="0043695A" w:rsidRDefault="0043695A" w:rsidP="008628B9">
            <w:pPr>
              <w:pStyle w:val="0Maintext"/>
              <w:spacing w:after="0" w:line="240" w:lineRule="auto"/>
              <w:ind w:firstLine="0"/>
              <w:jc w:val="left"/>
              <w:rPr>
                <w:sz w:val="16"/>
                <w:szCs w:val="16"/>
                <w:lang w:val="en-US"/>
              </w:rPr>
            </w:pPr>
            <w:r w:rsidRPr="0043695A">
              <w:rPr>
                <w:sz w:val="16"/>
                <w:szCs w:val="16"/>
                <w:lang w:val="en-US"/>
              </w:rPr>
              <w:lastRenderedPageBreak/>
              <w:t>Nokia/NSB</w:t>
            </w:r>
          </w:p>
        </w:tc>
        <w:tc>
          <w:tcPr>
            <w:tcW w:w="0" w:type="auto"/>
          </w:tcPr>
          <w:p w14:paraId="777F3BCC" w14:textId="77777777" w:rsidR="0043695A" w:rsidRPr="0043695A" w:rsidRDefault="0043695A" w:rsidP="008628B9">
            <w:pPr>
              <w:rPr>
                <w:sz w:val="16"/>
                <w:szCs w:val="16"/>
              </w:rPr>
            </w:pPr>
            <w:r w:rsidRPr="0043695A">
              <w:rPr>
                <w:sz w:val="16"/>
                <w:szCs w:val="16"/>
              </w:rPr>
              <w:t>LLS: UPT vs speed</w:t>
            </w:r>
          </w:p>
          <w:p w14:paraId="6725F0AD" w14:textId="77777777" w:rsidR="0043695A" w:rsidRPr="0043695A" w:rsidRDefault="0043695A" w:rsidP="008628B9">
            <w:pPr>
              <w:rPr>
                <w:sz w:val="16"/>
                <w:szCs w:val="16"/>
              </w:rPr>
            </w:pPr>
          </w:p>
        </w:tc>
        <w:tc>
          <w:tcPr>
            <w:tcW w:w="1319" w:type="dxa"/>
          </w:tcPr>
          <w:p w14:paraId="358F0885" w14:textId="77777777" w:rsidR="0043695A" w:rsidRPr="0043695A" w:rsidRDefault="0043695A" w:rsidP="008628B9">
            <w:pPr>
              <w:rPr>
                <w:sz w:val="16"/>
                <w:szCs w:val="16"/>
              </w:rPr>
            </w:pPr>
            <w:r w:rsidRPr="0043695A">
              <w:rPr>
                <w:sz w:val="16"/>
                <w:szCs w:val="16"/>
              </w:rPr>
              <w:t>T1-T2 switch</w:t>
            </w:r>
          </w:p>
        </w:tc>
        <w:tc>
          <w:tcPr>
            <w:tcW w:w="1440" w:type="dxa"/>
          </w:tcPr>
          <w:p w14:paraId="4B46B0D4" w14:textId="77777777" w:rsidR="0043695A" w:rsidRPr="0043695A" w:rsidRDefault="0043695A" w:rsidP="008628B9">
            <w:pPr>
              <w:rPr>
                <w:sz w:val="16"/>
                <w:szCs w:val="16"/>
              </w:rPr>
            </w:pPr>
            <w:r w:rsidRPr="0043695A">
              <w:rPr>
                <w:sz w:val="16"/>
                <w:szCs w:val="16"/>
              </w:rPr>
              <w:t>Y=1</w:t>
            </w:r>
          </w:p>
          <w:p w14:paraId="71FA9F09" w14:textId="77777777" w:rsidR="0043695A" w:rsidRPr="0043695A" w:rsidRDefault="0043695A" w:rsidP="008628B9">
            <w:pPr>
              <w:rPr>
                <w:sz w:val="16"/>
                <w:szCs w:val="16"/>
              </w:rPr>
            </w:pPr>
            <w:r w:rsidRPr="0043695A">
              <w:rPr>
                <w:sz w:val="16"/>
                <w:szCs w:val="16"/>
              </w:rPr>
              <w:t>D=1,2,3,4,5,6,10</w:t>
            </w:r>
          </w:p>
        </w:tc>
        <w:tc>
          <w:tcPr>
            <w:tcW w:w="5071" w:type="dxa"/>
          </w:tcPr>
          <w:p w14:paraId="36B41D4C" w14:textId="2D1F6D1C" w:rsidR="0043695A" w:rsidRDefault="0043695A" w:rsidP="00F934AF">
            <w:pPr>
              <w:overflowPunct w:val="0"/>
              <w:autoSpaceDE w:val="0"/>
              <w:autoSpaceDN w:val="0"/>
              <w:adjustRightInd w:val="0"/>
              <w:textAlignment w:val="baseline"/>
              <w:rPr>
                <w:rFonts w:eastAsia="SimSun"/>
                <w:bCs/>
                <w:sz w:val="16"/>
                <w:szCs w:val="16"/>
                <w:lang w:val="en-GB" w:eastAsia="zh-CN"/>
              </w:rPr>
            </w:pPr>
            <w:bookmarkStart w:id="15" w:name="_Ref135036391"/>
            <w:r w:rsidRPr="00F934AF">
              <w:rPr>
                <w:rFonts w:eastAsia="SimSun"/>
                <w:bCs/>
                <w:sz w:val="16"/>
                <w:szCs w:val="16"/>
                <w:lang w:val="en-GB" w:eastAsia="zh-CN"/>
              </w:rPr>
              <w:t xml:space="preserve">Fine tuning the quantisation levels by configuring the quantisation parameters </w:t>
            </w:r>
            <m:oMath>
              <m:r>
                <w:rPr>
                  <w:rFonts w:ascii="Cambria Math" w:eastAsia="SimSun" w:hAnsi="Cambria Math"/>
                  <w:sz w:val="16"/>
                  <w:szCs w:val="16"/>
                  <w:lang w:val="en-GB" w:eastAsia="zh-CN"/>
                </w:rPr>
                <m:t>s</m:t>
              </m:r>
            </m:oMath>
            <w:r w:rsidRPr="00F934AF">
              <w:rPr>
                <w:rFonts w:eastAsia="SimSun"/>
                <w:bCs/>
                <w:sz w:val="16"/>
                <w:szCs w:val="16"/>
                <w:lang w:val="en-GB" w:eastAsia="zh-CN"/>
              </w:rPr>
              <w:t xml:space="preserve"> and </w:t>
            </w:r>
            <m:oMath>
              <m:r>
                <w:rPr>
                  <w:rFonts w:ascii="Cambria Math" w:eastAsia="SimSun" w:hAnsi="Cambria Math"/>
                  <w:sz w:val="16"/>
                  <w:szCs w:val="16"/>
                  <w:lang w:val="en-GB" w:eastAsia="zh-CN"/>
                </w:rPr>
                <m:t>N</m:t>
              </m:r>
            </m:oMath>
            <w:r w:rsidRPr="00F934AF">
              <w:rPr>
                <w:rFonts w:eastAsia="SimSun"/>
                <w:bCs/>
                <w:sz w:val="16"/>
                <w:szCs w:val="16"/>
                <w:lang w:val="en-GB" w:eastAsia="zh-CN"/>
              </w:rPr>
              <w:t xml:space="preserve"> and using a small bitwidth of </w:t>
            </w:r>
            <m:oMath>
              <m:r>
                <w:rPr>
                  <w:rFonts w:ascii="Cambria Math" w:eastAsia="SimSun" w:hAnsi="Cambria Math"/>
                  <w:sz w:val="16"/>
                  <w:szCs w:val="16"/>
                  <w:lang w:val="en-GB" w:eastAsia="zh-CN"/>
                </w:rPr>
                <m:t>Q=3</m:t>
              </m:r>
            </m:oMath>
            <w:r w:rsidRPr="00F934AF">
              <w:rPr>
                <w:rFonts w:eastAsia="SimSun"/>
                <w:bCs/>
                <w:sz w:val="16"/>
                <w:szCs w:val="16"/>
                <w:lang w:val="en-GB" w:eastAsia="zh-CN"/>
              </w:rPr>
              <w:t xml:space="preserve"> bits (Alt 4 and 4a) appears to achieve similar performance as using a fixed quantizer with larger bitwidth of </w:t>
            </w:r>
            <m:oMath>
              <m:r>
                <w:rPr>
                  <w:rFonts w:ascii="Cambria Math" w:eastAsia="SimSun" w:hAnsi="Cambria Math"/>
                  <w:sz w:val="16"/>
                  <w:szCs w:val="16"/>
                  <w:lang w:val="en-GB" w:eastAsia="zh-CN"/>
                </w:rPr>
                <m:t>Q=4</m:t>
              </m:r>
            </m:oMath>
            <w:r w:rsidRPr="00F934AF">
              <w:rPr>
                <w:rFonts w:eastAsia="SimSun"/>
                <w:bCs/>
                <w:sz w:val="16"/>
                <w:szCs w:val="16"/>
                <w:lang w:val="en-GB" w:eastAsia="zh-CN"/>
              </w:rPr>
              <w:t xml:space="preserve"> or 5 bits (Alt 1 and 3).</w:t>
            </w:r>
            <w:bookmarkEnd w:id="15"/>
          </w:p>
          <w:p w14:paraId="29A9A29D" w14:textId="77777777" w:rsidR="00F934AF" w:rsidRPr="00F934AF" w:rsidRDefault="00F934AF" w:rsidP="00F934AF">
            <w:pPr>
              <w:overflowPunct w:val="0"/>
              <w:autoSpaceDE w:val="0"/>
              <w:autoSpaceDN w:val="0"/>
              <w:adjustRightInd w:val="0"/>
              <w:textAlignment w:val="baseline"/>
              <w:rPr>
                <w:rFonts w:eastAsia="SimSun"/>
                <w:bCs/>
                <w:sz w:val="16"/>
                <w:szCs w:val="16"/>
                <w:lang w:val="en-GB" w:eastAsia="zh-CN"/>
              </w:rPr>
            </w:pPr>
          </w:p>
          <w:p w14:paraId="1A97896B" w14:textId="6BD039E6" w:rsidR="0043695A" w:rsidRPr="0043695A" w:rsidRDefault="0043695A" w:rsidP="008628B9">
            <w:pPr>
              <w:rPr>
                <w:sz w:val="16"/>
                <w:szCs w:val="16"/>
              </w:rPr>
            </w:pPr>
            <w:r w:rsidRPr="0043695A">
              <w:rPr>
                <w:sz w:val="16"/>
                <w:szCs w:val="16"/>
              </w:rPr>
              <w:t xml:space="preserve">We then tested Alt 1 and 3 by using a fixed value of the quantisation step </w:t>
            </w:r>
            <m:oMath>
              <m:r>
                <w:rPr>
                  <w:rFonts w:ascii="Cambria Math" w:hAnsi="Cambria Math"/>
                  <w:sz w:val="16"/>
                  <w:szCs w:val="16"/>
                </w:rPr>
                <m:t>s</m:t>
              </m:r>
            </m:oMath>
            <w:r w:rsidRPr="0043695A">
              <w:rPr>
                <w:sz w:val="16"/>
                <w:szCs w:val="16"/>
              </w:rPr>
              <w:t xml:space="preserve">. Results are reported in </w:t>
            </w:r>
            <w:r w:rsidRPr="0043695A">
              <w:rPr>
                <w:sz w:val="16"/>
                <w:szCs w:val="16"/>
              </w:rPr>
              <w:fldChar w:fldCharType="begin"/>
            </w:r>
            <w:r w:rsidRPr="0043695A">
              <w:rPr>
                <w:sz w:val="16"/>
                <w:szCs w:val="16"/>
              </w:rPr>
              <w:instrText xml:space="preserve"> REF _Ref134818756 \h  \* MERGEFORMAT </w:instrText>
            </w:r>
            <w:r w:rsidRPr="0043695A">
              <w:rPr>
                <w:sz w:val="16"/>
                <w:szCs w:val="16"/>
              </w:rPr>
            </w:r>
            <w:r w:rsidRPr="0043695A">
              <w:rPr>
                <w:sz w:val="16"/>
                <w:szCs w:val="16"/>
              </w:rPr>
              <w:fldChar w:fldCharType="separate"/>
            </w:r>
            <w:r w:rsidRPr="0043695A">
              <w:rPr>
                <w:sz w:val="16"/>
                <w:szCs w:val="16"/>
              </w:rPr>
              <w:t xml:space="preserve">Figure </w:t>
            </w:r>
            <w:r w:rsidRPr="0043695A">
              <w:rPr>
                <w:noProof/>
                <w:sz w:val="16"/>
                <w:szCs w:val="16"/>
              </w:rPr>
              <w:t>9</w:t>
            </w:r>
            <w:r w:rsidRPr="0043695A">
              <w:rPr>
                <w:sz w:val="16"/>
                <w:szCs w:val="16"/>
              </w:rPr>
              <w:fldChar w:fldCharType="end"/>
            </w:r>
            <w:r w:rsidRPr="0043695A">
              <w:rPr>
                <w:sz w:val="16"/>
                <w:szCs w:val="16"/>
              </w:rPr>
              <w:t xml:space="preserve"> to </w:t>
            </w:r>
            <w:r w:rsidRPr="0043695A">
              <w:rPr>
                <w:sz w:val="16"/>
                <w:szCs w:val="16"/>
              </w:rPr>
              <w:fldChar w:fldCharType="begin"/>
            </w:r>
            <w:r w:rsidRPr="0043695A">
              <w:rPr>
                <w:sz w:val="16"/>
                <w:szCs w:val="16"/>
              </w:rPr>
              <w:instrText xml:space="preserve"> REF _Ref134827657 \h  \* MERGEFORMAT </w:instrText>
            </w:r>
            <w:r w:rsidRPr="0043695A">
              <w:rPr>
                <w:sz w:val="16"/>
                <w:szCs w:val="16"/>
              </w:rPr>
            </w:r>
            <w:r w:rsidRPr="0043695A">
              <w:rPr>
                <w:sz w:val="16"/>
                <w:szCs w:val="16"/>
              </w:rPr>
              <w:fldChar w:fldCharType="separate"/>
            </w:r>
            <w:r w:rsidRPr="0043695A">
              <w:rPr>
                <w:sz w:val="16"/>
                <w:szCs w:val="16"/>
              </w:rPr>
              <w:t xml:space="preserve">Figure </w:t>
            </w:r>
            <w:r w:rsidRPr="0043695A">
              <w:rPr>
                <w:noProof/>
                <w:sz w:val="16"/>
                <w:szCs w:val="16"/>
              </w:rPr>
              <w:t>15</w:t>
            </w:r>
            <w:r w:rsidRPr="0043695A">
              <w:rPr>
                <w:sz w:val="16"/>
                <w:szCs w:val="16"/>
              </w:rPr>
              <w:fldChar w:fldCharType="end"/>
            </w:r>
            <w:r w:rsidRPr="0043695A">
              <w:rPr>
                <w:sz w:val="16"/>
                <w:szCs w:val="16"/>
              </w:rPr>
              <w:t xml:space="preserve">. </w:t>
            </w:r>
            <w:r w:rsidRPr="0043695A">
              <w:rPr>
                <w:sz w:val="16"/>
                <w:szCs w:val="16"/>
                <w:highlight w:val="yellow"/>
              </w:rPr>
              <w:t>Compared to Alt 1 with s=1/4 and Alt 3 with s=1/2, Alt 1 with s=1/3 showed better performance for the delay of 1 slot and similar performance for all other delay values</w:t>
            </w:r>
            <w:r w:rsidRPr="0043695A">
              <w:rPr>
                <w:sz w:val="16"/>
                <w:szCs w:val="16"/>
              </w:rPr>
              <w:t>.</w:t>
            </w:r>
          </w:p>
        </w:tc>
      </w:tr>
      <w:tr w:rsidR="008628B9" w:rsidRPr="0043695A" w14:paraId="7750A654" w14:textId="77777777" w:rsidTr="008628B9">
        <w:trPr>
          <w:trHeight w:val="47"/>
        </w:trPr>
        <w:tc>
          <w:tcPr>
            <w:tcW w:w="0" w:type="auto"/>
            <w:gridSpan w:val="5"/>
            <w:shd w:val="clear" w:color="auto" w:fill="auto"/>
          </w:tcPr>
          <w:p w14:paraId="462481CD" w14:textId="77777777" w:rsidR="008628B9" w:rsidRDefault="008628B9" w:rsidP="00162EC0">
            <w:pPr>
              <w:jc w:val="center"/>
              <w:rPr>
                <w:b/>
                <w:bCs/>
                <w:i/>
                <w:iCs/>
                <w:sz w:val="18"/>
                <w:szCs w:val="16"/>
              </w:rPr>
            </w:pPr>
            <w:r w:rsidRPr="0043695A">
              <w:rPr>
                <w:b/>
                <w:bCs/>
                <w:i/>
                <w:iCs/>
                <w:sz w:val="18"/>
                <w:szCs w:val="16"/>
              </w:rPr>
              <w:t>Issue 3.</w:t>
            </w:r>
            <w:r>
              <w:rPr>
                <w:b/>
                <w:bCs/>
                <w:i/>
                <w:iCs/>
                <w:sz w:val="18"/>
                <w:szCs w:val="16"/>
              </w:rPr>
              <w:t>3</w:t>
            </w:r>
            <w:r w:rsidRPr="0043695A">
              <w:rPr>
                <w:b/>
                <w:bCs/>
                <w:i/>
                <w:iCs/>
                <w:sz w:val="18"/>
                <w:szCs w:val="16"/>
              </w:rPr>
              <w:t xml:space="preserve"> (</w:t>
            </w:r>
            <w:r>
              <w:rPr>
                <w:b/>
                <w:bCs/>
                <w:i/>
                <w:iCs/>
                <w:sz w:val="18"/>
                <w:szCs w:val="16"/>
              </w:rPr>
              <w:t>phase</w:t>
            </w:r>
            <w:r w:rsidRPr="0043695A">
              <w:rPr>
                <w:b/>
                <w:bCs/>
                <w:i/>
                <w:iCs/>
                <w:sz w:val="18"/>
                <w:szCs w:val="16"/>
              </w:rPr>
              <w:t xml:space="preserve"> quantization)</w:t>
            </w:r>
          </w:p>
          <w:p w14:paraId="217A991D" w14:textId="42CCCEC0" w:rsidR="00F934AF" w:rsidRPr="0043695A" w:rsidRDefault="00F934AF" w:rsidP="00162EC0">
            <w:pPr>
              <w:jc w:val="center"/>
              <w:rPr>
                <w:b/>
                <w:bCs/>
                <w:i/>
                <w:iCs/>
                <w:sz w:val="16"/>
                <w:szCs w:val="16"/>
              </w:rPr>
            </w:pPr>
          </w:p>
        </w:tc>
      </w:tr>
      <w:tr w:rsidR="00216E9A" w:rsidRPr="0043695A" w14:paraId="5F70FC07" w14:textId="77777777" w:rsidTr="00AD61C4">
        <w:tc>
          <w:tcPr>
            <w:tcW w:w="0" w:type="auto"/>
          </w:tcPr>
          <w:p w14:paraId="36895924" w14:textId="3F04BBC0" w:rsidR="00162EC0" w:rsidRPr="00162EC0" w:rsidRDefault="00162EC0" w:rsidP="00162EC0">
            <w:pPr>
              <w:pStyle w:val="0Maintext"/>
              <w:spacing w:after="0" w:line="240" w:lineRule="auto"/>
              <w:ind w:firstLine="0"/>
              <w:jc w:val="left"/>
              <w:rPr>
                <w:sz w:val="16"/>
                <w:szCs w:val="16"/>
                <w:lang w:val="en-US"/>
              </w:rPr>
            </w:pPr>
            <w:r w:rsidRPr="00162EC0">
              <w:rPr>
                <w:sz w:val="16"/>
                <w:szCs w:val="16"/>
                <w:lang w:val="en-US"/>
              </w:rPr>
              <w:t>ZTE</w:t>
            </w:r>
          </w:p>
        </w:tc>
        <w:tc>
          <w:tcPr>
            <w:tcW w:w="0" w:type="auto"/>
          </w:tcPr>
          <w:p w14:paraId="4E2D9437" w14:textId="7CDBFD84" w:rsidR="00162EC0" w:rsidRPr="00162EC0" w:rsidRDefault="00162EC0" w:rsidP="00162EC0">
            <w:pPr>
              <w:rPr>
                <w:sz w:val="16"/>
                <w:szCs w:val="16"/>
              </w:rPr>
            </w:pPr>
            <w:r w:rsidRPr="00C26F5D">
              <w:rPr>
                <w:sz w:val="16"/>
                <w:szCs w:val="18"/>
              </w:rPr>
              <w:t>LLS: Avg. UPT vs speed</w:t>
            </w:r>
          </w:p>
        </w:tc>
        <w:tc>
          <w:tcPr>
            <w:tcW w:w="1319" w:type="dxa"/>
          </w:tcPr>
          <w:p w14:paraId="459BEF87" w14:textId="1E99A039" w:rsidR="00162EC0" w:rsidRPr="00162EC0" w:rsidRDefault="00162EC0" w:rsidP="00162EC0">
            <w:pPr>
              <w:rPr>
                <w:sz w:val="16"/>
                <w:szCs w:val="16"/>
              </w:rPr>
            </w:pPr>
            <w:r w:rsidRPr="00C26F5D">
              <w:rPr>
                <w:iCs/>
                <w:sz w:val="16"/>
                <w:szCs w:val="16"/>
              </w:rPr>
              <w:t>SRS periodicity</w:t>
            </w:r>
          </w:p>
        </w:tc>
        <w:tc>
          <w:tcPr>
            <w:tcW w:w="1440" w:type="dxa"/>
          </w:tcPr>
          <w:p w14:paraId="06A47A82" w14:textId="77777777" w:rsidR="00162EC0" w:rsidRPr="00C26F5D" w:rsidRDefault="00162EC0" w:rsidP="00162EC0">
            <w:pPr>
              <w:rPr>
                <w:iCs/>
                <w:sz w:val="16"/>
                <w:szCs w:val="16"/>
              </w:rPr>
            </w:pPr>
            <w:r w:rsidRPr="00C26F5D">
              <w:rPr>
                <w:iCs/>
                <w:sz w:val="16"/>
                <w:szCs w:val="16"/>
              </w:rPr>
              <w:t>Y=4,7</w:t>
            </w:r>
          </w:p>
          <w:p w14:paraId="0A40D6F4" w14:textId="6EFC91DC" w:rsidR="00162EC0" w:rsidRPr="00162EC0" w:rsidRDefault="00162EC0" w:rsidP="00162EC0">
            <w:pPr>
              <w:rPr>
                <w:sz w:val="16"/>
                <w:szCs w:val="16"/>
              </w:rPr>
            </w:pPr>
            <w:r w:rsidRPr="00C26F5D">
              <w:rPr>
                <w:iCs/>
                <w:sz w:val="16"/>
                <w:szCs w:val="16"/>
              </w:rPr>
              <w:t>D=5,10</w:t>
            </w:r>
          </w:p>
        </w:tc>
        <w:tc>
          <w:tcPr>
            <w:tcW w:w="5071" w:type="dxa"/>
          </w:tcPr>
          <w:p w14:paraId="6A748D72" w14:textId="32AE0756" w:rsidR="00162EC0" w:rsidRPr="00F934AF" w:rsidRDefault="00162EC0" w:rsidP="00162EC0">
            <w:pPr>
              <w:rPr>
                <w:bCs/>
                <w:iCs/>
                <w:sz w:val="16"/>
                <w:szCs w:val="16"/>
              </w:rPr>
            </w:pPr>
            <w:r w:rsidRPr="00F934AF">
              <w:rPr>
                <w:rFonts w:hint="eastAsia"/>
                <w:bCs/>
                <w:iCs/>
                <w:sz w:val="16"/>
                <w:szCs w:val="16"/>
              </w:rPr>
              <w:t xml:space="preserve">Regarding phase quantization of TDCP, </w:t>
            </w:r>
            <w:r w:rsidRPr="00F934AF">
              <w:rPr>
                <w:bCs/>
                <w:iCs/>
                <w:sz w:val="16"/>
                <w:szCs w:val="16"/>
              </w:rPr>
              <w:t>LLS evaluation results show that</w:t>
            </w:r>
          </w:p>
          <w:p w14:paraId="1463373E" w14:textId="77777777" w:rsidR="00162EC0" w:rsidRPr="00F934AF" w:rsidRDefault="00162EC0" w:rsidP="00255591">
            <w:pPr>
              <w:numPr>
                <w:ilvl w:val="0"/>
                <w:numId w:val="54"/>
              </w:numPr>
              <w:rPr>
                <w:bCs/>
                <w:iCs/>
                <w:sz w:val="16"/>
                <w:szCs w:val="16"/>
              </w:rPr>
            </w:pPr>
            <w:r w:rsidRPr="00F934AF">
              <w:rPr>
                <w:rFonts w:hint="eastAsia"/>
                <w:bCs/>
                <w:iCs/>
                <w:sz w:val="16"/>
                <w:szCs w:val="16"/>
              </w:rPr>
              <w:t>Alt5</w:t>
            </w:r>
            <w:r w:rsidRPr="00F934AF">
              <w:rPr>
                <w:bCs/>
                <w:iCs/>
                <w:sz w:val="16"/>
                <w:szCs w:val="16"/>
              </w:rPr>
              <w:t xml:space="preserve"> outperforms </w:t>
            </w:r>
            <w:r w:rsidRPr="00F934AF">
              <w:rPr>
                <w:rFonts w:hint="eastAsia"/>
                <w:bCs/>
                <w:iCs/>
                <w:sz w:val="16"/>
                <w:szCs w:val="16"/>
              </w:rPr>
              <w:t xml:space="preserve">Alt3 </w:t>
            </w:r>
            <w:r w:rsidRPr="00F934AF">
              <w:rPr>
                <w:bCs/>
                <w:iCs/>
                <w:sz w:val="16"/>
                <w:szCs w:val="16"/>
              </w:rPr>
              <w:t>with higher DL throughput;</w:t>
            </w:r>
          </w:p>
          <w:p w14:paraId="3D4AFD6C" w14:textId="48677BE0" w:rsidR="00162EC0" w:rsidRPr="00F934AF" w:rsidRDefault="00162EC0" w:rsidP="00255591">
            <w:pPr>
              <w:numPr>
                <w:ilvl w:val="0"/>
                <w:numId w:val="54"/>
              </w:numPr>
              <w:rPr>
                <w:bCs/>
                <w:iCs/>
                <w:sz w:val="16"/>
                <w:szCs w:val="16"/>
              </w:rPr>
            </w:pPr>
            <w:r w:rsidRPr="00F934AF">
              <w:rPr>
                <w:rFonts w:hint="eastAsia"/>
                <w:bCs/>
                <w:iCs/>
                <w:sz w:val="16"/>
                <w:szCs w:val="16"/>
              </w:rPr>
              <w:t>For Alt5</w:t>
            </w:r>
            <w:r w:rsidRPr="00F934AF">
              <w:rPr>
                <w:bCs/>
                <w:iCs/>
                <w:sz w:val="16"/>
                <w:szCs w:val="16"/>
              </w:rPr>
              <w:t xml:space="preserve">, s = 1 is superior to s = </w:t>
            </w:r>
            <w:r w:rsidR="005C736A">
              <w:rPr>
                <w:bCs/>
                <w:iCs/>
                <w:sz w:val="16"/>
                <w:szCs w:val="16"/>
              </w:rPr>
              <w:t>½</w:t>
            </w:r>
            <w:r w:rsidRPr="00F934AF">
              <w:rPr>
                <w:bCs/>
                <w:iCs/>
                <w:sz w:val="16"/>
                <w:szCs w:val="16"/>
              </w:rPr>
              <w:t>;</w:t>
            </w:r>
          </w:p>
          <w:p w14:paraId="7482F800" w14:textId="00E8DF0C" w:rsidR="00162EC0" w:rsidRPr="00162EC0" w:rsidRDefault="00162EC0" w:rsidP="00162EC0">
            <w:pPr>
              <w:overflowPunct w:val="0"/>
              <w:autoSpaceDE w:val="0"/>
              <w:autoSpaceDN w:val="0"/>
              <w:adjustRightInd w:val="0"/>
              <w:textAlignment w:val="baseline"/>
              <w:rPr>
                <w:rFonts w:eastAsia="SimSun"/>
                <w:b/>
                <w:bCs/>
                <w:sz w:val="16"/>
                <w:szCs w:val="16"/>
                <w:lang w:val="en-GB" w:eastAsia="zh-CN"/>
              </w:rPr>
            </w:pPr>
            <w:r w:rsidRPr="00F934AF">
              <w:rPr>
                <w:bCs/>
                <w:iCs/>
                <w:sz w:val="16"/>
                <w:szCs w:val="16"/>
              </w:rPr>
              <w:t xml:space="preserve">For </w:t>
            </w:r>
            <w:r w:rsidRPr="00F934AF">
              <w:rPr>
                <w:rFonts w:hint="eastAsia"/>
                <w:bCs/>
                <w:iCs/>
                <w:sz w:val="16"/>
                <w:szCs w:val="16"/>
              </w:rPr>
              <w:t>Alt5</w:t>
            </w:r>
            <w:r w:rsidRPr="00F934AF">
              <w:rPr>
                <w:bCs/>
                <w:iCs/>
                <w:sz w:val="16"/>
                <w:szCs w:val="16"/>
              </w:rPr>
              <w:t xml:space="preserve">, Q = 4 </w:t>
            </w:r>
            <w:r w:rsidRPr="00F934AF">
              <w:rPr>
                <w:rFonts w:hint="eastAsia"/>
                <w:bCs/>
                <w:iCs/>
                <w:sz w:val="16"/>
                <w:szCs w:val="16"/>
              </w:rPr>
              <w:t>is redundant and shows no benefits over Q = 3</w:t>
            </w:r>
            <w:r w:rsidRPr="00F934AF">
              <w:rPr>
                <w:bCs/>
                <w:iCs/>
                <w:sz w:val="16"/>
                <w:szCs w:val="16"/>
              </w:rPr>
              <w:t>.</w:t>
            </w:r>
          </w:p>
        </w:tc>
      </w:tr>
      <w:tr w:rsidR="00216E9A" w:rsidRPr="0043695A" w14:paraId="0E301090" w14:textId="77777777" w:rsidTr="00AD61C4">
        <w:tc>
          <w:tcPr>
            <w:tcW w:w="0" w:type="auto"/>
          </w:tcPr>
          <w:p w14:paraId="01EC9A78" w14:textId="24AAA824" w:rsidR="00162EC0" w:rsidRPr="00162EC0" w:rsidRDefault="00162EC0" w:rsidP="00162EC0">
            <w:pPr>
              <w:pStyle w:val="0Maintext"/>
              <w:spacing w:after="0" w:line="240" w:lineRule="auto"/>
              <w:ind w:firstLine="0"/>
              <w:jc w:val="left"/>
              <w:rPr>
                <w:sz w:val="16"/>
                <w:szCs w:val="16"/>
                <w:lang w:val="en-US"/>
              </w:rPr>
            </w:pPr>
            <w:r w:rsidRPr="00162EC0">
              <w:rPr>
                <w:sz w:val="16"/>
                <w:szCs w:val="16"/>
                <w:lang w:val="en-US"/>
              </w:rPr>
              <w:t>Nokia/NSB</w:t>
            </w:r>
          </w:p>
        </w:tc>
        <w:tc>
          <w:tcPr>
            <w:tcW w:w="0" w:type="auto"/>
          </w:tcPr>
          <w:p w14:paraId="6CEE9980" w14:textId="19EB0AA2" w:rsidR="00162EC0" w:rsidRPr="00162EC0" w:rsidRDefault="00162EC0" w:rsidP="00162EC0">
            <w:pPr>
              <w:rPr>
                <w:sz w:val="16"/>
                <w:szCs w:val="16"/>
              </w:rPr>
            </w:pPr>
            <w:r>
              <w:rPr>
                <w:sz w:val="16"/>
                <w:szCs w:val="18"/>
              </w:rPr>
              <w:t>LLS: UPT vs speed</w:t>
            </w:r>
          </w:p>
        </w:tc>
        <w:tc>
          <w:tcPr>
            <w:tcW w:w="1319" w:type="dxa"/>
          </w:tcPr>
          <w:p w14:paraId="1883AE47" w14:textId="6903A850" w:rsidR="00162EC0" w:rsidRPr="00162EC0" w:rsidRDefault="00162EC0" w:rsidP="00162EC0">
            <w:pPr>
              <w:rPr>
                <w:sz w:val="16"/>
                <w:szCs w:val="16"/>
              </w:rPr>
            </w:pPr>
            <w:r>
              <w:rPr>
                <w:rFonts w:cs="Times"/>
                <w:color w:val="000000"/>
                <w:sz w:val="16"/>
                <w:szCs w:val="16"/>
              </w:rPr>
              <w:t>T1-T2 switch</w:t>
            </w:r>
          </w:p>
        </w:tc>
        <w:tc>
          <w:tcPr>
            <w:tcW w:w="1440" w:type="dxa"/>
          </w:tcPr>
          <w:p w14:paraId="4C5CFF7F" w14:textId="77777777" w:rsidR="00162EC0" w:rsidRDefault="00162EC0" w:rsidP="00162EC0">
            <w:pPr>
              <w:rPr>
                <w:sz w:val="16"/>
                <w:szCs w:val="16"/>
              </w:rPr>
            </w:pPr>
            <w:r>
              <w:rPr>
                <w:sz w:val="16"/>
                <w:szCs w:val="16"/>
              </w:rPr>
              <w:t>Y=2,4,7</w:t>
            </w:r>
          </w:p>
          <w:p w14:paraId="26C27D56" w14:textId="77777777" w:rsidR="00162EC0" w:rsidRDefault="00162EC0" w:rsidP="00162EC0">
            <w:pPr>
              <w:rPr>
                <w:sz w:val="16"/>
                <w:szCs w:val="16"/>
              </w:rPr>
            </w:pPr>
            <w:r>
              <w:rPr>
                <w:sz w:val="16"/>
                <w:szCs w:val="16"/>
              </w:rPr>
              <w:t>D=6,10</w:t>
            </w:r>
          </w:p>
          <w:p w14:paraId="0EC19E0E" w14:textId="77777777" w:rsidR="00162EC0" w:rsidRPr="00162EC0" w:rsidRDefault="00162EC0" w:rsidP="00162EC0">
            <w:pPr>
              <w:rPr>
                <w:sz w:val="16"/>
                <w:szCs w:val="16"/>
              </w:rPr>
            </w:pPr>
          </w:p>
        </w:tc>
        <w:tc>
          <w:tcPr>
            <w:tcW w:w="5071" w:type="dxa"/>
          </w:tcPr>
          <w:p w14:paraId="34D944C5" w14:textId="0E4F09B0" w:rsidR="00162EC0" w:rsidRPr="00F934AF" w:rsidRDefault="00162EC0" w:rsidP="00162EC0">
            <w:pPr>
              <w:overflowPunct w:val="0"/>
              <w:autoSpaceDE w:val="0"/>
              <w:autoSpaceDN w:val="0"/>
              <w:adjustRightInd w:val="0"/>
              <w:textAlignment w:val="baseline"/>
              <w:rPr>
                <w:rFonts w:eastAsia="SimSun"/>
                <w:bCs/>
                <w:sz w:val="16"/>
                <w:szCs w:val="16"/>
                <w:lang w:val="en-GB" w:eastAsia="zh-CN"/>
              </w:rPr>
            </w:pPr>
            <w:r w:rsidRPr="00F934AF">
              <w:rPr>
                <w:rFonts w:eastAsia="SimSun"/>
                <w:bCs/>
                <w:sz w:val="16"/>
                <w:szCs w:val="16"/>
                <w:highlight w:val="yellow"/>
                <w:lang w:val="en-GB" w:eastAsia="zh-CN"/>
              </w:rPr>
              <w:t>Legacy 4-bit uninform phase quantisation of Alt 3 achieves same or better performance than logarithmic quantisation of Alt 5</w:t>
            </w:r>
            <w:r w:rsidRPr="00F934AF">
              <w:rPr>
                <w:rFonts w:eastAsia="SimSun"/>
                <w:bCs/>
                <w:sz w:val="16"/>
                <w:szCs w:val="16"/>
                <w:lang w:val="en-GB" w:eastAsia="zh-CN"/>
              </w:rPr>
              <w:t>, under Type-I/Type-II switching use-case.</w:t>
            </w:r>
          </w:p>
        </w:tc>
      </w:tr>
      <w:tr w:rsidR="008628B9" w:rsidRPr="0043695A" w14:paraId="42144753" w14:textId="77777777" w:rsidTr="008628B9">
        <w:tc>
          <w:tcPr>
            <w:tcW w:w="0" w:type="auto"/>
            <w:gridSpan w:val="5"/>
          </w:tcPr>
          <w:p w14:paraId="38C3C79C" w14:textId="77777777" w:rsidR="008628B9" w:rsidRDefault="008628B9" w:rsidP="00162EC0">
            <w:pPr>
              <w:overflowPunct w:val="0"/>
              <w:autoSpaceDE w:val="0"/>
              <w:autoSpaceDN w:val="0"/>
              <w:adjustRightInd w:val="0"/>
              <w:jc w:val="center"/>
              <w:textAlignment w:val="baseline"/>
              <w:rPr>
                <w:rFonts w:eastAsia="SimSun"/>
                <w:b/>
                <w:bCs/>
                <w:i/>
                <w:sz w:val="18"/>
                <w:szCs w:val="16"/>
                <w:lang w:val="en-GB" w:eastAsia="zh-CN"/>
              </w:rPr>
            </w:pPr>
            <w:r w:rsidRPr="007E23C3">
              <w:rPr>
                <w:rFonts w:eastAsia="SimSun"/>
                <w:b/>
                <w:bCs/>
                <w:i/>
                <w:sz w:val="18"/>
                <w:szCs w:val="16"/>
                <w:lang w:val="en-GB" w:eastAsia="zh-CN"/>
              </w:rPr>
              <w:t>Issue 3.4</w:t>
            </w:r>
            <w:r w:rsidR="00162EC0">
              <w:rPr>
                <w:rFonts w:eastAsia="SimSun"/>
                <w:b/>
                <w:bCs/>
                <w:i/>
                <w:sz w:val="18"/>
                <w:szCs w:val="16"/>
                <w:lang w:val="en-GB" w:eastAsia="zh-CN"/>
              </w:rPr>
              <w:t xml:space="preserve"> (Y, D)</w:t>
            </w:r>
          </w:p>
          <w:p w14:paraId="5CE7C242" w14:textId="01947E74" w:rsidR="00F934AF" w:rsidRPr="007E23C3" w:rsidRDefault="00F934AF" w:rsidP="00162EC0">
            <w:pPr>
              <w:overflowPunct w:val="0"/>
              <w:autoSpaceDE w:val="0"/>
              <w:autoSpaceDN w:val="0"/>
              <w:adjustRightInd w:val="0"/>
              <w:jc w:val="center"/>
              <w:textAlignment w:val="baseline"/>
              <w:rPr>
                <w:rFonts w:eastAsia="SimSun"/>
                <w:b/>
                <w:bCs/>
                <w:i/>
                <w:sz w:val="16"/>
                <w:szCs w:val="16"/>
                <w:lang w:val="en-GB" w:eastAsia="zh-CN"/>
              </w:rPr>
            </w:pPr>
          </w:p>
        </w:tc>
      </w:tr>
      <w:tr w:rsidR="00216E9A" w:rsidRPr="0043695A" w14:paraId="4BA1821D" w14:textId="77777777" w:rsidTr="00AD61C4">
        <w:tc>
          <w:tcPr>
            <w:tcW w:w="0" w:type="auto"/>
          </w:tcPr>
          <w:p w14:paraId="0C22A4C6" w14:textId="3DB1D20F" w:rsidR="00162EC0" w:rsidRPr="0043695A" w:rsidRDefault="00162EC0" w:rsidP="00162EC0">
            <w:pPr>
              <w:pStyle w:val="0Maintext"/>
              <w:spacing w:after="0" w:line="240" w:lineRule="auto"/>
              <w:ind w:firstLine="0"/>
              <w:jc w:val="left"/>
              <w:rPr>
                <w:sz w:val="16"/>
                <w:szCs w:val="16"/>
                <w:lang w:val="en-US"/>
              </w:rPr>
            </w:pPr>
            <w:r w:rsidRPr="00C26F5D">
              <w:rPr>
                <w:sz w:val="16"/>
                <w:szCs w:val="18"/>
                <w:lang w:val="en-US"/>
              </w:rPr>
              <w:t>ZTE</w:t>
            </w:r>
          </w:p>
        </w:tc>
        <w:tc>
          <w:tcPr>
            <w:tcW w:w="0" w:type="auto"/>
          </w:tcPr>
          <w:p w14:paraId="281805FD" w14:textId="3BE3CF4E" w:rsidR="00162EC0" w:rsidRPr="0043695A" w:rsidRDefault="00162EC0" w:rsidP="00162EC0">
            <w:pPr>
              <w:rPr>
                <w:sz w:val="16"/>
                <w:szCs w:val="16"/>
              </w:rPr>
            </w:pPr>
            <w:r w:rsidRPr="00C26F5D">
              <w:rPr>
                <w:sz w:val="16"/>
                <w:szCs w:val="18"/>
              </w:rPr>
              <w:t>LLS: Avg. UPT vs speed</w:t>
            </w:r>
          </w:p>
        </w:tc>
        <w:tc>
          <w:tcPr>
            <w:tcW w:w="1319" w:type="dxa"/>
          </w:tcPr>
          <w:p w14:paraId="3CAA8E61" w14:textId="2D94BB4E" w:rsidR="00162EC0" w:rsidRPr="0043695A" w:rsidRDefault="00162EC0" w:rsidP="00162EC0">
            <w:pPr>
              <w:rPr>
                <w:sz w:val="16"/>
                <w:szCs w:val="16"/>
              </w:rPr>
            </w:pPr>
            <w:r w:rsidRPr="00C26F5D">
              <w:rPr>
                <w:iCs/>
                <w:sz w:val="16"/>
                <w:szCs w:val="16"/>
              </w:rPr>
              <w:t>SRS periodicity</w:t>
            </w:r>
          </w:p>
        </w:tc>
        <w:tc>
          <w:tcPr>
            <w:tcW w:w="1440" w:type="dxa"/>
          </w:tcPr>
          <w:p w14:paraId="3DE25C41" w14:textId="77777777" w:rsidR="00162EC0" w:rsidRPr="00C26F5D" w:rsidRDefault="00162EC0" w:rsidP="00162EC0">
            <w:pPr>
              <w:rPr>
                <w:iCs/>
                <w:sz w:val="16"/>
                <w:szCs w:val="16"/>
              </w:rPr>
            </w:pPr>
            <w:r w:rsidRPr="00C26F5D">
              <w:rPr>
                <w:iCs/>
                <w:sz w:val="16"/>
                <w:szCs w:val="16"/>
              </w:rPr>
              <w:t>Y=4,7</w:t>
            </w:r>
          </w:p>
          <w:p w14:paraId="76250669" w14:textId="2FF9F6F1" w:rsidR="00162EC0" w:rsidRPr="0043695A" w:rsidRDefault="00162EC0" w:rsidP="00162EC0">
            <w:pPr>
              <w:rPr>
                <w:sz w:val="16"/>
                <w:szCs w:val="16"/>
              </w:rPr>
            </w:pPr>
            <w:r w:rsidRPr="00C26F5D">
              <w:rPr>
                <w:iCs/>
                <w:sz w:val="16"/>
                <w:szCs w:val="16"/>
              </w:rPr>
              <w:t>D=5,10</w:t>
            </w:r>
          </w:p>
        </w:tc>
        <w:tc>
          <w:tcPr>
            <w:tcW w:w="5071" w:type="dxa"/>
          </w:tcPr>
          <w:p w14:paraId="23834069" w14:textId="77777777" w:rsidR="00162EC0" w:rsidRPr="00C26F5D" w:rsidRDefault="00162EC0" w:rsidP="00162EC0">
            <w:pPr>
              <w:tabs>
                <w:tab w:val="left" w:pos="720"/>
              </w:tabs>
              <w:snapToGrid w:val="0"/>
              <w:jc w:val="both"/>
              <w:rPr>
                <w:rFonts w:eastAsia="Microsoft YaHei"/>
                <w:sz w:val="16"/>
                <w:szCs w:val="16"/>
                <w:lang w:eastAsia="zh-CN"/>
              </w:rPr>
            </w:pPr>
            <w:r w:rsidRPr="00C26F5D">
              <w:rPr>
                <w:rFonts w:eastAsia="Microsoft YaHei"/>
                <w:sz w:val="16"/>
                <w:szCs w:val="16"/>
                <w:lang w:eastAsia="zh-CN"/>
              </w:rPr>
              <w:t xml:space="preserve">Furthermore, a larger D can also increase the frequency resolution and improve the performance in both use cases. From the LLS results in </w:t>
            </w:r>
            <w:r w:rsidRPr="00C26F5D">
              <w:rPr>
                <w:rFonts w:eastAsia="Microsoft YaHei" w:hint="eastAsia"/>
                <w:sz w:val="16"/>
                <w:szCs w:val="16"/>
                <w:lang w:eastAsia="zh-CN"/>
              </w:rPr>
              <w:t>F</w:t>
            </w:r>
            <w:r w:rsidRPr="00C26F5D">
              <w:rPr>
                <w:rFonts w:eastAsia="Microsoft YaHei"/>
                <w:sz w:val="16"/>
                <w:szCs w:val="16"/>
                <w:lang w:eastAsia="zh-CN"/>
              </w:rPr>
              <w:t xml:space="preserve">igure </w:t>
            </w:r>
            <w:r w:rsidRPr="00C26F5D">
              <w:rPr>
                <w:rFonts w:eastAsia="Microsoft YaHei" w:hint="eastAsia"/>
                <w:sz w:val="16"/>
                <w:szCs w:val="16"/>
                <w:lang w:eastAsia="zh-CN"/>
              </w:rPr>
              <w:t>3</w:t>
            </w:r>
            <w:r w:rsidRPr="00C26F5D">
              <w:rPr>
                <w:rFonts w:eastAsia="Microsoft YaHei"/>
                <w:sz w:val="16"/>
                <w:szCs w:val="16"/>
                <w:lang w:eastAsia="zh-CN"/>
              </w:rPr>
              <w:t>, D = 10 slots performs better than D = 5 slots. Besides, through our evaluation (including previous evaluation</w:t>
            </w:r>
            <w:r w:rsidRPr="00C26F5D">
              <w:rPr>
                <w:rFonts w:eastAsia="Microsoft YaHei" w:hint="eastAsia"/>
                <w:sz w:val="16"/>
                <w:szCs w:val="16"/>
                <w:lang w:eastAsia="zh-CN"/>
              </w:rPr>
              <w:t>s</w:t>
            </w:r>
            <w:r w:rsidRPr="00C26F5D">
              <w:rPr>
                <w:rFonts w:eastAsia="Microsoft YaHei"/>
                <w:sz w:val="16"/>
                <w:szCs w:val="16"/>
                <w:lang w:eastAsia="zh-CN"/>
              </w:rPr>
              <w:t xml:space="preserve">), </w:t>
            </w:r>
            <w:r w:rsidRPr="00C26F5D">
              <w:rPr>
                <w:rFonts w:eastAsia="Microsoft YaHei"/>
                <w:sz w:val="16"/>
                <w:szCs w:val="16"/>
                <w:highlight w:val="yellow"/>
                <w:lang w:eastAsia="zh-CN"/>
              </w:rPr>
              <w:t>the SCS is set as 30kHz, then 5 slots @ 30 kHz SCS is equivalent to 10 slots @ 15kHz SCS. Based on above, D = 10 slots should be supported for TDCP repor</w:t>
            </w:r>
            <w:r w:rsidRPr="00C26F5D">
              <w:rPr>
                <w:rFonts w:eastAsia="Microsoft YaHei"/>
                <w:sz w:val="16"/>
                <w:szCs w:val="16"/>
                <w:lang w:eastAsia="zh-CN"/>
              </w:rPr>
              <w:t>t.</w:t>
            </w:r>
          </w:p>
          <w:p w14:paraId="7D4AD335" w14:textId="77777777" w:rsidR="00162EC0" w:rsidRPr="00F934AF" w:rsidRDefault="00162EC0" w:rsidP="00162EC0">
            <w:pPr>
              <w:rPr>
                <w:bCs/>
                <w:iCs/>
                <w:sz w:val="16"/>
                <w:szCs w:val="16"/>
              </w:rPr>
            </w:pPr>
          </w:p>
          <w:p w14:paraId="3A959B01" w14:textId="54E19019" w:rsidR="00162EC0" w:rsidRPr="00F934AF" w:rsidRDefault="00162EC0" w:rsidP="00162EC0">
            <w:pPr>
              <w:rPr>
                <w:bCs/>
                <w:iCs/>
                <w:sz w:val="16"/>
                <w:szCs w:val="16"/>
              </w:rPr>
            </w:pPr>
            <w:r w:rsidRPr="00F934AF">
              <w:rPr>
                <w:bCs/>
                <w:iCs/>
                <w:sz w:val="16"/>
                <w:szCs w:val="16"/>
              </w:rPr>
              <w:t xml:space="preserve">From the LLS results in </w:t>
            </w:r>
            <w:r w:rsidRPr="00F934AF">
              <w:rPr>
                <w:rFonts w:hint="eastAsia"/>
                <w:bCs/>
                <w:iCs/>
                <w:sz w:val="16"/>
                <w:szCs w:val="16"/>
              </w:rPr>
              <w:t>F</w:t>
            </w:r>
            <w:r w:rsidRPr="00F934AF">
              <w:rPr>
                <w:bCs/>
                <w:iCs/>
                <w:sz w:val="16"/>
                <w:szCs w:val="16"/>
              </w:rPr>
              <w:t>igures 6~9,</w:t>
            </w:r>
          </w:p>
          <w:p w14:paraId="23752FF5" w14:textId="77777777" w:rsidR="00117D59" w:rsidRDefault="00162EC0" w:rsidP="00255591">
            <w:pPr>
              <w:numPr>
                <w:ilvl w:val="0"/>
                <w:numId w:val="54"/>
              </w:numPr>
              <w:rPr>
                <w:bCs/>
                <w:iCs/>
                <w:sz w:val="16"/>
                <w:szCs w:val="16"/>
              </w:rPr>
            </w:pPr>
            <w:r w:rsidRPr="00F934AF">
              <w:rPr>
                <w:bCs/>
                <w:iCs/>
                <w:sz w:val="16"/>
                <w:szCs w:val="16"/>
              </w:rPr>
              <w:t>Y = 7 performs better than Y= 4;</w:t>
            </w:r>
          </w:p>
          <w:p w14:paraId="0573EEEC" w14:textId="4EE43294" w:rsidR="00162EC0" w:rsidRPr="00117D59" w:rsidRDefault="00162EC0" w:rsidP="00255591">
            <w:pPr>
              <w:numPr>
                <w:ilvl w:val="0"/>
                <w:numId w:val="54"/>
              </w:numPr>
              <w:rPr>
                <w:bCs/>
                <w:iCs/>
                <w:sz w:val="16"/>
                <w:szCs w:val="16"/>
              </w:rPr>
            </w:pPr>
            <w:r w:rsidRPr="00117D59">
              <w:rPr>
                <w:bCs/>
                <w:iCs/>
                <w:sz w:val="16"/>
                <w:szCs w:val="16"/>
              </w:rPr>
              <w:t>D = 10 slots performs better than D = 5 slots.</w:t>
            </w:r>
          </w:p>
        </w:tc>
      </w:tr>
      <w:tr w:rsidR="00AD61C4" w:rsidRPr="0043695A" w14:paraId="45F24602" w14:textId="77777777" w:rsidTr="00AD61C4">
        <w:tc>
          <w:tcPr>
            <w:tcW w:w="0" w:type="auto"/>
          </w:tcPr>
          <w:p w14:paraId="202B958F" w14:textId="0FBB29C7" w:rsidR="00162EC0" w:rsidRPr="00162EC0" w:rsidRDefault="00162EC0" w:rsidP="00162EC0">
            <w:pPr>
              <w:pStyle w:val="0Maintext"/>
              <w:spacing w:after="0" w:line="240" w:lineRule="auto"/>
              <w:ind w:firstLine="0"/>
              <w:jc w:val="left"/>
              <w:rPr>
                <w:sz w:val="16"/>
                <w:szCs w:val="16"/>
                <w:lang w:val="en-US"/>
              </w:rPr>
            </w:pPr>
            <w:r w:rsidRPr="00162EC0">
              <w:rPr>
                <w:sz w:val="16"/>
                <w:szCs w:val="16"/>
                <w:lang w:val="en-US"/>
              </w:rPr>
              <w:t>Ericsson</w:t>
            </w:r>
          </w:p>
        </w:tc>
        <w:tc>
          <w:tcPr>
            <w:tcW w:w="0" w:type="auto"/>
          </w:tcPr>
          <w:p w14:paraId="4315656B" w14:textId="28DAB58D" w:rsidR="00162EC0" w:rsidRPr="00162EC0" w:rsidRDefault="00162EC0" w:rsidP="00162EC0">
            <w:pPr>
              <w:rPr>
                <w:sz w:val="16"/>
                <w:szCs w:val="16"/>
              </w:rPr>
            </w:pPr>
            <w:r w:rsidRPr="00162EC0">
              <w:rPr>
                <w:sz w:val="16"/>
                <w:szCs w:val="16"/>
              </w:rPr>
              <w:t>LLS: UPT vs speed</w:t>
            </w:r>
          </w:p>
        </w:tc>
        <w:tc>
          <w:tcPr>
            <w:tcW w:w="1319" w:type="dxa"/>
          </w:tcPr>
          <w:p w14:paraId="26E084E0" w14:textId="6973AA3A" w:rsidR="00162EC0" w:rsidRPr="0043695A" w:rsidRDefault="00162EC0" w:rsidP="00162EC0">
            <w:pPr>
              <w:rPr>
                <w:sz w:val="16"/>
                <w:szCs w:val="16"/>
              </w:rPr>
            </w:pPr>
            <w:r>
              <w:rPr>
                <w:rFonts w:cs="Times"/>
                <w:color w:val="000000"/>
                <w:sz w:val="16"/>
                <w:szCs w:val="16"/>
              </w:rPr>
              <w:t>T1-T2 switch</w:t>
            </w:r>
          </w:p>
        </w:tc>
        <w:tc>
          <w:tcPr>
            <w:tcW w:w="1440" w:type="dxa"/>
          </w:tcPr>
          <w:p w14:paraId="15566244" w14:textId="77777777" w:rsidR="00162EC0" w:rsidRDefault="00162EC0" w:rsidP="00162EC0">
            <w:pPr>
              <w:rPr>
                <w:sz w:val="16"/>
                <w:szCs w:val="16"/>
              </w:rPr>
            </w:pPr>
            <w:r>
              <w:rPr>
                <w:sz w:val="16"/>
                <w:szCs w:val="16"/>
              </w:rPr>
              <w:t>D=1,2,3,4,5,6</w:t>
            </w:r>
          </w:p>
          <w:p w14:paraId="2E049376" w14:textId="77777777" w:rsidR="00162EC0" w:rsidRDefault="00162EC0" w:rsidP="00162EC0">
            <w:pPr>
              <w:rPr>
                <w:sz w:val="16"/>
                <w:szCs w:val="16"/>
              </w:rPr>
            </w:pPr>
            <w:r>
              <w:rPr>
                <w:sz w:val="16"/>
                <w:szCs w:val="16"/>
              </w:rPr>
              <w:t>D=1,2,3,4,5,6,8,10,12</w:t>
            </w:r>
          </w:p>
          <w:p w14:paraId="0E565866" w14:textId="77777777" w:rsidR="00162EC0" w:rsidRPr="0043695A" w:rsidRDefault="00162EC0" w:rsidP="00162EC0">
            <w:pPr>
              <w:rPr>
                <w:sz w:val="16"/>
                <w:szCs w:val="16"/>
              </w:rPr>
            </w:pPr>
          </w:p>
        </w:tc>
        <w:tc>
          <w:tcPr>
            <w:tcW w:w="5071" w:type="dxa"/>
          </w:tcPr>
          <w:p w14:paraId="0099D7A9" w14:textId="77777777" w:rsidR="00162EC0" w:rsidRPr="002C7F38" w:rsidRDefault="00162EC0" w:rsidP="00162EC0">
            <w:pPr>
              <w:rPr>
                <w:bCs/>
                <w:sz w:val="16"/>
                <w:szCs w:val="16"/>
              </w:rPr>
            </w:pPr>
            <w:r w:rsidRPr="002C7F38">
              <w:rPr>
                <w:bCs/>
                <w:sz w:val="16"/>
                <w:szCs w:val="16"/>
              </w:rPr>
              <w:t xml:space="preserve">Generally </w:t>
            </w:r>
            <w:r w:rsidRPr="002C7F38">
              <w:rPr>
                <w:bCs/>
                <w:sz w:val="16"/>
                <w:szCs w:val="16"/>
                <w:highlight w:val="yellow"/>
              </w:rPr>
              <w:t>at all SNRs</w:t>
            </w:r>
            <w:r w:rsidRPr="002C7F38">
              <w:rPr>
                <w:bCs/>
                <w:sz w:val="16"/>
                <w:szCs w:val="16"/>
              </w:rPr>
              <w:t xml:space="preserve"> we see that </w:t>
            </w:r>
            <w:r w:rsidRPr="002C7F38">
              <w:rPr>
                <w:bCs/>
                <w:sz w:val="16"/>
                <w:szCs w:val="16"/>
                <w:highlight w:val="yellow"/>
              </w:rPr>
              <w:t>1 slot and 2 slot delay result in bad switching performance</w:t>
            </w:r>
            <w:r w:rsidRPr="002C7F38">
              <w:rPr>
                <w:bCs/>
                <w:sz w:val="16"/>
                <w:szCs w:val="16"/>
              </w:rPr>
              <w:t>.</w:t>
            </w:r>
          </w:p>
          <w:p w14:paraId="28F30DF1" w14:textId="77777777" w:rsidR="00162EC0" w:rsidRPr="002C7F38" w:rsidRDefault="00162EC0" w:rsidP="00162EC0">
            <w:pPr>
              <w:rPr>
                <w:bCs/>
                <w:sz w:val="16"/>
                <w:szCs w:val="16"/>
              </w:rPr>
            </w:pPr>
            <w:r w:rsidRPr="002C7F38">
              <w:rPr>
                <w:bCs/>
                <w:sz w:val="16"/>
                <w:szCs w:val="16"/>
              </w:rPr>
              <w:t xml:space="preserve">At </w:t>
            </w:r>
            <w:r w:rsidRPr="002C7F38">
              <w:rPr>
                <w:bCs/>
                <w:sz w:val="16"/>
                <w:szCs w:val="16"/>
                <w:highlight w:val="yellow"/>
              </w:rPr>
              <w:t>medium SNR (Figure 2) and high SNR</w:t>
            </w:r>
            <w:r w:rsidRPr="002C7F38">
              <w:rPr>
                <w:bCs/>
                <w:sz w:val="16"/>
                <w:szCs w:val="16"/>
              </w:rPr>
              <w:t xml:space="preserve"> (Figure 1) we see that the </w:t>
            </w:r>
            <w:r w:rsidRPr="002C7F38">
              <w:rPr>
                <w:bCs/>
                <w:sz w:val="16"/>
                <w:szCs w:val="16"/>
                <w:highlight w:val="yellow"/>
              </w:rPr>
              <w:t>performance for 3 to 6 slot delay is similar</w:t>
            </w:r>
            <w:r w:rsidRPr="002C7F38">
              <w:rPr>
                <w:bCs/>
                <w:sz w:val="16"/>
                <w:szCs w:val="16"/>
              </w:rPr>
              <w:t>.</w:t>
            </w:r>
          </w:p>
          <w:p w14:paraId="0F6A9C17" w14:textId="77777777" w:rsidR="00162EC0" w:rsidRPr="002C7F38" w:rsidRDefault="00162EC0" w:rsidP="00162EC0">
            <w:pPr>
              <w:rPr>
                <w:bCs/>
                <w:sz w:val="16"/>
                <w:szCs w:val="16"/>
              </w:rPr>
            </w:pPr>
            <w:r w:rsidRPr="002C7F38">
              <w:rPr>
                <w:bCs/>
                <w:sz w:val="16"/>
                <w:szCs w:val="16"/>
              </w:rPr>
              <w:t xml:space="preserve">At </w:t>
            </w:r>
            <w:r w:rsidRPr="002C7F38">
              <w:rPr>
                <w:bCs/>
                <w:sz w:val="16"/>
                <w:szCs w:val="16"/>
                <w:highlight w:val="yellow"/>
              </w:rPr>
              <w:t>low SNR</w:t>
            </w:r>
            <w:r w:rsidRPr="002C7F38">
              <w:rPr>
                <w:bCs/>
                <w:sz w:val="16"/>
                <w:szCs w:val="16"/>
              </w:rPr>
              <w:t xml:space="preserve"> (Figure 3 and Figure 4) we see that </w:t>
            </w:r>
            <w:r w:rsidRPr="002C7F38">
              <w:rPr>
                <w:bCs/>
                <w:sz w:val="16"/>
                <w:szCs w:val="16"/>
                <w:highlight w:val="yellow"/>
              </w:rPr>
              <w:t>6 slots, or equivalently 6*14=84 symbols, gives the best performance.</w:t>
            </w:r>
          </w:p>
          <w:p w14:paraId="1C36A2F1" w14:textId="77777777" w:rsidR="00162EC0" w:rsidRPr="00F934AF" w:rsidRDefault="00162EC0" w:rsidP="00162EC0">
            <w:pPr>
              <w:pStyle w:val="Observation0"/>
              <w:numPr>
                <w:ilvl w:val="0"/>
                <w:numId w:val="0"/>
              </w:numPr>
              <w:tabs>
                <w:tab w:val="clear" w:pos="0"/>
              </w:tabs>
              <w:spacing w:after="0" w:line="240" w:lineRule="auto"/>
              <w:ind w:left="450"/>
              <w:rPr>
                <w:b w:val="0"/>
                <w:sz w:val="16"/>
                <w:szCs w:val="16"/>
              </w:rPr>
            </w:pPr>
          </w:p>
          <w:p w14:paraId="07F2CC8D" w14:textId="30B49EA3" w:rsidR="00162EC0" w:rsidRPr="00F934AF" w:rsidRDefault="00162EC0" w:rsidP="00162EC0">
            <w:pPr>
              <w:pStyle w:val="Observation0"/>
              <w:numPr>
                <w:ilvl w:val="0"/>
                <w:numId w:val="0"/>
              </w:numPr>
              <w:tabs>
                <w:tab w:val="clear" w:pos="0"/>
              </w:tabs>
              <w:spacing w:after="0" w:line="240" w:lineRule="auto"/>
              <w:rPr>
                <w:rFonts w:ascii="Times New Roman" w:hAnsi="Times New Roman" w:cs="Times New Roman"/>
                <w:b w:val="0"/>
                <w:sz w:val="16"/>
                <w:szCs w:val="16"/>
              </w:rPr>
            </w:pPr>
            <w:r w:rsidRPr="00F934AF">
              <w:rPr>
                <w:rFonts w:ascii="Times New Roman" w:hAnsi="Times New Roman" w:cs="Times New Roman"/>
                <w:b w:val="0"/>
                <w:sz w:val="16"/>
                <w:szCs w:val="16"/>
              </w:rPr>
              <w:t xml:space="preserve">For case with TRS colliding with PDSCH, a </w:t>
            </w:r>
            <w:r w:rsidRPr="00F934AF">
              <w:rPr>
                <w:rFonts w:ascii="Times New Roman" w:hAnsi="Times New Roman" w:cs="Times New Roman"/>
                <w:b w:val="0"/>
                <w:sz w:val="16"/>
                <w:szCs w:val="16"/>
                <w:highlight w:val="yellow"/>
              </w:rPr>
              <w:t>delay of 84 symbols</w:t>
            </w:r>
            <w:r w:rsidRPr="00F934AF">
              <w:rPr>
                <w:rFonts w:ascii="Times New Roman" w:hAnsi="Times New Roman" w:cs="Times New Roman"/>
                <w:b w:val="0"/>
                <w:sz w:val="16"/>
                <w:szCs w:val="16"/>
              </w:rPr>
              <w:t xml:space="preserve"> gives the best performance at low SNRs.</w:t>
            </w:r>
          </w:p>
          <w:p w14:paraId="54BD8D9B" w14:textId="77777777" w:rsidR="00F934AF" w:rsidRPr="00F934AF" w:rsidRDefault="00F934AF" w:rsidP="00162EC0">
            <w:pPr>
              <w:pStyle w:val="Observation0"/>
              <w:numPr>
                <w:ilvl w:val="0"/>
                <w:numId w:val="0"/>
              </w:numPr>
              <w:tabs>
                <w:tab w:val="clear" w:pos="0"/>
              </w:tabs>
              <w:spacing w:after="0" w:line="240" w:lineRule="auto"/>
              <w:rPr>
                <w:rFonts w:ascii="Times New Roman" w:hAnsi="Times New Roman" w:cs="Times New Roman"/>
                <w:b w:val="0"/>
                <w:sz w:val="16"/>
                <w:szCs w:val="16"/>
              </w:rPr>
            </w:pPr>
          </w:p>
          <w:p w14:paraId="089E032C" w14:textId="0E46FF51" w:rsidR="00162EC0" w:rsidRPr="00F934AF" w:rsidRDefault="00162EC0" w:rsidP="00162EC0">
            <w:pPr>
              <w:pStyle w:val="Observation0"/>
              <w:numPr>
                <w:ilvl w:val="0"/>
                <w:numId w:val="0"/>
              </w:numPr>
              <w:tabs>
                <w:tab w:val="clear" w:pos="0"/>
              </w:tabs>
              <w:spacing w:after="0" w:line="240" w:lineRule="auto"/>
              <w:rPr>
                <w:rFonts w:ascii="Times New Roman" w:hAnsi="Times New Roman" w:cs="Times New Roman"/>
                <w:b w:val="0"/>
                <w:sz w:val="16"/>
                <w:szCs w:val="16"/>
              </w:rPr>
            </w:pPr>
            <w:r w:rsidRPr="00F934AF">
              <w:rPr>
                <w:rFonts w:ascii="Times New Roman" w:hAnsi="Times New Roman" w:cs="Times New Roman"/>
                <w:b w:val="0"/>
                <w:sz w:val="16"/>
                <w:szCs w:val="16"/>
              </w:rPr>
              <w:t xml:space="preserve">For case with TRS colliding with PDSCH, a </w:t>
            </w:r>
            <w:r w:rsidRPr="00F934AF">
              <w:rPr>
                <w:rFonts w:ascii="Times New Roman" w:hAnsi="Times New Roman" w:cs="Times New Roman"/>
                <w:b w:val="0"/>
                <w:sz w:val="16"/>
                <w:szCs w:val="16"/>
                <w:highlight w:val="yellow"/>
              </w:rPr>
              <w:t>delay of 36 symbols</w:t>
            </w:r>
            <w:r w:rsidRPr="00F934AF">
              <w:rPr>
                <w:rFonts w:ascii="Times New Roman" w:hAnsi="Times New Roman" w:cs="Times New Roman"/>
                <w:b w:val="0"/>
                <w:sz w:val="16"/>
                <w:szCs w:val="16"/>
              </w:rPr>
              <w:t xml:space="preserve"> gives good performance at medium to high SNRs.</w:t>
            </w:r>
          </w:p>
          <w:p w14:paraId="16D5EBA1" w14:textId="77777777" w:rsidR="00162EC0" w:rsidRPr="00F934AF" w:rsidRDefault="00162EC0" w:rsidP="00162EC0">
            <w:pPr>
              <w:pStyle w:val="Observation0"/>
              <w:numPr>
                <w:ilvl w:val="0"/>
                <w:numId w:val="0"/>
              </w:numPr>
              <w:tabs>
                <w:tab w:val="clear" w:pos="0"/>
              </w:tabs>
              <w:spacing w:after="0" w:line="240" w:lineRule="auto"/>
              <w:rPr>
                <w:rFonts w:ascii="Times New Roman" w:hAnsi="Times New Roman" w:cs="Times New Roman"/>
                <w:b w:val="0"/>
                <w:sz w:val="16"/>
                <w:szCs w:val="16"/>
              </w:rPr>
            </w:pPr>
          </w:p>
          <w:p w14:paraId="2189FE6C" w14:textId="57072A23" w:rsidR="00162EC0" w:rsidRPr="00162EC0" w:rsidRDefault="00162EC0" w:rsidP="00162EC0">
            <w:pPr>
              <w:pStyle w:val="Observation0"/>
              <w:numPr>
                <w:ilvl w:val="0"/>
                <w:numId w:val="0"/>
              </w:numPr>
              <w:tabs>
                <w:tab w:val="clear" w:pos="0"/>
              </w:tabs>
              <w:spacing w:after="0" w:line="240" w:lineRule="auto"/>
              <w:rPr>
                <w:sz w:val="16"/>
                <w:szCs w:val="16"/>
              </w:rPr>
            </w:pPr>
            <w:r w:rsidRPr="00F934AF">
              <w:rPr>
                <w:rFonts w:ascii="Times New Roman" w:hAnsi="Times New Roman" w:cs="Times New Roman"/>
                <w:b w:val="0"/>
                <w:sz w:val="16"/>
                <w:szCs w:val="16"/>
              </w:rPr>
              <w:t xml:space="preserve">For case with TRS colliding with TRS, a </w:t>
            </w:r>
            <w:r w:rsidRPr="00F934AF">
              <w:rPr>
                <w:rFonts w:ascii="Times New Roman" w:hAnsi="Times New Roman" w:cs="Times New Roman"/>
                <w:b w:val="0"/>
                <w:sz w:val="16"/>
                <w:szCs w:val="16"/>
                <w:highlight w:val="yellow"/>
              </w:rPr>
              <w:t>delay of 140 symbols</w:t>
            </w:r>
            <w:r w:rsidRPr="00F934AF">
              <w:rPr>
                <w:rFonts w:ascii="Times New Roman" w:hAnsi="Times New Roman" w:cs="Times New Roman"/>
                <w:b w:val="0"/>
                <w:sz w:val="16"/>
                <w:szCs w:val="16"/>
              </w:rPr>
              <w:t xml:space="preserve"> is needed for good switching performance.</w:t>
            </w:r>
          </w:p>
        </w:tc>
      </w:tr>
      <w:tr w:rsidR="00AD61C4" w:rsidRPr="0043695A" w14:paraId="626B1147" w14:textId="77777777" w:rsidTr="00AD61C4">
        <w:tc>
          <w:tcPr>
            <w:tcW w:w="0" w:type="auto"/>
          </w:tcPr>
          <w:p w14:paraId="6CCC756A" w14:textId="66182775" w:rsidR="00162EC0" w:rsidRPr="0043695A" w:rsidRDefault="00162EC0" w:rsidP="00162EC0">
            <w:pPr>
              <w:pStyle w:val="0Maintext"/>
              <w:spacing w:after="0" w:line="240" w:lineRule="auto"/>
              <w:ind w:firstLine="0"/>
              <w:jc w:val="left"/>
              <w:rPr>
                <w:sz w:val="16"/>
                <w:szCs w:val="16"/>
                <w:lang w:val="en-US"/>
              </w:rPr>
            </w:pPr>
            <w:r>
              <w:rPr>
                <w:sz w:val="16"/>
                <w:szCs w:val="16"/>
                <w:lang w:val="en-US"/>
              </w:rPr>
              <w:t>Ericsson</w:t>
            </w:r>
          </w:p>
        </w:tc>
        <w:tc>
          <w:tcPr>
            <w:tcW w:w="0" w:type="auto"/>
          </w:tcPr>
          <w:p w14:paraId="7AC14390" w14:textId="19D30115" w:rsidR="00162EC0" w:rsidRPr="0043695A" w:rsidRDefault="00162EC0" w:rsidP="00162EC0">
            <w:pPr>
              <w:rPr>
                <w:sz w:val="16"/>
                <w:szCs w:val="16"/>
              </w:rPr>
            </w:pPr>
            <w:r>
              <w:rPr>
                <w:sz w:val="16"/>
                <w:szCs w:val="18"/>
              </w:rPr>
              <w:t>LLS: UPT vs speed</w:t>
            </w:r>
          </w:p>
        </w:tc>
        <w:tc>
          <w:tcPr>
            <w:tcW w:w="1319" w:type="dxa"/>
          </w:tcPr>
          <w:p w14:paraId="6349E66B" w14:textId="4EDD3667" w:rsidR="00162EC0" w:rsidRPr="0043695A" w:rsidRDefault="00162EC0" w:rsidP="00162EC0">
            <w:pPr>
              <w:rPr>
                <w:sz w:val="16"/>
                <w:szCs w:val="16"/>
              </w:rPr>
            </w:pPr>
            <w:r>
              <w:rPr>
                <w:rFonts w:cs="Times"/>
                <w:color w:val="000000"/>
                <w:sz w:val="16"/>
                <w:szCs w:val="16"/>
              </w:rPr>
              <w:t>T1-T2 switch</w:t>
            </w:r>
          </w:p>
        </w:tc>
        <w:tc>
          <w:tcPr>
            <w:tcW w:w="1440" w:type="dxa"/>
          </w:tcPr>
          <w:p w14:paraId="2519817F" w14:textId="77777777" w:rsidR="00162EC0" w:rsidRPr="0043695A" w:rsidRDefault="00162EC0" w:rsidP="00162EC0">
            <w:pPr>
              <w:rPr>
                <w:sz w:val="16"/>
                <w:szCs w:val="16"/>
              </w:rPr>
            </w:pPr>
          </w:p>
        </w:tc>
        <w:tc>
          <w:tcPr>
            <w:tcW w:w="5071" w:type="dxa"/>
          </w:tcPr>
          <w:p w14:paraId="5E89AAD2" w14:textId="177CFAF7" w:rsidR="00162EC0" w:rsidRPr="0043695A" w:rsidRDefault="00162EC0" w:rsidP="00162EC0">
            <w:pPr>
              <w:overflowPunct w:val="0"/>
              <w:autoSpaceDE w:val="0"/>
              <w:autoSpaceDN w:val="0"/>
              <w:adjustRightInd w:val="0"/>
              <w:textAlignment w:val="baseline"/>
              <w:rPr>
                <w:rFonts w:eastAsia="SimSun"/>
                <w:b/>
                <w:bCs/>
                <w:sz w:val="16"/>
                <w:szCs w:val="16"/>
                <w:lang w:val="en-GB" w:eastAsia="zh-CN"/>
              </w:rPr>
            </w:pPr>
            <w:r w:rsidRPr="007159CE">
              <w:rPr>
                <w:sz w:val="16"/>
                <w:szCs w:val="16"/>
                <w:lang w:val="en-GB" w:eastAsia="ja-JP"/>
              </w:rPr>
              <w:t xml:space="preserve">In </w:t>
            </w:r>
            <w:r w:rsidRPr="007159CE">
              <w:rPr>
                <w:sz w:val="16"/>
                <w:szCs w:val="16"/>
                <w:lang w:val="en-GB" w:eastAsia="ja-JP"/>
              </w:rPr>
              <w:fldChar w:fldCharType="begin"/>
            </w:r>
            <w:r w:rsidRPr="007159CE">
              <w:rPr>
                <w:sz w:val="16"/>
                <w:szCs w:val="16"/>
                <w:lang w:val="en-GB" w:eastAsia="ja-JP"/>
              </w:rPr>
              <w:instrText xml:space="preserve"> REF _Ref127365442 \h  \* MERGEFORMAT </w:instrText>
            </w:r>
            <w:r w:rsidRPr="007159CE">
              <w:rPr>
                <w:sz w:val="16"/>
                <w:szCs w:val="16"/>
                <w:lang w:val="en-GB" w:eastAsia="ja-JP"/>
              </w:rPr>
            </w:r>
            <w:r w:rsidRPr="007159CE">
              <w:rPr>
                <w:sz w:val="16"/>
                <w:szCs w:val="16"/>
                <w:lang w:val="en-GB" w:eastAsia="ja-JP"/>
              </w:rPr>
              <w:fldChar w:fldCharType="separate"/>
            </w:r>
            <w:r w:rsidRPr="007159CE">
              <w:rPr>
                <w:sz w:val="16"/>
                <w:szCs w:val="16"/>
              </w:rPr>
              <w:t xml:space="preserve">Figure </w:t>
            </w:r>
            <w:r w:rsidRPr="007159CE">
              <w:rPr>
                <w:noProof/>
                <w:sz w:val="16"/>
                <w:szCs w:val="16"/>
              </w:rPr>
              <w:t>17</w:t>
            </w:r>
            <w:r w:rsidRPr="007159CE">
              <w:rPr>
                <w:sz w:val="16"/>
                <w:szCs w:val="16"/>
              </w:rPr>
              <w:t xml:space="preserve">  </w:t>
            </w:r>
            <w:r w:rsidRPr="007159CE">
              <w:rPr>
                <w:sz w:val="16"/>
                <w:szCs w:val="16"/>
                <w:lang w:val="en-GB" w:eastAsia="ja-JP"/>
              </w:rPr>
              <w:fldChar w:fldCharType="end"/>
            </w:r>
            <w:r w:rsidRPr="007159CE">
              <w:rPr>
                <w:sz w:val="16"/>
                <w:szCs w:val="16"/>
                <w:lang w:val="en-GB" w:eastAsia="ja-JP"/>
              </w:rPr>
              <w:t xml:space="preserve">, we show the performance of time </w:t>
            </w:r>
            <w:proofErr w:type="gramStart"/>
            <w:r w:rsidRPr="007159CE">
              <w:rPr>
                <w:sz w:val="16"/>
                <w:szCs w:val="16"/>
                <w:lang w:val="en-GB" w:eastAsia="ja-JP"/>
              </w:rPr>
              <w:t>correlation based</w:t>
            </w:r>
            <w:proofErr w:type="gramEnd"/>
            <w:r w:rsidRPr="007159CE">
              <w:rPr>
                <w:sz w:val="16"/>
                <w:szCs w:val="16"/>
                <w:lang w:val="en-GB" w:eastAsia="ja-JP"/>
              </w:rPr>
              <w:t xml:space="preserve"> switching between CSI Type I and CSI type II for 20MHz bandwidth without averaging over time and with averaging over ten consecutive measurement occasions. In </w:t>
            </w:r>
            <w:r w:rsidRPr="007159CE">
              <w:rPr>
                <w:sz w:val="16"/>
                <w:szCs w:val="16"/>
                <w:lang w:val="en-GB" w:eastAsia="ja-JP"/>
              </w:rPr>
              <w:fldChar w:fldCharType="begin"/>
            </w:r>
            <w:r w:rsidRPr="007159CE">
              <w:rPr>
                <w:sz w:val="16"/>
                <w:szCs w:val="16"/>
                <w:lang w:val="en-GB" w:eastAsia="ja-JP"/>
              </w:rPr>
              <w:instrText xml:space="preserve"> REF _Ref127365442 \h  \* MERGEFORMAT </w:instrText>
            </w:r>
            <w:r w:rsidRPr="007159CE">
              <w:rPr>
                <w:sz w:val="16"/>
                <w:szCs w:val="16"/>
                <w:lang w:val="en-GB" w:eastAsia="ja-JP"/>
              </w:rPr>
            </w:r>
            <w:r w:rsidRPr="007159CE">
              <w:rPr>
                <w:sz w:val="16"/>
                <w:szCs w:val="16"/>
                <w:lang w:val="en-GB" w:eastAsia="ja-JP"/>
              </w:rPr>
              <w:fldChar w:fldCharType="separate"/>
            </w:r>
            <w:r w:rsidRPr="007159CE">
              <w:rPr>
                <w:sz w:val="16"/>
                <w:szCs w:val="16"/>
              </w:rPr>
              <w:t>Figure</w:t>
            </w:r>
            <w:r w:rsidRPr="007159CE">
              <w:rPr>
                <w:sz w:val="16"/>
                <w:szCs w:val="16"/>
                <w:lang w:val="en-GB" w:eastAsia="ja-JP"/>
              </w:rPr>
              <w:t xml:space="preserve"> 17  </w:t>
            </w:r>
            <w:r w:rsidRPr="007159CE">
              <w:rPr>
                <w:sz w:val="16"/>
                <w:szCs w:val="16"/>
                <w:lang w:val="en-GB" w:eastAsia="ja-JP"/>
              </w:rPr>
              <w:fldChar w:fldCharType="end"/>
            </w:r>
            <w:r w:rsidRPr="007159CE">
              <w:rPr>
                <w:sz w:val="16"/>
                <w:szCs w:val="16"/>
                <w:lang w:val="en-GB" w:eastAsia="ja-JP"/>
              </w:rPr>
              <w:t xml:space="preserve">we show the performance of time </w:t>
            </w:r>
            <w:proofErr w:type="gramStart"/>
            <w:r w:rsidRPr="007159CE">
              <w:rPr>
                <w:sz w:val="16"/>
                <w:szCs w:val="16"/>
                <w:lang w:val="en-GB" w:eastAsia="ja-JP"/>
              </w:rPr>
              <w:t>correlation based</w:t>
            </w:r>
            <w:proofErr w:type="gramEnd"/>
            <w:r w:rsidRPr="007159CE">
              <w:rPr>
                <w:sz w:val="16"/>
                <w:szCs w:val="16"/>
                <w:lang w:val="en-GB" w:eastAsia="ja-JP"/>
              </w:rPr>
              <w:t xml:space="preserve"> switching between CSI Type I and CSI type II for 100MHz bandwidth for small correlation delays, without averaging over time and with averaging over ten consecutive measurement occasions. In both cases we see that </w:t>
            </w:r>
            <w:r w:rsidRPr="007159CE">
              <w:rPr>
                <w:sz w:val="16"/>
                <w:szCs w:val="16"/>
                <w:highlight w:val="yellow"/>
                <w:lang w:val="en-GB" w:eastAsia="ja-JP"/>
              </w:rPr>
              <w:t>there is a significant improvement in performance when averaging over time is done</w:t>
            </w:r>
            <w:r w:rsidRPr="007159CE">
              <w:rPr>
                <w:sz w:val="16"/>
                <w:szCs w:val="16"/>
                <w:lang w:val="en-GB" w:eastAsia="ja-JP"/>
              </w:rPr>
              <w:t>.</w:t>
            </w:r>
          </w:p>
        </w:tc>
      </w:tr>
    </w:tbl>
    <w:p w14:paraId="5A111A24" w14:textId="77777777" w:rsidR="00DA3D75" w:rsidRDefault="00DA3D75" w:rsidP="00DA3D75"/>
    <w:p w14:paraId="0EEF4768" w14:textId="77777777" w:rsidR="00DA3D75" w:rsidRDefault="00DA3D75"/>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lastRenderedPageBreak/>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3A6E4741"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5A</w:t>
            </w:r>
          </w:p>
        </w:tc>
      </w:tr>
      <w:tr w:rsidR="00F8541A" w:rsidRPr="00984EA5" w14:paraId="55AB8FC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7F8610" w14:textId="0BF21085" w:rsidR="00F8541A" w:rsidRDefault="002B5129" w:rsidP="00CD4A9C">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17B5BB" w14:textId="2E8DC1ED" w:rsidR="0017783C" w:rsidRDefault="002B5129" w:rsidP="00502503">
            <w:pPr>
              <w:rPr>
                <w:bCs/>
                <w:sz w:val="18"/>
                <w:szCs w:val="16"/>
                <w:lang w:val="en-CA" w:eastAsia="en-CA"/>
              </w:rPr>
            </w:pPr>
            <w:r w:rsidRPr="002B5129">
              <w:rPr>
                <w:bCs/>
                <w:sz w:val="18"/>
                <w:szCs w:val="16"/>
                <w:lang w:val="en-CA" w:eastAsia="en-CA"/>
              </w:rPr>
              <w:t>Proposal 3.A.1/2/3: Support</w:t>
            </w:r>
          </w:p>
          <w:p w14:paraId="0F555A0C" w14:textId="586C33A2" w:rsidR="002B5129" w:rsidRDefault="002B5129" w:rsidP="00502503">
            <w:pPr>
              <w:rPr>
                <w:bCs/>
                <w:sz w:val="18"/>
                <w:szCs w:val="16"/>
                <w:lang w:val="en-CA" w:eastAsia="en-CA"/>
              </w:rPr>
            </w:pPr>
          </w:p>
          <w:p w14:paraId="52BF0420" w14:textId="77777777" w:rsidR="002B5129" w:rsidRDefault="002B5129" w:rsidP="00502503">
            <w:pPr>
              <w:rPr>
                <w:bCs/>
                <w:sz w:val="18"/>
                <w:szCs w:val="16"/>
                <w:lang w:val="en-CA" w:eastAsia="en-CA"/>
              </w:rPr>
            </w:pPr>
            <w:r>
              <w:rPr>
                <w:bCs/>
                <w:sz w:val="18"/>
                <w:szCs w:val="16"/>
                <w:lang w:val="en-CA" w:eastAsia="en-CA"/>
              </w:rPr>
              <w:t xml:space="preserve">Proposal 3.B.1: Support, and prefer Alt3. Looking at the results from different companies we fail to see the gain of Alt1 over Alt3 while costing 1 additional bit (25% more overhead relative to Alt3). Both ALt1 and Alt3 perform equally while Alt1 incurs 25% more overhead. </w:t>
            </w:r>
          </w:p>
          <w:p w14:paraId="07B1CA64" w14:textId="12364406" w:rsidR="002B5129" w:rsidRPr="002B5129" w:rsidRDefault="002B5129" w:rsidP="00255591">
            <w:pPr>
              <w:pStyle w:val="ListParagraph"/>
              <w:numPr>
                <w:ilvl w:val="0"/>
                <w:numId w:val="54"/>
              </w:numPr>
              <w:rPr>
                <w:rFonts w:eastAsia="Times New Roman"/>
                <w:bCs/>
                <w:sz w:val="18"/>
                <w:szCs w:val="16"/>
                <w:lang w:val="en-CA" w:eastAsia="en-CA"/>
              </w:rPr>
            </w:pPr>
            <w:r w:rsidRPr="002B5129">
              <w:rPr>
                <w:rFonts w:eastAsia="Times New Roman"/>
                <w:bCs/>
                <w:sz w:val="18"/>
                <w:szCs w:val="16"/>
                <w:lang w:val="en-CA" w:eastAsia="en-CA"/>
              </w:rPr>
              <w:t xml:space="preserve">In </w:t>
            </w:r>
            <w:r>
              <w:rPr>
                <w:rFonts w:eastAsia="Times New Roman"/>
                <w:bCs/>
                <w:sz w:val="18"/>
                <w:szCs w:val="16"/>
                <w:lang w:val="en-CA" w:eastAsia="en-CA"/>
              </w:rPr>
              <w:t>addition, we propose to introduce differential encoding for Y&gt;1. Given the limited (somewhat dubious) performance benefit of Y&gt;1, the additional overhead for (Y-1) amplitude values should be reduced further.</w:t>
            </w:r>
            <w:r w:rsidR="00F233F2">
              <w:rPr>
                <w:rFonts w:eastAsia="Times New Roman"/>
                <w:bCs/>
                <w:sz w:val="18"/>
                <w:szCs w:val="16"/>
                <w:lang w:val="en-CA" w:eastAsia="en-CA"/>
              </w:rPr>
              <w:t xml:space="preserve"> In addition, the amplitude values for the remaining (Y-1) delays aren’t expected to differ that much for the 1</w:t>
            </w:r>
            <w:r w:rsidR="00F233F2" w:rsidRPr="00F233F2">
              <w:rPr>
                <w:rFonts w:eastAsia="Times New Roman"/>
                <w:bCs/>
                <w:sz w:val="18"/>
                <w:szCs w:val="16"/>
                <w:vertAlign w:val="superscript"/>
                <w:lang w:val="en-CA" w:eastAsia="en-CA"/>
              </w:rPr>
              <w:t>st</w:t>
            </w:r>
            <w:r w:rsidR="00F233F2">
              <w:rPr>
                <w:rFonts w:eastAsia="Times New Roman"/>
                <w:bCs/>
                <w:sz w:val="18"/>
                <w:szCs w:val="16"/>
                <w:lang w:val="en-CA" w:eastAsia="en-CA"/>
              </w:rPr>
              <w:t xml:space="preserve"> delay.</w:t>
            </w:r>
            <w:r>
              <w:rPr>
                <w:rFonts w:eastAsia="Times New Roman"/>
                <w:bCs/>
                <w:sz w:val="18"/>
                <w:szCs w:val="16"/>
                <w:lang w:val="en-CA" w:eastAsia="en-CA"/>
              </w:rPr>
              <w:t xml:space="preserve"> Assuming Alt3 (4 bits per amplitude), we propose to </w:t>
            </w:r>
            <w:r w:rsidR="00F233F2">
              <w:rPr>
                <w:rFonts w:eastAsia="Times New Roman"/>
                <w:bCs/>
                <w:sz w:val="18"/>
                <w:szCs w:val="16"/>
                <w:lang w:val="en-CA" w:eastAsia="en-CA"/>
              </w:rPr>
              <w:t>use only 1-2 bits</w:t>
            </w:r>
            <w:r>
              <w:rPr>
                <w:rFonts w:eastAsia="Times New Roman"/>
                <w:bCs/>
                <w:sz w:val="18"/>
                <w:szCs w:val="16"/>
                <w:lang w:val="en-CA" w:eastAsia="en-CA"/>
              </w:rPr>
              <w:t xml:space="preserve"> </w:t>
            </w:r>
            <w:r w:rsidR="00F233F2">
              <w:rPr>
                <w:rFonts w:eastAsia="Times New Roman"/>
                <w:bCs/>
                <w:sz w:val="18"/>
                <w:szCs w:val="16"/>
                <w:lang w:val="en-CA" w:eastAsia="en-CA"/>
              </w:rPr>
              <w:t>for the remaining (Y-1) bits using differential encoding relative to the 1</w:t>
            </w:r>
            <w:r w:rsidR="00F233F2" w:rsidRPr="00F233F2">
              <w:rPr>
                <w:rFonts w:eastAsia="Times New Roman"/>
                <w:bCs/>
                <w:sz w:val="18"/>
                <w:szCs w:val="16"/>
                <w:vertAlign w:val="superscript"/>
                <w:lang w:val="en-CA" w:eastAsia="en-CA"/>
              </w:rPr>
              <w:t>st</w:t>
            </w:r>
            <w:r w:rsidR="00F233F2">
              <w:rPr>
                <w:rFonts w:eastAsia="Times New Roman"/>
                <w:bCs/>
                <w:sz w:val="18"/>
                <w:szCs w:val="16"/>
                <w:lang w:val="en-CA" w:eastAsia="en-CA"/>
              </w:rPr>
              <w:t xml:space="preserve"> delay.</w:t>
            </w:r>
          </w:p>
          <w:p w14:paraId="37D14F0E" w14:textId="1DFE2B15" w:rsidR="00F233F2" w:rsidRDefault="00F233F2" w:rsidP="00502503">
            <w:pPr>
              <w:rPr>
                <w:bCs/>
                <w:sz w:val="18"/>
                <w:szCs w:val="16"/>
                <w:lang w:val="en-CA" w:eastAsia="en-CA"/>
              </w:rPr>
            </w:pPr>
            <w:r>
              <w:rPr>
                <w:bCs/>
                <w:sz w:val="18"/>
                <w:szCs w:val="16"/>
                <w:lang w:val="en-CA" w:eastAsia="en-CA"/>
              </w:rPr>
              <w:t xml:space="preserve">Proposal 3.C.1: Support, and prefer Alt5 since after delay and frequency compensation, the residual phase per slot is close to zero. </w:t>
            </w:r>
          </w:p>
          <w:p w14:paraId="3F330AFD" w14:textId="740C7D37" w:rsidR="00F233F2" w:rsidRPr="00F233F2" w:rsidRDefault="00F233F2" w:rsidP="00255591">
            <w:pPr>
              <w:pStyle w:val="ListParagraph"/>
              <w:numPr>
                <w:ilvl w:val="0"/>
                <w:numId w:val="54"/>
              </w:numPr>
              <w:rPr>
                <w:rFonts w:eastAsia="Times New Roman"/>
                <w:bCs/>
                <w:sz w:val="18"/>
                <w:szCs w:val="16"/>
                <w:lang w:val="en-CA" w:eastAsia="en-CA"/>
              </w:rPr>
            </w:pPr>
            <w:r w:rsidRPr="002B5129">
              <w:rPr>
                <w:rFonts w:eastAsia="Times New Roman"/>
                <w:bCs/>
                <w:sz w:val="18"/>
                <w:szCs w:val="16"/>
                <w:lang w:val="en-CA" w:eastAsia="en-CA"/>
              </w:rPr>
              <w:t xml:space="preserve">In </w:t>
            </w:r>
            <w:r>
              <w:rPr>
                <w:rFonts w:eastAsia="Times New Roman"/>
                <w:bCs/>
                <w:sz w:val="18"/>
                <w:szCs w:val="16"/>
                <w:lang w:val="en-CA" w:eastAsia="en-CA"/>
              </w:rPr>
              <w:t>addition, we propose to introduce differential encoding for Y&gt;1 to reduce overhead. With a 4-bit phase for the 1</w:t>
            </w:r>
            <w:r w:rsidRPr="00F233F2">
              <w:rPr>
                <w:rFonts w:eastAsia="Times New Roman"/>
                <w:bCs/>
                <w:sz w:val="18"/>
                <w:szCs w:val="16"/>
                <w:vertAlign w:val="superscript"/>
                <w:lang w:val="en-CA" w:eastAsia="en-CA"/>
              </w:rPr>
              <w:t>st</w:t>
            </w:r>
            <w:r>
              <w:rPr>
                <w:rFonts w:eastAsia="Times New Roman"/>
                <w:bCs/>
                <w:sz w:val="18"/>
                <w:szCs w:val="16"/>
                <w:lang w:val="en-CA" w:eastAsia="en-CA"/>
              </w:rPr>
              <w:t xml:space="preserve"> delay, we propose to use only 1-2 bits for the remaining (Y-1) bits using differential encoding relative to the 1</w:t>
            </w:r>
            <w:r w:rsidRPr="00F233F2">
              <w:rPr>
                <w:rFonts w:eastAsia="Times New Roman"/>
                <w:bCs/>
                <w:sz w:val="18"/>
                <w:szCs w:val="16"/>
                <w:vertAlign w:val="superscript"/>
                <w:lang w:val="en-CA" w:eastAsia="en-CA"/>
              </w:rPr>
              <w:t>st</w:t>
            </w:r>
            <w:r>
              <w:rPr>
                <w:rFonts w:eastAsia="Times New Roman"/>
                <w:bCs/>
                <w:sz w:val="18"/>
                <w:szCs w:val="16"/>
                <w:lang w:val="en-CA" w:eastAsia="en-CA"/>
              </w:rPr>
              <w:t xml:space="preserve"> delay.</w:t>
            </w:r>
          </w:p>
          <w:p w14:paraId="4AF2920C" w14:textId="752549D3" w:rsidR="00F233F2" w:rsidRDefault="00F233F2" w:rsidP="00502503">
            <w:pPr>
              <w:rPr>
                <w:bCs/>
                <w:sz w:val="18"/>
                <w:szCs w:val="16"/>
                <w:lang w:val="en-CA" w:eastAsia="en-CA"/>
              </w:rPr>
            </w:pPr>
            <w:r>
              <w:rPr>
                <w:bCs/>
                <w:sz w:val="18"/>
                <w:szCs w:val="16"/>
                <w:lang w:val="en-CA" w:eastAsia="en-CA"/>
              </w:rPr>
              <w:t>Proposal 3.E.1: Support</w:t>
            </w:r>
          </w:p>
          <w:p w14:paraId="328E24E8" w14:textId="122A987F" w:rsidR="00F233F2" w:rsidRDefault="00F233F2" w:rsidP="00502503">
            <w:pPr>
              <w:rPr>
                <w:bCs/>
                <w:sz w:val="18"/>
                <w:szCs w:val="16"/>
                <w:lang w:val="en-CA" w:eastAsia="en-CA"/>
              </w:rPr>
            </w:pPr>
          </w:p>
          <w:p w14:paraId="433E30DB" w14:textId="5683F309" w:rsidR="002B5129" w:rsidRPr="002B5129" w:rsidRDefault="00F233F2" w:rsidP="00502503">
            <w:pPr>
              <w:rPr>
                <w:bCs/>
                <w:sz w:val="18"/>
                <w:szCs w:val="16"/>
                <w:lang w:val="en-CA" w:eastAsia="en-CA"/>
              </w:rPr>
            </w:pPr>
            <w:r>
              <w:rPr>
                <w:bCs/>
                <w:sz w:val="18"/>
                <w:szCs w:val="16"/>
                <w:lang w:val="en-CA" w:eastAsia="en-CA"/>
              </w:rPr>
              <w:t>Question 3.5.2: For Y&gt;1, the remaining (Y-1) amplitude values should be assigned a lower priority. In addition, when phase is switched on, the Y phase values should also be assigned a lower priority. Hence we prefer AltA2 and AltP2 for simplicity.</w:t>
            </w:r>
          </w:p>
          <w:p w14:paraId="2B46C976" w14:textId="2BA3BAB3" w:rsidR="002B5129" w:rsidRPr="00502503" w:rsidRDefault="002B5129" w:rsidP="00502503">
            <w:pPr>
              <w:rPr>
                <w:bCs/>
                <w:sz w:val="16"/>
                <w:szCs w:val="16"/>
                <w:lang w:val="en-CA" w:eastAsia="en-CA"/>
              </w:rPr>
            </w:pPr>
          </w:p>
        </w:tc>
      </w:tr>
      <w:tr w:rsidR="00435F41" w:rsidRPr="00984EA5" w14:paraId="41BBDBE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ACF9F" w14:textId="65F93774" w:rsidR="00435F41" w:rsidRDefault="006F30E7" w:rsidP="00CD4A9C">
            <w:pPr>
              <w:widowControl w:val="0"/>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1955C0" w14:textId="77777777" w:rsidR="006F30E7" w:rsidRDefault="006F30E7" w:rsidP="0009553F">
            <w:pPr>
              <w:rPr>
                <w:bCs/>
                <w:sz w:val="18"/>
                <w:szCs w:val="16"/>
                <w:lang w:val="en-CA" w:eastAsia="en-CA"/>
              </w:rPr>
            </w:pPr>
            <w:r w:rsidRPr="00367A80">
              <w:rPr>
                <w:rFonts w:eastAsia="Malgun Gothic"/>
                <w:b/>
                <w:sz w:val="16"/>
                <w:szCs w:val="16"/>
                <w:u w:val="single"/>
              </w:rPr>
              <w:t>Proposal 3.A.1:</w:t>
            </w:r>
            <w:r w:rsidRPr="006F30E7">
              <w:rPr>
                <w:bCs/>
                <w:sz w:val="18"/>
                <w:szCs w:val="16"/>
                <w:lang w:val="en-CA" w:eastAsia="en-CA"/>
              </w:rPr>
              <w:t xml:space="preserve"> One question for clarification:</w:t>
            </w:r>
            <w:r>
              <w:rPr>
                <w:bCs/>
                <w:sz w:val="18"/>
                <w:szCs w:val="16"/>
                <w:lang w:val="en-CA" w:eastAsia="en-CA"/>
              </w:rPr>
              <w:t xml:space="preserve"> for TDCP, we do not need to calculate the CQI (for virtual PDSCH), and then whether/how to use the </w:t>
            </w:r>
            <w:r w:rsidRPr="006F30E7">
              <w:rPr>
                <w:bCs/>
                <w:i/>
                <w:sz w:val="18"/>
                <w:szCs w:val="16"/>
                <w:lang w:val="en-CA" w:eastAsia="en-CA"/>
              </w:rPr>
              <w:t>powerControlOffset</w:t>
            </w:r>
            <w:r>
              <w:rPr>
                <w:bCs/>
                <w:sz w:val="18"/>
                <w:szCs w:val="16"/>
                <w:lang w:val="en-CA" w:eastAsia="en-CA"/>
              </w:rPr>
              <w:t xml:space="preserve"> in TDCP determination is questionable.</w:t>
            </w:r>
          </w:p>
          <w:p w14:paraId="15AE427F" w14:textId="48382104" w:rsidR="006F30E7" w:rsidRDefault="006F30E7" w:rsidP="0009553F">
            <w:pPr>
              <w:rPr>
                <w:bCs/>
                <w:sz w:val="18"/>
                <w:szCs w:val="16"/>
                <w:lang w:val="en-CA" w:eastAsia="en-CA"/>
              </w:rPr>
            </w:pPr>
          </w:p>
          <w:p w14:paraId="2478D6C0" w14:textId="5F2D7B59" w:rsidR="00367A80" w:rsidRDefault="00367A80" w:rsidP="00367A80">
            <w:pPr>
              <w:jc w:val="both"/>
              <w:rPr>
                <w:rFonts w:eastAsia="SimSun"/>
                <w:sz w:val="16"/>
                <w:szCs w:val="16"/>
                <w:lang w:eastAsia="zh-CN"/>
              </w:rPr>
            </w:pPr>
            <w:r>
              <w:rPr>
                <w:rFonts w:eastAsia="Malgun Gothic"/>
                <w:b/>
                <w:sz w:val="16"/>
                <w:szCs w:val="16"/>
                <w:u w:val="single"/>
              </w:rPr>
              <w:t>Proposal 3.A.2</w:t>
            </w:r>
            <w:r>
              <w:rPr>
                <w:rFonts w:eastAsia="Malgun Gothic"/>
                <w:sz w:val="16"/>
                <w:szCs w:val="16"/>
              </w:rPr>
              <w:t xml:space="preserve">: </w:t>
            </w:r>
            <w:r>
              <w:rPr>
                <w:rFonts w:eastAsia="SimSun" w:hint="eastAsia"/>
                <w:sz w:val="16"/>
                <w:szCs w:val="16"/>
                <w:lang w:eastAsia="zh-CN"/>
              </w:rPr>
              <w:t xml:space="preserve">Support the proposal. When Y=1, the P+AP TRS resource sets configuration supports TDCP measurement using the minimum RS resource overhead. We agree to limited this configuration for Y=1, but UE optional </w:t>
            </w:r>
            <w:r w:rsidR="009602CB">
              <w:rPr>
                <w:rFonts w:eastAsia="SimSun"/>
                <w:sz w:val="16"/>
                <w:szCs w:val="16"/>
                <w:lang w:eastAsia="zh-CN"/>
              </w:rPr>
              <w:t>or not may be left over for UE feature discussion</w:t>
            </w:r>
            <w:r>
              <w:rPr>
                <w:rFonts w:eastAsia="SimSun" w:hint="eastAsia"/>
                <w:sz w:val="16"/>
                <w:szCs w:val="16"/>
                <w:lang w:eastAsia="zh-CN"/>
              </w:rPr>
              <w:t>.</w:t>
            </w:r>
          </w:p>
          <w:p w14:paraId="444DC09C" w14:textId="77777777" w:rsidR="009602CB" w:rsidRDefault="009602CB" w:rsidP="00367A80">
            <w:pPr>
              <w:jc w:val="both"/>
              <w:rPr>
                <w:rFonts w:eastAsia="SimSun"/>
                <w:sz w:val="16"/>
                <w:szCs w:val="16"/>
                <w:lang w:eastAsia="zh-CN"/>
              </w:rPr>
            </w:pPr>
          </w:p>
          <w:p w14:paraId="359F6D46" w14:textId="7780F7B2" w:rsidR="00367A80" w:rsidRDefault="00367A80" w:rsidP="00367A80">
            <w:pPr>
              <w:jc w:val="both"/>
              <w:rPr>
                <w:rFonts w:eastAsia="SimSun"/>
                <w:sz w:val="16"/>
                <w:szCs w:val="16"/>
                <w:lang w:eastAsia="zh-CN"/>
              </w:rPr>
            </w:pPr>
            <w:r>
              <w:rPr>
                <w:rFonts w:eastAsia="Malgun Gothic"/>
                <w:b/>
                <w:sz w:val="16"/>
                <w:szCs w:val="16"/>
                <w:u w:val="single"/>
              </w:rPr>
              <w:t>Proposal 3.A.</w:t>
            </w:r>
            <w:r>
              <w:rPr>
                <w:rFonts w:eastAsia="SimSun" w:hint="eastAsia"/>
                <w:b/>
                <w:sz w:val="16"/>
                <w:szCs w:val="16"/>
                <w:u w:val="single"/>
                <w:lang w:eastAsia="zh-CN"/>
              </w:rPr>
              <w:t>3</w:t>
            </w:r>
            <w:r>
              <w:rPr>
                <w:rFonts w:eastAsia="Malgun Gothic"/>
                <w:sz w:val="16"/>
                <w:szCs w:val="16"/>
              </w:rPr>
              <w:t>:</w:t>
            </w:r>
            <w:r w:rsidR="00183A9E">
              <w:rPr>
                <w:rFonts w:eastAsia="Malgun Gothic"/>
                <w:sz w:val="16"/>
                <w:szCs w:val="16"/>
              </w:rPr>
              <w:t xml:space="preserve"> </w:t>
            </w:r>
            <w:r>
              <w:rPr>
                <w:rFonts w:eastAsia="SimSun" w:hint="eastAsia"/>
                <w:sz w:val="16"/>
                <w:szCs w:val="16"/>
                <w:lang w:eastAsia="zh-CN"/>
              </w:rPr>
              <w:t>Do NOT support. We didn</w:t>
            </w:r>
            <w:r>
              <w:rPr>
                <w:rFonts w:eastAsia="SimSun"/>
                <w:sz w:val="16"/>
                <w:szCs w:val="16"/>
                <w:lang w:eastAsia="zh-CN"/>
              </w:rPr>
              <w:t>’</w:t>
            </w:r>
            <w:r>
              <w:rPr>
                <w:rFonts w:eastAsia="SimSun" w:hint="eastAsia"/>
                <w:sz w:val="16"/>
                <w:szCs w:val="16"/>
                <w:lang w:eastAsia="zh-CN"/>
              </w:rPr>
              <w:t>t see the technical necessity to set this restriction.</w:t>
            </w:r>
            <w:r>
              <w:rPr>
                <w:rFonts w:eastAsia="SimSun"/>
                <w:sz w:val="16"/>
                <w:szCs w:val="16"/>
                <w:lang w:eastAsia="zh-CN"/>
              </w:rPr>
              <w:t xml:space="preserve"> In technical, if we have 0.5 or less channel correlation, we fail to say that they are still the same port (inferring small scaled channel property from the others). Therefore, the same QCL assumption as what we agreed seems sufficient. </w:t>
            </w:r>
          </w:p>
          <w:p w14:paraId="0E4358D5" w14:textId="48B3A5EA" w:rsidR="00183A9E" w:rsidRDefault="00183A9E" w:rsidP="00367A80">
            <w:pPr>
              <w:jc w:val="both"/>
              <w:rPr>
                <w:rFonts w:eastAsia="SimSun"/>
                <w:sz w:val="16"/>
                <w:szCs w:val="16"/>
                <w:lang w:eastAsia="zh-CN"/>
              </w:rPr>
            </w:pPr>
          </w:p>
          <w:p w14:paraId="0A8ED9D2" w14:textId="2F54381E" w:rsidR="00183A9E" w:rsidRPr="00183A9E" w:rsidRDefault="00183A9E" w:rsidP="00183A9E">
            <w:pPr>
              <w:jc w:val="both"/>
              <w:rPr>
                <w:b/>
                <w:color w:val="3333FF"/>
                <w:sz w:val="16"/>
                <w:szCs w:val="16"/>
                <w:lang w:val="en-GB"/>
              </w:rPr>
            </w:pPr>
            <w:r w:rsidRPr="00183A9E">
              <w:rPr>
                <w:rFonts w:eastAsia="Malgun Gothic"/>
                <w:b/>
                <w:sz w:val="16"/>
                <w:szCs w:val="16"/>
                <w:u w:val="single"/>
              </w:rPr>
              <w:t>Question 3.1:</w:t>
            </w:r>
            <w:r>
              <w:rPr>
                <w:b/>
                <w:color w:val="3333FF"/>
                <w:sz w:val="16"/>
                <w:szCs w:val="16"/>
                <w:lang w:val="en-GB"/>
              </w:rPr>
              <w:t xml:space="preserve"> </w:t>
            </w:r>
            <w:r>
              <w:rPr>
                <w:rFonts w:hint="eastAsia"/>
                <w:bCs/>
                <w:sz w:val="16"/>
                <w:szCs w:val="16"/>
                <w:lang w:eastAsia="zh-CN"/>
              </w:rPr>
              <w:t>No additional restrictions are needed.</w:t>
            </w:r>
          </w:p>
          <w:p w14:paraId="2EF0E73D" w14:textId="77777777" w:rsidR="00183A9E" w:rsidRDefault="00183A9E" w:rsidP="00367A80">
            <w:pPr>
              <w:jc w:val="both"/>
              <w:rPr>
                <w:rFonts w:eastAsia="SimSun"/>
                <w:sz w:val="16"/>
                <w:szCs w:val="16"/>
                <w:lang w:eastAsia="zh-CN"/>
              </w:rPr>
            </w:pPr>
          </w:p>
          <w:p w14:paraId="1D4D880B" w14:textId="55DC32EB" w:rsidR="00183A9E" w:rsidRDefault="00183A9E" w:rsidP="00183A9E">
            <w:pPr>
              <w:jc w:val="both"/>
              <w:rPr>
                <w:rFonts w:hAnsi="Cambria Math"/>
                <w:sz w:val="16"/>
                <w:szCs w:val="16"/>
                <w:lang w:eastAsia="zh-CN"/>
              </w:rPr>
            </w:pPr>
            <w:r>
              <w:rPr>
                <w:rFonts w:eastAsia="Batang"/>
                <w:b/>
                <w:sz w:val="16"/>
                <w:szCs w:val="16"/>
                <w:u w:val="single"/>
                <w:lang w:val="en-GB"/>
              </w:rPr>
              <w:t>Proposal 3.B.1</w:t>
            </w:r>
            <w:r>
              <w:rPr>
                <w:rFonts w:eastAsia="Batang"/>
                <w:sz w:val="16"/>
                <w:szCs w:val="16"/>
                <w:lang w:val="en-GB"/>
              </w:rPr>
              <w:t xml:space="preserve">: </w:t>
            </w:r>
            <w:r>
              <w:rPr>
                <w:rFonts w:eastAsia="SimSun"/>
                <w:bCs/>
                <w:sz w:val="16"/>
                <w:szCs w:val="16"/>
                <w:lang w:eastAsia="zh-CN"/>
              </w:rPr>
              <w:t xml:space="preserve">Regarding amplitude quantization of TDCP, we prefer Alt3 with s=1/2. </w:t>
            </w:r>
            <w:r>
              <w:rPr>
                <w:rFonts w:eastAsia="SimSun" w:hint="eastAsia"/>
                <w:bCs/>
                <w:sz w:val="16"/>
                <w:szCs w:val="16"/>
                <w:lang w:eastAsia="zh-CN"/>
              </w:rPr>
              <w:t xml:space="preserve">We evaluated Alt1(s=1/3) and Alt3(s=1/2) via LLS in the use case of SRS periodicity determination. It is shown that Alt1 and Alt3 have similar performance, but Alt3 saves 1 bit as a benefit. Moreover, one main difference between the two alternatives is that Alt1 sets more quantization grids around 1 than Alt3. However, when the estimate of channel correlation is disturbed by noise, there would exist a basis in the estimated result, i.e., </w:t>
            </w:r>
            <m:oMath>
              <m:acc>
                <m:accPr>
                  <m:ctrlPr>
                    <w:rPr>
                      <w:rFonts w:ascii="Cambria Math" w:eastAsia="SimSun" w:hAnsi="Cambria Math" w:hint="eastAsia"/>
                      <w:bCs/>
                      <w:i/>
                      <w:iCs/>
                      <w:sz w:val="16"/>
                      <w:szCs w:val="16"/>
                      <w:lang w:eastAsia="zh-CN"/>
                    </w:rPr>
                  </m:ctrlPr>
                </m:accPr>
                <m:e>
                  <m:r>
                    <w:rPr>
                      <w:rFonts w:ascii="Cambria Math" w:eastAsia="SimSun" w:hAnsi="Cambria Math"/>
                      <w:sz w:val="16"/>
                      <w:szCs w:val="16"/>
                      <w:lang w:eastAsia="zh-CN"/>
                    </w:rPr>
                    <m:t>c</m:t>
                  </m:r>
                </m:e>
              </m:acc>
              <m:r>
                <w:rPr>
                  <w:rFonts w:ascii="Cambria Math" w:eastAsia="SimSun" w:hAnsi="Cambria Math"/>
                  <w:sz w:val="16"/>
                  <w:szCs w:val="16"/>
                  <w:lang w:eastAsia="zh-CN"/>
                </w:rPr>
                <m:t>=c-</m:t>
              </m:r>
              <m:r>
                <w:rPr>
                  <w:rFonts w:ascii="Cambria Math" w:hAnsi="Cambria Math"/>
                  <w:sz w:val="16"/>
                  <w:szCs w:val="16"/>
                </w:rPr>
                <m:t>ε</m:t>
              </m:r>
            </m:oMath>
            <w:r>
              <w:rPr>
                <w:rFonts w:hAnsi="Cambria Math" w:hint="eastAsia"/>
                <w:bCs/>
                <w:iCs/>
                <w:sz w:val="16"/>
                <w:szCs w:val="16"/>
                <w:lang w:eastAsia="zh-CN"/>
              </w:rPr>
              <w:t xml:space="preserve">, where </w:t>
            </w:r>
            <m:oMath>
              <m:r>
                <w:rPr>
                  <w:rFonts w:ascii="Cambria Math" w:hAnsi="Cambria Math"/>
                  <w:sz w:val="16"/>
                  <w:szCs w:val="16"/>
                </w:rPr>
                <m:t>ε</m:t>
              </m:r>
              <m:r>
                <w:rPr>
                  <w:rFonts w:ascii="Cambria Math" w:hAnsi="Cambria Math"/>
                  <w:sz w:val="16"/>
                  <w:szCs w:val="16"/>
                  <w:lang w:eastAsia="zh-CN"/>
                </w:rPr>
                <m:t>&gt;0</m:t>
              </m:r>
            </m:oMath>
            <w:r>
              <w:rPr>
                <w:rFonts w:hAnsi="Cambria Math" w:hint="eastAsia"/>
                <w:sz w:val="16"/>
                <w:szCs w:val="16"/>
                <w:lang w:eastAsia="zh-CN"/>
              </w:rPr>
              <w:t xml:space="preserve"> is the basis and it is positively related to noise level. Although this basis can be reduced via noise suppression methods, it cannot be completely removed, especially in practical implementation. Therefore, considering the basis, the threshold(s) in both use cases may NOT be set very close to 1. Then the quantization values which are very close to 1 would be useless. Therefore, although Alt1 uses one more bit, the increased quantization values may be wasted.</w:t>
            </w:r>
          </w:p>
          <w:p w14:paraId="0B3F5BE9" w14:textId="77777777" w:rsidR="00367A80" w:rsidRDefault="00367A80" w:rsidP="00367A80">
            <w:pPr>
              <w:jc w:val="both"/>
              <w:rPr>
                <w:rFonts w:eastAsia="SimSun"/>
                <w:sz w:val="16"/>
                <w:szCs w:val="16"/>
                <w:lang w:eastAsia="zh-CN"/>
              </w:rPr>
            </w:pPr>
          </w:p>
          <w:p w14:paraId="420088E6" w14:textId="77F80542" w:rsidR="00183A9E" w:rsidRDefault="00183A9E" w:rsidP="00183A9E">
            <w:pPr>
              <w:jc w:val="both"/>
              <w:rPr>
                <w:rFonts w:eastAsia="SimSun"/>
                <w:sz w:val="16"/>
                <w:szCs w:val="16"/>
                <w:lang w:eastAsia="zh-CN"/>
              </w:rPr>
            </w:pPr>
            <w:r>
              <w:rPr>
                <w:rFonts w:eastAsia="Batang"/>
                <w:b/>
                <w:sz w:val="16"/>
                <w:szCs w:val="16"/>
                <w:u w:val="single"/>
                <w:lang w:val="en-GB"/>
              </w:rPr>
              <w:t>Conclusion 3.B.2/3</w:t>
            </w:r>
            <w:r>
              <w:rPr>
                <w:rFonts w:eastAsia="Batang"/>
                <w:sz w:val="16"/>
                <w:szCs w:val="16"/>
                <w:lang w:val="en-GB"/>
              </w:rPr>
              <w:t>:</w:t>
            </w:r>
            <w:r>
              <w:rPr>
                <w:rFonts w:eastAsia="SimSun"/>
                <w:bCs/>
                <w:sz w:val="16"/>
                <w:szCs w:val="16"/>
                <w:u w:val="single"/>
                <w:lang w:eastAsia="zh-CN"/>
              </w:rPr>
              <w:t xml:space="preserve"> </w:t>
            </w:r>
            <w:r>
              <w:rPr>
                <w:rFonts w:eastAsia="SimSun"/>
                <w:sz w:val="16"/>
                <w:szCs w:val="16"/>
                <w:lang w:eastAsia="zh-CN"/>
              </w:rPr>
              <w:t>We are fine with this conclusion.</w:t>
            </w:r>
          </w:p>
          <w:p w14:paraId="25536E3A" w14:textId="402FF7B9" w:rsidR="00367A80" w:rsidRDefault="00367A80" w:rsidP="00367A80">
            <w:pPr>
              <w:jc w:val="both"/>
              <w:rPr>
                <w:rFonts w:eastAsia="SimSun"/>
                <w:sz w:val="16"/>
                <w:szCs w:val="16"/>
                <w:lang w:eastAsia="zh-CN"/>
              </w:rPr>
            </w:pPr>
          </w:p>
          <w:p w14:paraId="097A61BE" w14:textId="5BE79693" w:rsidR="00AF3CC1" w:rsidRDefault="00AF3CC1" w:rsidP="00AF3CC1">
            <w:pPr>
              <w:jc w:val="both"/>
              <w:rPr>
                <w:rFonts w:eastAsia="Batang"/>
                <w:sz w:val="16"/>
                <w:szCs w:val="16"/>
                <w:lang w:eastAsia="zh-CN"/>
              </w:rPr>
            </w:pPr>
            <w:r>
              <w:rPr>
                <w:rFonts w:eastAsia="Batang"/>
                <w:b/>
                <w:sz w:val="16"/>
                <w:szCs w:val="16"/>
                <w:u w:val="single"/>
                <w:lang w:val="en-GB"/>
              </w:rPr>
              <w:t>Proposal 3.C.1</w:t>
            </w:r>
            <w:r>
              <w:rPr>
                <w:rFonts w:eastAsia="Batang"/>
                <w:sz w:val="16"/>
                <w:szCs w:val="16"/>
                <w:lang w:val="en-GB"/>
              </w:rPr>
              <w:t xml:space="preserve">: </w:t>
            </w:r>
            <w:r>
              <w:rPr>
                <w:rFonts w:eastAsia="Batang"/>
                <w:sz w:val="16"/>
                <w:szCs w:val="16"/>
                <w:lang w:eastAsia="zh-CN"/>
              </w:rPr>
              <w:t>Regarding phase quantization of TDCP, we prefer Alt5, i.e., exponential quantization. Considering frequency compensation is implemented at UE side, the final phases are concentrated around either 0 or 2pi. Based on this point, Alt5 can provide higher phase quantization accuracy over Alt3. We evaluated the performance of Alt3 and Alt5 via LLS in the use case of SRS determination. The results show that Alt5 outperforms Alt3 with higher DL throughput. Furthermore, we also compared the performance of uniform phase quantization (generalization of Alt3) and exponential phase quantization (Alt5) with aligned quantization bits. It is also shown that exponential phase quantization is superior to uniform phase quantization.</w:t>
            </w:r>
          </w:p>
          <w:p w14:paraId="2C57746A" w14:textId="5E886A1B" w:rsidR="00367A80" w:rsidRDefault="00367A80" w:rsidP="0009553F">
            <w:pPr>
              <w:rPr>
                <w:bCs/>
                <w:sz w:val="18"/>
                <w:szCs w:val="16"/>
                <w:lang w:eastAsia="en-CA"/>
              </w:rPr>
            </w:pPr>
          </w:p>
          <w:p w14:paraId="03A06EC9" w14:textId="3CEFE608" w:rsidR="00AF3CC1" w:rsidRDefault="00AF3CC1" w:rsidP="00AF3CC1">
            <w:pPr>
              <w:jc w:val="both"/>
              <w:rPr>
                <w:rFonts w:eastAsia="SimSun"/>
                <w:bCs/>
                <w:sz w:val="16"/>
                <w:szCs w:val="16"/>
                <w:lang w:eastAsia="zh-CN"/>
              </w:rPr>
            </w:pPr>
            <w:r>
              <w:rPr>
                <w:rFonts w:eastAsia="Batang"/>
                <w:b/>
                <w:sz w:val="16"/>
                <w:szCs w:val="16"/>
                <w:u w:val="single"/>
                <w:lang w:val="en-GB"/>
              </w:rPr>
              <w:t>Conclusion 3.D.1</w:t>
            </w:r>
            <w:r>
              <w:rPr>
                <w:rFonts w:eastAsia="SimSun"/>
                <w:b/>
                <w:sz w:val="16"/>
                <w:szCs w:val="16"/>
                <w:u w:val="single"/>
                <w:lang w:eastAsia="zh-CN"/>
              </w:rPr>
              <w:t xml:space="preserve">: </w:t>
            </w:r>
            <w:r w:rsidRPr="00B009E3">
              <w:rPr>
                <w:rFonts w:eastAsia="SimSun"/>
                <w:bCs/>
                <w:sz w:val="16"/>
                <w:szCs w:val="16"/>
                <w:lang w:eastAsia="zh-CN"/>
              </w:rPr>
              <w:t>Not support. F</w:t>
            </w:r>
            <w:r>
              <w:rPr>
                <w:rFonts w:eastAsia="SimSun"/>
                <w:bCs/>
                <w:sz w:val="16"/>
                <w:szCs w:val="16"/>
                <w:lang w:eastAsia="zh-CN"/>
              </w:rPr>
              <w:t>rom technical perspective, we believe Y=7 is beneficial for increasing the frequency resolution in Doppler spectrum and improve system performance in both use cases.</w:t>
            </w:r>
          </w:p>
          <w:p w14:paraId="325B6C72" w14:textId="3C8D28D2" w:rsidR="00AF3CC1" w:rsidRDefault="00AF3CC1" w:rsidP="0009553F">
            <w:pPr>
              <w:rPr>
                <w:bCs/>
                <w:sz w:val="18"/>
                <w:szCs w:val="16"/>
                <w:lang w:eastAsia="en-CA"/>
              </w:rPr>
            </w:pPr>
          </w:p>
          <w:p w14:paraId="0D0CEC4F" w14:textId="628D95CB" w:rsidR="00435F41" w:rsidRPr="006C3F2C" w:rsidRDefault="00B009E3" w:rsidP="0009553F">
            <w:pPr>
              <w:rPr>
                <w:bCs/>
                <w:sz w:val="16"/>
                <w:szCs w:val="16"/>
                <w:lang w:val="en-CA" w:eastAsia="en-CA"/>
              </w:rPr>
            </w:pPr>
            <w:r w:rsidRPr="006C3F2C">
              <w:rPr>
                <w:rFonts w:eastAsia="Batang"/>
                <w:b/>
                <w:sz w:val="16"/>
                <w:szCs w:val="16"/>
                <w:u w:val="single"/>
                <w:lang w:val="en-GB"/>
              </w:rPr>
              <w:t>Issue 3.D.2/3:</w:t>
            </w:r>
            <w:r w:rsidR="00533C7B">
              <w:rPr>
                <w:rFonts w:eastAsia="Batang"/>
                <w:b/>
                <w:sz w:val="16"/>
                <w:szCs w:val="16"/>
                <w:u w:val="single"/>
                <w:lang w:val="en-GB"/>
              </w:rPr>
              <w:t xml:space="preserve"> </w:t>
            </w:r>
            <w:r w:rsidRPr="006C3F2C">
              <w:rPr>
                <w:bCs/>
                <w:sz w:val="16"/>
                <w:szCs w:val="16"/>
                <w:lang w:val="en-CA" w:eastAsia="en-CA"/>
              </w:rPr>
              <w:t xml:space="preserve">Please review our evaluation results for D=6/10 slot cases in our contribution. Per comprehensive evaluation, D=6/10 in all cases can work well. Since the TDCP motivation is to assist the determination of SRS periodicity/Type-I/II switching rather </w:t>
            </w:r>
            <w:r w:rsidRPr="006C3F2C">
              <w:rPr>
                <w:bCs/>
                <w:sz w:val="16"/>
                <w:szCs w:val="16"/>
                <w:u w:val="single"/>
                <w:lang w:val="en-CA" w:eastAsia="en-CA"/>
              </w:rPr>
              <w:t>than identifying exact Doppler shift (which may be compensated by UE as well)</w:t>
            </w:r>
            <w:r w:rsidRPr="006C3F2C">
              <w:rPr>
                <w:bCs/>
                <w:sz w:val="16"/>
                <w:szCs w:val="16"/>
                <w:lang w:val="en-CA" w:eastAsia="en-CA"/>
              </w:rPr>
              <w:t>, we suggest to confirm the working assumption.</w:t>
            </w:r>
          </w:p>
          <w:p w14:paraId="60937DA6" w14:textId="15482399" w:rsidR="00B009E3" w:rsidRPr="006C3F2C" w:rsidRDefault="00B009E3" w:rsidP="0009553F">
            <w:pPr>
              <w:rPr>
                <w:bCs/>
                <w:sz w:val="16"/>
                <w:szCs w:val="16"/>
                <w:lang w:val="en-CA" w:eastAsia="en-CA"/>
              </w:rPr>
            </w:pPr>
          </w:p>
          <w:p w14:paraId="2499B59D" w14:textId="7945B799" w:rsidR="0067131B" w:rsidRPr="00122628" w:rsidRDefault="0067131B" w:rsidP="0067131B">
            <w:pPr>
              <w:rPr>
                <w:rFonts w:eastAsia="SimSun"/>
                <w:bCs/>
                <w:sz w:val="16"/>
                <w:szCs w:val="16"/>
                <w:lang w:eastAsia="zh-CN"/>
              </w:rPr>
            </w:pPr>
            <w:r w:rsidRPr="006C3F2C">
              <w:rPr>
                <w:rFonts w:eastAsia="Batang"/>
                <w:b/>
                <w:sz w:val="16"/>
                <w:szCs w:val="16"/>
                <w:u w:val="single"/>
                <w:lang w:val="en-GB"/>
              </w:rPr>
              <w:t xml:space="preserve">Question 3.4.4: </w:t>
            </w:r>
            <w:r w:rsidRPr="006C3F2C">
              <w:rPr>
                <w:rFonts w:eastAsia="SimSun"/>
                <w:bCs/>
                <w:sz w:val="16"/>
                <w:szCs w:val="16"/>
                <w:lang w:eastAsia="zh-CN"/>
              </w:rPr>
              <w:t xml:space="preserve">Regarding the configuration of D, we prefer Alt1, i.e., D is explicitly configured by NW via RRC signaling. In our view, this issue is similar to the configuration of Y. If D is inferred from TRS configuration (Alt2), we have to set several restrictions to guarantee that UE </w:t>
            </w:r>
            <w:r w:rsidRPr="00122628">
              <w:rPr>
                <w:rFonts w:eastAsia="SimSun"/>
                <w:bCs/>
                <w:sz w:val="16"/>
                <w:szCs w:val="16"/>
                <w:lang w:eastAsia="zh-CN"/>
              </w:rPr>
              <w:t>can correctly determine the value of D. This would undoubtedly increase spec complexity. In comparison, Alt1 is a more straightforward solution.</w:t>
            </w:r>
          </w:p>
          <w:p w14:paraId="0B8A5357" w14:textId="7CD67109" w:rsidR="00B009E3" w:rsidRPr="00122628" w:rsidRDefault="00B009E3" w:rsidP="0009553F">
            <w:pPr>
              <w:rPr>
                <w:bCs/>
                <w:sz w:val="16"/>
                <w:szCs w:val="16"/>
                <w:lang w:val="en-CA" w:eastAsia="en-CA"/>
              </w:rPr>
            </w:pPr>
          </w:p>
          <w:p w14:paraId="49BB5FE1" w14:textId="118AF7AD" w:rsidR="00533C7B" w:rsidRPr="00122628" w:rsidRDefault="00533C7B" w:rsidP="00533C7B">
            <w:pPr>
              <w:jc w:val="both"/>
              <w:rPr>
                <w:bCs/>
                <w:sz w:val="16"/>
                <w:szCs w:val="16"/>
                <w:lang w:val="en-CA" w:eastAsia="en-CA"/>
              </w:rPr>
            </w:pPr>
            <w:r w:rsidRPr="00122628">
              <w:rPr>
                <w:rFonts w:ascii="Times" w:eastAsia="Batang" w:hAnsi="Times" w:cs="Times"/>
                <w:b/>
                <w:sz w:val="16"/>
                <w:szCs w:val="16"/>
                <w:u w:val="single"/>
                <w:lang w:val="en-GB"/>
              </w:rPr>
              <w:t xml:space="preserve">Proposal 3.E.1/Question 3.5.2: </w:t>
            </w:r>
            <w:r w:rsidRPr="00122628">
              <w:rPr>
                <w:bCs/>
                <w:sz w:val="16"/>
                <w:szCs w:val="16"/>
                <w:lang w:val="en-CA" w:eastAsia="en-CA"/>
              </w:rPr>
              <w:t>We prefer a simplified design of putting all Y amplitude/phase results in CSI-Part-1.</w:t>
            </w:r>
          </w:p>
          <w:p w14:paraId="1B4C5149" w14:textId="59D72227" w:rsidR="00533C7B" w:rsidRPr="00122628" w:rsidRDefault="00533C7B" w:rsidP="00533C7B">
            <w:pPr>
              <w:jc w:val="both"/>
              <w:rPr>
                <w:bCs/>
                <w:sz w:val="16"/>
                <w:szCs w:val="16"/>
                <w:lang w:val="en-CA" w:eastAsia="en-CA"/>
              </w:rPr>
            </w:pPr>
          </w:p>
          <w:p w14:paraId="2D461AB2" w14:textId="363685B3" w:rsidR="00533C7B" w:rsidRPr="00122628" w:rsidRDefault="00533C7B" w:rsidP="00533C7B">
            <w:pPr>
              <w:jc w:val="both"/>
              <w:rPr>
                <w:rFonts w:eastAsia="Batang"/>
                <w:b/>
                <w:sz w:val="16"/>
                <w:szCs w:val="16"/>
                <w:u w:val="single"/>
                <w:lang w:val="en-GB"/>
              </w:rPr>
            </w:pPr>
            <w:r w:rsidRPr="00122628">
              <w:rPr>
                <w:rFonts w:eastAsia="Batang"/>
                <w:b/>
                <w:sz w:val="16"/>
                <w:szCs w:val="16"/>
                <w:u w:val="single"/>
                <w:lang w:val="en-GB"/>
              </w:rPr>
              <w:lastRenderedPageBreak/>
              <w:t>Question 3.6:</w:t>
            </w:r>
          </w:p>
          <w:p w14:paraId="64AF66E4" w14:textId="77777777" w:rsidR="00533C7B" w:rsidRPr="00122628" w:rsidRDefault="00533C7B" w:rsidP="00255591">
            <w:pPr>
              <w:numPr>
                <w:ilvl w:val="0"/>
                <w:numId w:val="54"/>
              </w:numPr>
              <w:spacing w:after="160" w:line="259" w:lineRule="auto"/>
              <w:ind w:left="420"/>
              <w:jc w:val="both"/>
              <w:rPr>
                <w:rFonts w:eastAsia="SimSun"/>
                <w:bCs/>
                <w:sz w:val="16"/>
                <w:szCs w:val="16"/>
                <w:u w:val="single"/>
                <w:lang w:eastAsia="zh-CN"/>
              </w:rPr>
            </w:pPr>
            <w:r w:rsidRPr="00122628">
              <w:rPr>
                <w:rFonts w:eastAsia="SimSun"/>
                <w:bCs/>
                <w:sz w:val="16"/>
                <w:szCs w:val="16"/>
                <w:lang w:eastAsia="zh-CN"/>
              </w:rPr>
              <w:t>Regarding Z/Z’, we prefer to keep legacy definition of Z/Z’ for TDCP report, i.e., Z/Z’ = Z</w:t>
            </w:r>
            <w:r w:rsidRPr="00122628">
              <w:rPr>
                <w:rFonts w:eastAsia="SimSun"/>
                <w:bCs/>
                <w:sz w:val="16"/>
                <w:szCs w:val="16"/>
                <w:vertAlign w:val="subscript"/>
                <w:lang w:eastAsia="zh-CN"/>
              </w:rPr>
              <w:t>2</w:t>
            </w:r>
            <w:r w:rsidRPr="00122628">
              <w:rPr>
                <w:rFonts w:eastAsia="SimSun"/>
                <w:bCs/>
                <w:sz w:val="16"/>
                <w:szCs w:val="16"/>
                <w:lang w:eastAsia="zh-CN"/>
              </w:rPr>
              <w:t>/Z</w:t>
            </w:r>
            <w:r w:rsidRPr="00122628">
              <w:rPr>
                <w:rFonts w:eastAsia="SimSun"/>
                <w:bCs/>
                <w:sz w:val="16"/>
                <w:szCs w:val="16"/>
                <w:vertAlign w:val="subscript"/>
                <w:lang w:eastAsia="zh-CN"/>
              </w:rPr>
              <w:t>2</w:t>
            </w:r>
            <w:r w:rsidRPr="00122628">
              <w:rPr>
                <w:rFonts w:eastAsia="SimSun"/>
                <w:bCs/>
                <w:sz w:val="16"/>
                <w:szCs w:val="16"/>
                <w:lang w:eastAsia="zh-CN"/>
              </w:rPr>
              <w:t>’, where Z</w:t>
            </w:r>
            <w:r w:rsidRPr="00122628">
              <w:rPr>
                <w:rFonts w:eastAsia="SimSun"/>
                <w:bCs/>
                <w:sz w:val="16"/>
                <w:szCs w:val="16"/>
                <w:vertAlign w:val="subscript"/>
                <w:lang w:eastAsia="zh-CN"/>
              </w:rPr>
              <w:t>2</w:t>
            </w:r>
            <w:r w:rsidRPr="00122628">
              <w:rPr>
                <w:rFonts w:eastAsia="SimSun"/>
                <w:bCs/>
                <w:sz w:val="16"/>
                <w:szCs w:val="16"/>
                <w:lang w:eastAsia="zh-CN"/>
              </w:rPr>
              <w:t>/Z</w:t>
            </w:r>
            <w:r w:rsidRPr="00122628">
              <w:rPr>
                <w:rFonts w:eastAsia="SimSun"/>
                <w:bCs/>
                <w:sz w:val="16"/>
                <w:szCs w:val="16"/>
                <w:vertAlign w:val="subscript"/>
                <w:lang w:eastAsia="zh-CN"/>
              </w:rPr>
              <w:t>2</w:t>
            </w:r>
            <w:r w:rsidRPr="00122628">
              <w:rPr>
                <w:rFonts w:eastAsia="SimSun"/>
                <w:bCs/>
                <w:sz w:val="16"/>
                <w:szCs w:val="16"/>
                <w:lang w:eastAsia="zh-CN"/>
              </w:rPr>
              <w:t>’ are defined in table 5.4-2 in clause 5.4 of  [TS 38.214]).</w:t>
            </w:r>
          </w:p>
          <w:p w14:paraId="380B33A3" w14:textId="77777777" w:rsidR="00533C7B" w:rsidRDefault="00533C7B" w:rsidP="00255591">
            <w:pPr>
              <w:numPr>
                <w:ilvl w:val="0"/>
                <w:numId w:val="54"/>
              </w:numPr>
              <w:spacing w:after="160" w:line="259" w:lineRule="auto"/>
              <w:ind w:left="420"/>
              <w:jc w:val="both"/>
              <w:rPr>
                <w:rFonts w:eastAsia="SimSun"/>
                <w:bCs/>
                <w:sz w:val="16"/>
                <w:szCs w:val="16"/>
                <w:u w:val="single"/>
                <w:lang w:eastAsia="zh-CN"/>
              </w:rPr>
            </w:pPr>
            <w:r>
              <w:rPr>
                <w:rFonts w:eastAsia="SimSun"/>
                <w:bCs/>
                <w:sz w:val="16"/>
                <w:szCs w:val="16"/>
                <w:lang w:eastAsia="zh-CN"/>
              </w:rPr>
              <w:t>Regarding O</w:t>
            </w:r>
            <w:r>
              <w:rPr>
                <w:rFonts w:eastAsia="SimSun"/>
                <w:bCs/>
                <w:sz w:val="16"/>
                <w:szCs w:val="16"/>
                <w:vertAlign w:val="subscript"/>
                <w:lang w:eastAsia="zh-CN"/>
              </w:rPr>
              <w:t>CPU</w:t>
            </w:r>
            <w:r>
              <w:rPr>
                <w:rFonts w:eastAsia="SimSun"/>
                <w:bCs/>
                <w:sz w:val="16"/>
                <w:szCs w:val="16"/>
                <w:lang w:eastAsia="zh-CN"/>
              </w:rPr>
              <w:t>, we believe the measurement complexity of TDCP is related to the value of Y and UE capability X, hence, we are fine with either O</w:t>
            </w:r>
            <w:r>
              <w:rPr>
                <w:rFonts w:eastAsia="SimSun"/>
                <w:bCs/>
                <w:sz w:val="16"/>
                <w:szCs w:val="16"/>
                <w:vertAlign w:val="subscript"/>
                <w:lang w:eastAsia="zh-CN"/>
              </w:rPr>
              <w:t>CPU</w:t>
            </w:r>
            <w:r>
              <w:rPr>
                <w:rFonts w:eastAsia="SimSun"/>
                <w:bCs/>
                <w:sz w:val="16"/>
                <w:szCs w:val="16"/>
                <w:lang w:eastAsia="zh-CN"/>
              </w:rPr>
              <w:t>=Y.X or (Y+1).X (considering at least Y+1 TRS occasions are needed for TDCP measure</w:t>
            </w:r>
            <w:r>
              <w:rPr>
                <w:rFonts w:eastAsia="SimSun" w:hint="eastAsia"/>
                <w:bCs/>
                <w:sz w:val="16"/>
                <w:szCs w:val="16"/>
                <w:lang w:eastAsia="zh-CN"/>
              </w:rPr>
              <w:t>m</w:t>
            </w:r>
            <w:r>
              <w:rPr>
                <w:rFonts w:eastAsia="SimSun"/>
                <w:bCs/>
                <w:sz w:val="16"/>
                <w:szCs w:val="16"/>
                <w:lang w:eastAsia="zh-CN"/>
              </w:rPr>
              <w:t>ent).</w:t>
            </w:r>
          </w:p>
          <w:p w14:paraId="64B3E6F0" w14:textId="09E71ABA" w:rsidR="00533C7B" w:rsidRPr="00533C7B" w:rsidRDefault="00533C7B" w:rsidP="00533C7B">
            <w:pPr>
              <w:jc w:val="both"/>
              <w:rPr>
                <w:bCs/>
                <w:sz w:val="18"/>
                <w:szCs w:val="16"/>
                <w:lang w:eastAsia="en-CA"/>
              </w:rPr>
            </w:pPr>
            <w:r w:rsidRPr="00533C7B">
              <w:rPr>
                <w:rFonts w:eastAsia="Batang"/>
                <w:b/>
                <w:sz w:val="16"/>
                <w:szCs w:val="16"/>
                <w:u w:val="single"/>
                <w:lang w:val="en-GB"/>
              </w:rPr>
              <w:t>Question 3.7:</w:t>
            </w:r>
            <w:r w:rsidR="00AF6FB4">
              <w:rPr>
                <w:rFonts w:eastAsia="Batang"/>
                <w:b/>
                <w:sz w:val="16"/>
                <w:szCs w:val="16"/>
                <w:u w:val="single"/>
                <w:lang w:val="en-GB"/>
              </w:rPr>
              <w:t xml:space="preserve"> </w:t>
            </w:r>
            <w:r>
              <w:rPr>
                <w:rFonts w:eastAsia="SimSun"/>
                <w:bCs/>
                <w:sz w:val="16"/>
                <w:szCs w:val="16"/>
                <w:lang w:eastAsia="zh-CN"/>
              </w:rPr>
              <w:t>To our understanding, the measurement of TDCP is UE implementation, and does not need specified in the specs. But, one question for clarification: whether we can configure ‘</w:t>
            </w:r>
            <w:r w:rsidR="00AF6FB4" w:rsidRPr="00AF6FB4">
              <w:rPr>
                <w:rFonts w:eastAsia="SimSun"/>
                <w:bCs/>
                <w:i/>
                <w:sz w:val="16"/>
                <w:szCs w:val="16"/>
                <w:lang w:eastAsia="zh-CN"/>
              </w:rPr>
              <w:t>timeRestrictionForChannelMeasurements</w:t>
            </w:r>
            <w:r>
              <w:rPr>
                <w:rFonts w:eastAsia="SimSun"/>
                <w:bCs/>
                <w:sz w:val="16"/>
                <w:szCs w:val="16"/>
                <w:lang w:eastAsia="zh-CN"/>
              </w:rPr>
              <w:t xml:space="preserve">’ for TDCP as for RSRP/SINR/CSI. </w:t>
            </w:r>
          </w:p>
          <w:p w14:paraId="13FBE639" w14:textId="63A5DB52" w:rsidR="00B009E3" w:rsidRPr="00112CB1" w:rsidRDefault="00B009E3" w:rsidP="0009553F">
            <w:pPr>
              <w:rPr>
                <w:b/>
                <w:sz w:val="16"/>
                <w:szCs w:val="16"/>
                <w:u w:val="single"/>
                <w:lang w:val="en-CA" w:eastAsia="en-CA"/>
              </w:rPr>
            </w:pPr>
          </w:p>
        </w:tc>
      </w:tr>
      <w:tr w:rsidR="00DF1D92" w:rsidRPr="00984EA5" w14:paraId="72EBE90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FECA52" w14:textId="052B1C74" w:rsidR="00DF1D92" w:rsidRDefault="00DF1D92" w:rsidP="00CD4A9C">
            <w:pPr>
              <w:widowControl w:val="0"/>
              <w:snapToGrid w:val="0"/>
              <w:rPr>
                <w:rFonts w:eastAsiaTheme="minorEastAsia"/>
                <w:sz w:val="18"/>
                <w:szCs w:val="18"/>
                <w:lang w:eastAsia="zh-CN"/>
              </w:rPr>
            </w:pPr>
            <w:r>
              <w:rPr>
                <w:rFonts w:eastAsiaTheme="minorEastAsia"/>
                <w:sz w:val="18"/>
                <w:szCs w:val="18"/>
                <w:lang w:eastAsia="zh-CN"/>
              </w:rPr>
              <w:lastRenderedPageBreak/>
              <w:t>Mod V4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7B33C7" w14:textId="77777777" w:rsidR="00DF1D92" w:rsidRPr="00DF1D92" w:rsidRDefault="00DF1D92" w:rsidP="0009553F">
            <w:pPr>
              <w:rPr>
                <w:rFonts w:eastAsia="Malgun Gothic"/>
                <w:b/>
                <w:color w:val="3333FF"/>
                <w:sz w:val="20"/>
                <w:szCs w:val="16"/>
              </w:rPr>
            </w:pPr>
            <w:r w:rsidRPr="00DF1D92">
              <w:rPr>
                <w:rFonts w:eastAsia="Malgun Gothic"/>
                <w:b/>
                <w:color w:val="3333FF"/>
                <w:sz w:val="20"/>
                <w:szCs w:val="16"/>
              </w:rPr>
              <w:t>No revision</w:t>
            </w:r>
          </w:p>
          <w:p w14:paraId="06A494C4" w14:textId="1B2FEBF1" w:rsidR="00DF1D92" w:rsidRPr="00367A80" w:rsidRDefault="00DF1D92" w:rsidP="0009553F">
            <w:pPr>
              <w:rPr>
                <w:rFonts w:eastAsia="Malgun Gothic"/>
                <w:b/>
                <w:sz w:val="16"/>
                <w:szCs w:val="16"/>
                <w:u w:val="single"/>
              </w:rPr>
            </w:pPr>
          </w:p>
        </w:tc>
      </w:tr>
      <w:tr w:rsidR="00384FEC" w:rsidRPr="00984EA5" w14:paraId="3B7C3D53"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B65ADF" w14:textId="23BC009A" w:rsidR="00384FEC" w:rsidRDefault="00384FEC" w:rsidP="00384FEC">
            <w:pPr>
              <w:widowControl w:val="0"/>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6FDDBF" w14:textId="64228D25" w:rsidR="00384FEC" w:rsidRPr="00A14E90" w:rsidRDefault="00384FEC" w:rsidP="00384FEC">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sidR="00BD56F3">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p>
          <w:p w14:paraId="249AE55E" w14:textId="12E55929" w:rsidR="00384FEC" w:rsidRDefault="00BD56F3" w:rsidP="00384FEC">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We share the same question as ZTE. In our understanding, PowerControlOffsetSS is the parameter that needs to be common</w:t>
            </w:r>
          </w:p>
          <w:p w14:paraId="655E2016" w14:textId="451B9B59" w:rsidR="00384FEC" w:rsidRDefault="00B80108" w:rsidP="00384FEC">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 xml:space="preserve">[Mod: </w:t>
            </w:r>
            <w:r w:rsidR="004C1C62">
              <w:rPr>
                <w:rFonts w:ascii="Times" w:eastAsiaTheme="minorEastAsia" w:hAnsi="Times" w:cs="Times"/>
                <w:bCs/>
                <w:sz w:val="20"/>
                <w:szCs w:val="18"/>
                <w:lang w:val="en-GB" w:eastAsia="zh-CN"/>
              </w:rPr>
              <w:t>Correct, revised</w:t>
            </w:r>
            <w:r>
              <w:rPr>
                <w:rFonts w:ascii="Times" w:eastAsiaTheme="minorEastAsia" w:hAnsi="Times" w:cs="Times"/>
                <w:bCs/>
                <w:sz w:val="20"/>
                <w:szCs w:val="18"/>
                <w:lang w:val="en-GB" w:eastAsia="zh-CN"/>
              </w:rPr>
              <w:t>]</w:t>
            </w:r>
          </w:p>
          <w:p w14:paraId="0C920A79" w14:textId="77777777" w:rsidR="00B80108" w:rsidRDefault="00B80108" w:rsidP="00384FEC">
            <w:pPr>
              <w:jc w:val="both"/>
              <w:rPr>
                <w:rFonts w:ascii="Times" w:eastAsiaTheme="minorEastAsia" w:hAnsi="Times" w:cs="Times"/>
                <w:bCs/>
                <w:sz w:val="20"/>
                <w:szCs w:val="18"/>
                <w:lang w:val="en-GB" w:eastAsia="zh-CN"/>
              </w:rPr>
            </w:pPr>
          </w:p>
          <w:p w14:paraId="6701DD22" w14:textId="10FD2F49" w:rsidR="00384FEC" w:rsidRPr="00A14E90" w:rsidRDefault="00BD56F3" w:rsidP="00384FEC">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3.A.2</w:t>
            </w:r>
            <w:r w:rsidR="00384FEC" w:rsidRPr="00A14E90">
              <w:rPr>
                <w:rFonts w:ascii="Times" w:eastAsiaTheme="minorEastAsia" w:hAnsi="Times" w:cs="Times"/>
                <w:b/>
                <w:sz w:val="20"/>
                <w:szCs w:val="18"/>
                <w:u w:val="single"/>
                <w:lang w:val="en-GB" w:eastAsia="zh-CN"/>
              </w:rPr>
              <w:t>:</w:t>
            </w:r>
          </w:p>
          <w:p w14:paraId="4D8D45D4" w14:textId="3E48EFE0" w:rsidR="00384FEC" w:rsidRDefault="00384FEC" w:rsidP="00384FEC">
            <w:pPr>
              <w:jc w:val="both"/>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w:t>
            </w:r>
            <w:r w:rsidR="008125E9">
              <w:rPr>
                <w:rFonts w:ascii="Times" w:eastAsiaTheme="minorEastAsia" w:hAnsi="Times" w:cs="Times"/>
                <w:bCs/>
                <w:sz w:val="20"/>
                <w:szCs w:val="18"/>
                <w:lang w:val="en-GB" w:eastAsia="zh-CN"/>
              </w:rPr>
              <w:t xml:space="preserve">, prefer to </w:t>
            </w:r>
            <w:r w:rsidR="00A27F91">
              <w:rPr>
                <w:rFonts w:ascii="Times" w:eastAsiaTheme="minorEastAsia" w:hAnsi="Times" w:cs="Times"/>
                <w:bCs/>
                <w:sz w:val="20"/>
                <w:szCs w:val="18"/>
                <w:lang w:val="en-GB" w:eastAsia="zh-CN"/>
              </w:rPr>
              <w:t>remove [only</w:t>
            </w:r>
            <w:r w:rsidR="00BD56F3">
              <w:rPr>
                <w:rFonts w:ascii="Times" w:eastAsiaTheme="minorEastAsia" w:hAnsi="Times" w:cs="Times"/>
                <w:bCs/>
                <w:sz w:val="20"/>
                <w:szCs w:val="18"/>
                <w:lang w:val="en-GB" w:eastAsia="zh-CN"/>
              </w:rPr>
              <w:t xml:space="preserve"> for Y</w:t>
            </w:r>
            <w:r w:rsidR="00A27F91">
              <w:rPr>
                <w:rFonts w:ascii="Times" w:eastAsiaTheme="minorEastAsia" w:hAnsi="Times" w:cs="Times"/>
                <w:bCs/>
                <w:sz w:val="20"/>
                <w:szCs w:val="18"/>
                <w:lang w:val="en-GB" w:eastAsia="zh-CN"/>
              </w:rPr>
              <w:t>=</w:t>
            </w:r>
            <w:r w:rsidR="00BD56F3">
              <w:rPr>
                <w:rFonts w:ascii="Times" w:eastAsiaTheme="minorEastAsia" w:hAnsi="Times" w:cs="Times"/>
                <w:bCs/>
                <w:sz w:val="20"/>
                <w:szCs w:val="18"/>
                <w:lang w:val="en-GB" w:eastAsia="zh-CN"/>
              </w:rPr>
              <w:t>1</w:t>
            </w:r>
            <w:r w:rsidR="00A27F91">
              <w:rPr>
                <w:rFonts w:ascii="Times" w:eastAsiaTheme="minorEastAsia" w:hAnsi="Times" w:cs="Times"/>
                <w:bCs/>
                <w:sz w:val="20"/>
                <w:szCs w:val="18"/>
                <w:lang w:val="en-GB" w:eastAsia="zh-CN"/>
              </w:rPr>
              <w:t>]</w:t>
            </w:r>
          </w:p>
          <w:p w14:paraId="3FBCC61C" w14:textId="77777777" w:rsidR="00384FEC" w:rsidRDefault="00384FEC" w:rsidP="00384FEC">
            <w:pPr>
              <w:jc w:val="both"/>
              <w:rPr>
                <w:rFonts w:ascii="Times" w:eastAsiaTheme="minorEastAsia" w:hAnsi="Times" w:cs="Times"/>
                <w:bCs/>
                <w:sz w:val="20"/>
                <w:szCs w:val="18"/>
                <w:lang w:val="en-GB" w:eastAsia="zh-CN"/>
              </w:rPr>
            </w:pPr>
          </w:p>
          <w:p w14:paraId="4808EFD2" w14:textId="183B2A9F" w:rsidR="00384FEC" w:rsidRPr="00A14E90" w:rsidRDefault="00384FEC" w:rsidP="00384FEC">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w:t>
            </w:r>
            <w:r w:rsidRPr="00A14E90">
              <w:rPr>
                <w:rFonts w:ascii="Times" w:eastAsiaTheme="minorEastAsia" w:hAnsi="Times" w:cs="Times"/>
                <w:b/>
                <w:sz w:val="20"/>
                <w:szCs w:val="18"/>
                <w:u w:val="single"/>
                <w:lang w:val="en-GB" w:eastAsia="zh-CN"/>
              </w:rPr>
              <w:t xml:space="preserve"> </w:t>
            </w:r>
            <w:r w:rsidR="00A27F91">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sidR="00A27F91">
              <w:rPr>
                <w:rFonts w:ascii="Times" w:eastAsiaTheme="minorEastAsia" w:hAnsi="Times" w:cs="Times"/>
                <w:b/>
                <w:sz w:val="20"/>
                <w:szCs w:val="18"/>
                <w:u w:val="single"/>
                <w:lang w:val="en-GB" w:eastAsia="zh-CN"/>
              </w:rPr>
              <w:t>B</w:t>
            </w:r>
            <w:r>
              <w:rPr>
                <w:rFonts w:ascii="Times" w:eastAsiaTheme="minorEastAsia" w:hAnsi="Times" w:cs="Times"/>
                <w:b/>
                <w:sz w:val="20"/>
                <w:szCs w:val="18"/>
                <w:u w:val="single"/>
                <w:lang w:val="en-GB" w:eastAsia="zh-CN"/>
              </w:rPr>
              <w:t>.1</w:t>
            </w:r>
            <w:r w:rsidRPr="00A14E90">
              <w:rPr>
                <w:rFonts w:ascii="Times" w:eastAsiaTheme="minorEastAsia" w:hAnsi="Times" w:cs="Times"/>
                <w:b/>
                <w:sz w:val="20"/>
                <w:szCs w:val="18"/>
                <w:u w:val="single"/>
                <w:lang w:val="en-GB" w:eastAsia="zh-CN"/>
              </w:rPr>
              <w:t>:</w:t>
            </w:r>
          </w:p>
          <w:p w14:paraId="043EA188" w14:textId="77777777" w:rsidR="00384FEC" w:rsidRDefault="00A27F91" w:rsidP="00384FEC">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 Alt3</w:t>
            </w:r>
          </w:p>
          <w:p w14:paraId="127EC265" w14:textId="77777777" w:rsidR="00A27F91" w:rsidRDefault="00A27F91" w:rsidP="00384FEC">
            <w:pPr>
              <w:rPr>
                <w:rFonts w:ascii="Times" w:eastAsiaTheme="minorEastAsia" w:hAnsi="Times" w:cs="Times"/>
                <w:bCs/>
                <w:sz w:val="20"/>
                <w:szCs w:val="18"/>
                <w:lang w:val="en-GB" w:eastAsia="zh-CN"/>
              </w:rPr>
            </w:pPr>
          </w:p>
          <w:p w14:paraId="23F4532B" w14:textId="7BD6D756" w:rsidR="00A27F91" w:rsidRPr="00A14E90" w:rsidRDefault="00A27F91" w:rsidP="00A27F91">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Conclusion</w:t>
            </w:r>
            <w:r w:rsidRPr="00A14E90">
              <w:rPr>
                <w:rFonts w:ascii="Times" w:eastAsiaTheme="minorEastAsia" w:hAnsi="Times" w:cs="Times"/>
                <w:b/>
                <w:sz w:val="20"/>
                <w:szCs w:val="18"/>
                <w:u w:val="single"/>
                <w:lang w:val="en-GB" w:eastAsia="zh-CN"/>
              </w:rPr>
              <w:t xml:space="preserve">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B.2/3</w:t>
            </w:r>
            <w:r w:rsidRPr="00A14E90">
              <w:rPr>
                <w:rFonts w:ascii="Times" w:eastAsiaTheme="minorEastAsia" w:hAnsi="Times" w:cs="Times"/>
                <w:b/>
                <w:sz w:val="20"/>
                <w:szCs w:val="18"/>
                <w:u w:val="single"/>
                <w:lang w:val="en-GB" w:eastAsia="zh-CN"/>
              </w:rPr>
              <w:t>:</w:t>
            </w:r>
          </w:p>
          <w:p w14:paraId="79C3FF91" w14:textId="77777777" w:rsidR="00A27F91" w:rsidRDefault="00A27F91" w:rsidP="00A27F91">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w:t>
            </w:r>
          </w:p>
          <w:p w14:paraId="2E5A6961" w14:textId="77777777" w:rsidR="00A27F91" w:rsidRDefault="00A27F91" w:rsidP="00A27F91">
            <w:pPr>
              <w:rPr>
                <w:rFonts w:ascii="Times" w:eastAsiaTheme="minorEastAsia" w:hAnsi="Times" w:cs="Times"/>
                <w:bCs/>
                <w:sz w:val="20"/>
                <w:szCs w:val="18"/>
                <w:lang w:val="en-GB" w:eastAsia="zh-CN"/>
              </w:rPr>
            </w:pPr>
          </w:p>
          <w:p w14:paraId="66ECA7AD" w14:textId="32911963" w:rsidR="00A27F91" w:rsidRPr="00A14E90" w:rsidRDefault="00A27F91" w:rsidP="00A27F91">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w:t>
            </w:r>
            <w:r w:rsidRPr="00A14E90">
              <w:rPr>
                <w:rFonts w:ascii="Times" w:eastAsiaTheme="minorEastAsia" w:hAnsi="Times" w:cs="Times"/>
                <w:b/>
                <w:sz w:val="20"/>
                <w:szCs w:val="18"/>
                <w:u w:val="single"/>
                <w:lang w:val="en-GB" w:eastAsia="zh-CN"/>
              </w:rPr>
              <w:t xml:space="preserve">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C.1</w:t>
            </w:r>
            <w:r w:rsidRPr="00A14E90">
              <w:rPr>
                <w:rFonts w:ascii="Times" w:eastAsiaTheme="minorEastAsia" w:hAnsi="Times" w:cs="Times"/>
                <w:b/>
                <w:sz w:val="20"/>
                <w:szCs w:val="18"/>
                <w:u w:val="single"/>
                <w:lang w:val="en-GB" w:eastAsia="zh-CN"/>
              </w:rPr>
              <w:t>:</w:t>
            </w:r>
          </w:p>
          <w:p w14:paraId="50C43BDA" w14:textId="77777777" w:rsidR="00A27F91" w:rsidRDefault="00A27F91" w:rsidP="00A27F91">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 Alt3</w:t>
            </w:r>
          </w:p>
          <w:p w14:paraId="0B194D65" w14:textId="77777777" w:rsidR="00121CCE" w:rsidRDefault="00121CCE" w:rsidP="00A27F91">
            <w:pPr>
              <w:rPr>
                <w:rFonts w:ascii="Times" w:eastAsiaTheme="minorEastAsia" w:hAnsi="Times" w:cs="Times"/>
                <w:bCs/>
                <w:sz w:val="20"/>
                <w:szCs w:val="18"/>
                <w:lang w:val="en-GB" w:eastAsia="zh-CN"/>
              </w:rPr>
            </w:pPr>
          </w:p>
          <w:p w14:paraId="64BAC3A0" w14:textId="76F09257" w:rsidR="00121CCE" w:rsidRPr="00A14E90" w:rsidRDefault="00121CCE" w:rsidP="00121CCE">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Question</w:t>
            </w:r>
            <w:r w:rsidRPr="00A14E90">
              <w:rPr>
                <w:rFonts w:ascii="Times" w:eastAsiaTheme="minorEastAsia" w:hAnsi="Times" w:cs="Times"/>
                <w:b/>
                <w:sz w:val="20"/>
                <w:szCs w:val="18"/>
                <w:u w:val="single"/>
                <w:lang w:val="en-GB" w:eastAsia="zh-CN"/>
              </w:rPr>
              <w:t xml:space="preserve">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4.4</w:t>
            </w:r>
            <w:r w:rsidRPr="00A14E90">
              <w:rPr>
                <w:rFonts w:ascii="Times" w:eastAsiaTheme="minorEastAsia" w:hAnsi="Times" w:cs="Times"/>
                <w:b/>
                <w:sz w:val="20"/>
                <w:szCs w:val="18"/>
                <w:u w:val="single"/>
                <w:lang w:val="en-GB" w:eastAsia="zh-CN"/>
              </w:rPr>
              <w:t>:</w:t>
            </w:r>
          </w:p>
          <w:p w14:paraId="0835A04B" w14:textId="39794DDA" w:rsidR="00121CCE" w:rsidRDefault="00121CCE" w:rsidP="00121CCE">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 Alt1</w:t>
            </w:r>
          </w:p>
          <w:p w14:paraId="696D7E1C" w14:textId="77777777" w:rsidR="00121CCE" w:rsidRDefault="00121CCE" w:rsidP="00121CCE">
            <w:pPr>
              <w:rPr>
                <w:rFonts w:ascii="Times" w:eastAsiaTheme="minorEastAsia" w:hAnsi="Times" w:cs="Times"/>
                <w:bCs/>
                <w:sz w:val="20"/>
                <w:szCs w:val="18"/>
                <w:lang w:val="en-GB" w:eastAsia="zh-CN"/>
              </w:rPr>
            </w:pPr>
          </w:p>
          <w:p w14:paraId="288BEBDD" w14:textId="5C831B6A" w:rsidR="00121CCE" w:rsidRPr="00A14E90" w:rsidRDefault="00121CCE" w:rsidP="00121CCE">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w:t>
            </w:r>
            <w:r w:rsidRPr="00A14E90">
              <w:rPr>
                <w:rFonts w:ascii="Times" w:eastAsiaTheme="minorEastAsia" w:hAnsi="Times" w:cs="Times"/>
                <w:b/>
                <w:sz w:val="20"/>
                <w:szCs w:val="18"/>
                <w:u w:val="single"/>
                <w:lang w:val="en-GB" w:eastAsia="zh-CN"/>
              </w:rPr>
              <w:t xml:space="preserve">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E.1</w:t>
            </w:r>
            <w:r w:rsidRPr="00A14E90">
              <w:rPr>
                <w:rFonts w:ascii="Times" w:eastAsiaTheme="minorEastAsia" w:hAnsi="Times" w:cs="Times"/>
                <w:b/>
                <w:sz w:val="20"/>
                <w:szCs w:val="18"/>
                <w:u w:val="single"/>
                <w:lang w:val="en-GB" w:eastAsia="zh-CN"/>
              </w:rPr>
              <w:t>:</w:t>
            </w:r>
          </w:p>
          <w:p w14:paraId="0B4BC39E" w14:textId="53CFB1FB" w:rsidR="00121CCE" w:rsidRDefault="00121CCE" w:rsidP="00121CCE">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w:t>
            </w:r>
          </w:p>
          <w:p w14:paraId="27E1C081" w14:textId="77777777" w:rsidR="00121CCE" w:rsidRDefault="00121CCE" w:rsidP="00121CCE">
            <w:pPr>
              <w:rPr>
                <w:rFonts w:ascii="Times" w:eastAsiaTheme="minorEastAsia" w:hAnsi="Times" w:cs="Times"/>
                <w:bCs/>
                <w:sz w:val="20"/>
                <w:szCs w:val="18"/>
                <w:lang w:val="en-GB" w:eastAsia="zh-CN"/>
              </w:rPr>
            </w:pPr>
          </w:p>
          <w:p w14:paraId="0AAF7A75" w14:textId="486EAC53" w:rsidR="00121CCE" w:rsidRPr="00A14E90" w:rsidRDefault="00121CCE" w:rsidP="00121CCE">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Question</w:t>
            </w:r>
            <w:r w:rsidRPr="00A14E90">
              <w:rPr>
                <w:rFonts w:ascii="Times" w:eastAsiaTheme="minorEastAsia" w:hAnsi="Times" w:cs="Times"/>
                <w:b/>
                <w:sz w:val="20"/>
                <w:szCs w:val="18"/>
                <w:u w:val="single"/>
                <w:lang w:val="en-GB" w:eastAsia="zh-CN"/>
              </w:rPr>
              <w:t xml:space="preserve">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5.2</w:t>
            </w:r>
            <w:r w:rsidRPr="00A14E90">
              <w:rPr>
                <w:rFonts w:ascii="Times" w:eastAsiaTheme="minorEastAsia" w:hAnsi="Times" w:cs="Times"/>
                <w:b/>
                <w:sz w:val="20"/>
                <w:szCs w:val="18"/>
                <w:u w:val="single"/>
                <w:lang w:val="en-GB" w:eastAsia="zh-CN"/>
              </w:rPr>
              <w:t>:</w:t>
            </w:r>
          </w:p>
          <w:p w14:paraId="1481BA0B" w14:textId="3E84DEF5" w:rsidR="00121CCE" w:rsidRDefault="00121CCE" w:rsidP="00121CCE">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Support AltA2 and AltP2</w:t>
            </w:r>
          </w:p>
          <w:p w14:paraId="3692F450" w14:textId="77777777" w:rsidR="00121CCE" w:rsidRDefault="00121CCE" w:rsidP="00121CCE">
            <w:pPr>
              <w:rPr>
                <w:rFonts w:ascii="Times" w:eastAsiaTheme="minorEastAsia" w:hAnsi="Times" w:cs="Times"/>
                <w:bCs/>
                <w:sz w:val="20"/>
                <w:szCs w:val="18"/>
                <w:lang w:val="en-GB" w:eastAsia="zh-CN"/>
              </w:rPr>
            </w:pPr>
          </w:p>
          <w:p w14:paraId="3EB3634D" w14:textId="0849CFE1" w:rsidR="00121CCE" w:rsidRPr="00A14E90" w:rsidRDefault="00121CCE" w:rsidP="00121CCE">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Question 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7</w:t>
            </w:r>
            <w:r w:rsidRPr="00A14E90">
              <w:rPr>
                <w:rFonts w:ascii="Times" w:eastAsiaTheme="minorEastAsia" w:hAnsi="Times" w:cs="Times"/>
                <w:b/>
                <w:sz w:val="20"/>
                <w:szCs w:val="18"/>
                <w:u w:val="single"/>
                <w:lang w:val="en-GB" w:eastAsia="zh-CN"/>
              </w:rPr>
              <w:t>:</w:t>
            </w:r>
          </w:p>
          <w:p w14:paraId="35AB84D4" w14:textId="77777777" w:rsidR="00121CCE" w:rsidRDefault="00121CCE" w:rsidP="00121CCE">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 xml:space="preserve">OK to discuss. We propose adding a bullet point on whether ‘TDCP’ report quantity can be multiplexed with other report quantities, e.g., RI-PMI-CQI. Our preference is that ‘TDCP’ is standalone but prefer to have an explicit agreement to avoid further debate in maintenance phase </w:t>
            </w:r>
          </w:p>
          <w:p w14:paraId="56D9710D" w14:textId="57DC79D3" w:rsidR="005A6E31" w:rsidRDefault="005A6E31" w:rsidP="00121CCE">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[Mod: We have the following agreement:</w:t>
            </w:r>
          </w:p>
          <w:p w14:paraId="3C99C1DE" w14:textId="77777777" w:rsidR="001D25AF" w:rsidRPr="00966846" w:rsidRDefault="001D25AF" w:rsidP="001D25AF">
            <w:pPr>
              <w:snapToGrid w:val="0"/>
              <w:rPr>
                <w:sz w:val="20"/>
                <w:szCs w:val="20"/>
                <w:lang w:val="en-GB"/>
              </w:rPr>
            </w:pPr>
            <w:r w:rsidRPr="00966846">
              <w:rPr>
                <w:sz w:val="20"/>
                <w:szCs w:val="20"/>
                <w:lang w:val="en-GB"/>
              </w:rPr>
              <w:t>[112]</w:t>
            </w:r>
            <w:r w:rsidRPr="00441AFF">
              <w:rPr>
                <w:rFonts w:ascii="Times" w:eastAsia="Malgun Gothic" w:hAnsi="Times"/>
                <w:b/>
                <w:sz w:val="20"/>
                <w:szCs w:val="20"/>
                <w:highlight w:val="green"/>
                <w:lang w:val="en-GB"/>
              </w:rPr>
              <w:t xml:space="preserve"> </w:t>
            </w:r>
            <w:r w:rsidRPr="00DC2B1E">
              <w:rPr>
                <w:rFonts w:ascii="Times" w:eastAsia="Malgun Gothic" w:hAnsi="Times"/>
                <w:b/>
                <w:sz w:val="20"/>
                <w:szCs w:val="20"/>
                <w:highlight w:val="green"/>
                <w:lang w:val="en-GB"/>
              </w:rPr>
              <w:t>Agreement</w:t>
            </w:r>
          </w:p>
          <w:p w14:paraId="403A83D2" w14:textId="66EC65B9" w:rsidR="005A6E31" w:rsidRPr="001D25AF" w:rsidRDefault="001D25AF" w:rsidP="001D25AF">
            <w:pPr>
              <w:snapToGrid w:val="0"/>
              <w:rPr>
                <w:rFonts w:ascii="Times" w:eastAsia="Malgun Gothic" w:hAnsi="Times"/>
                <w:sz w:val="20"/>
                <w:szCs w:val="18"/>
                <w:lang w:val="en-GB"/>
              </w:rPr>
            </w:pPr>
            <w:r w:rsidRPr="009D3F59">
              <w:rPr>
                <w:rFonts w:ascii="Times" w:eastAsia="Malgun Gothic" w:hAnsi="Times"/>
                <w:sz w:val="20"/>
                <w:szCs w:val="18"/>
                <w:lang w:val="en-GB"/>
              </w:rPr>
              <w:t>For the Rel-18 TRS-based TDCP reporting, support multiplexing TDCP reporting with other UCI parameters on PUSCH following the legacy UCI multiplexing rule for AP-CSI</w:t>
            </w:r>
          </w:p>
          <w:p w14:paraId="6B83CE38" w14:textId="3A8B2B7C" w:rsidR="005A6E31" w:rsidRDefault="005A6E31" w:rsidP="00121CCE">
            <w:pPr>
              <w:rPr>
                <w:rFonts w:ascii="Times" w:eastAsiaTheme="minorEastAsia" w:hAnsi="Times" w:cs="Times"/>
                <w:bCs/>
                <w:sz w:val="20"/>
                <w:szCs w:val="18"/>
                <w:lang w:val="en-GB" w:eastAsia="zh-CN"/>
              </w:rPr>
            </w:pPr>
            <w:r>
              <w:rPr>
                <w:rFonts w:ascii="Times" w:eastAsiaTheme="minorEastAsia" w:hAnsi="Times" w:cs="Times"/>
                <w:bCs/>
                <w:sz w:val="20"/>
                <w:szCs w:val="18"/>
                <w:lang w:val="en-GB" w:eastAsia="zh-CN"/>
              </w:rPr>
              <w:t>]</w:t>
            </w:r>
          </w:p>
          <w:p w14:paraId="5FC8F56D" w14:textId="10137E1A" w:rsidR="005A6E31" w:rsidRPr="00A27F91" w:rsidRDefault="005A6E31" w:rsidP="00121CCE">
            <w:pPr>
              <w:rPr>
                <w:rFonts w:ascii="Times" w:eastAsiaTheme="minorEastAsia" w:hAnsi="Times" w:cs="Times"/>
                <w:bCs/>
                <w:sz w:val="20"/>
                <w:szCs w:val="18"/>
                <w:lang w:val="en-GB" w:eastAsia="zh-CN"/>
              </w:rPr>
            </w:pPr>
          </w:p>
        </w:tc>
      </w:tr>
      <w:tr w:rsidR="002531E2" w:rsidRPr="00984EA5" w14:paraId="31FD649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1EFF34" w14:textId="7B7D02E5" w:rsidR="002531E2" w:rsidRDefault="002531E2" w:rsidP="00384FEC">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17BE39" w14:textId="77777777" w:rsidR="002531E2" w:rsidRDefault="002531E2" w:rsidP="002531E2">
            <w:pPr>
              <w:rPr>
                <w:bCs/>
                <w:sz w:val="18"/>
                <w:szCs w:val="16"/>
                <w:lang w:val="en-CA" w:eastAsia="en-CA"/>
              </w:rPr>
            </w:pPr>
            <w:r w:rsidRPr="002B5129">
              <w:rPr>
                <w:bCs/>
                <w:sz w:val="18"/>
                <w:szCs w:val="16"/>
                <w:lang w:val="en-CA" w:eastAsia="en-CA"/>
              </w:rPr>
              <w:t>Proposal 3.A.1/2/3: Support</w:t>
            </w:r>
          </w:p>
          <w:p w14:paraId="76E96526" w14:textId="77777777" w:rsidR="002531E2" w:rsidRDefault="002531E2" w:rsidP="002531E2">
            <w:pPr>
              <w:rPr>
                <w:bCs/>
                <w:sz w:val="18"/>
                <w:szCs w:val="16"/>
                <w:lang w:val="en-CA" w:eastAsia="en-CA"/>
              </w:rPr>
            </w:pPr>
          </w:p>
          <w:p w14:paraId="35CDB702" w14:textId="2FF29953" w:rsidR="002531E2" w:rsidRDefault="002531E2" w:rsidP="002531E2">
            <w:pPr>
              <w:rPr>
                <w:bCs/>
                <w:sz w:val="18"/>
                <w:szCs w:val="16"/>
                <w:lang w:val="en-CA" w:eastAsia="en-CA"/>
              </w:rPr>
            </w:pPr>
            <w:r>
              <w:rPr>
                <w:bCs/>
                <w:sz w:val="18"/>
                <w:szCs w:val="16"/>
                <w:lang w:val="en-CA" w:eastAsia="en-CA"/>
              </w:rPr>
              <w:t>Proposal 3.B.1/2/3: Support</w:t>
            </w:r>
          </w:p>
          <w:p w14:paraId="3D68C8D1" w14:textId="4A22D838" w:rsidR="002531E2" w:rsidRPr="002B5129" w:rsidRDefault="002531E2" w:rsidP="002531E2">
            <w:pPr>
              <w:rPr>
                <w:bCs/>
                <w:sz w:val="18"/>
                <w:szCs w:val="16"/>
                <w:lang w:val="en-CA" w:eastAsia="en-CA"/>
              </w:rPr>
            </w:pPr>
            <w:r>
              <w:rPr>
                <w:bCs/>
                <w:sz w:val="18"/>
                <w:szCs w:val="16"/>
                <w:lang w:val="en-CA" w:eastAsia="en-CA"/>
              </w:rPr>
              <w:t xml:space="preserve"> </w:t>
            </w:r>
          </w:p>
          <w:p w14:paraId="5595C014" w14:textId="08F0D794" w:rsidR="002531E2" w:rsidRDefault="002531E2" w:rsidP="002531E2">
            <w:pPr>
              <w:rPr>
                <w:bCs/>
                <w:sz w:val="18"/>
                <w:szCs w:val="16"/>
                <w:lang w:val="en-CA" w:eastAsia="en-CA"/>
              </w:rPr>
            </w:pPr>
            <w:r>
              <w:rPr>
                <w:bCs/>
                <w:sz w:val="18"/>
                <w:szCs w:val="16"/>
                <w:lang w:val="en-CA" w:eastAsia="en-CA"/>
              </w:rPr>
              <w:t>Proposal 3.C.1: Support</w:t>
            </w:r>
          </w:p>
          <w:p w14:paraId="753F4488" w14:textId="77777777" w:rsidR="002531E2" w:rsidRDefault="002531E2" w:rsidP="002531E2">
            <w:pPr>
              <w:rPr>
                <w:bCs/>
                <w:sz w:val="18"/>
                <w:szCs w:val="16"/>
                <w:lang w:val="en-CA" w:eastAsia="en-CA"/>
              </w:rPr>
            </w:pPr>
          </w:p>
          <w:p w14:paraId="6976DFD5" w14:textId="474B2835" w:rsidR="002531E2" w:rsidRDefault="002531E2" w:rsidP="002531E2">
            <w:pPr>
              <w:rPr>
                <w:bCs/>
                <w:sz w:val="18"/>
                <w:szCs w:val="16"/>
                <w:lang w:val="en-CA" w:eastAsia="en-CA"/>
              </w:rPr>
            </w:pPr>
            <w:r>
              <w:rPr>
                <w:bCs/>
                <w:sz w:val="18"/>
                <w:szCs w:val="16"/>
                <w:lang w:val="en-CA" w:eastAsia="en-CA"/>
              </w:rPr>
              <w:t>Proposal 3.D.1: Support</w:t>
            </w:r>
          </w:p>
          <w:p w14:paraId="5FDC3520" w14:textId="77777777" w:rsidR="002531E2" w:rsidRPr="00F233F2" w:rsidRDefault="002531E2" w:rsidP="002531E2">
            <w:pPr>
              <w:rPr>
                <w:bCs/>
                <w:sz w:val="18"/>
                <w:szCs w:val="16"/>
                <w:lang w:val="en-CA" w:eastAsia="en-CA"/>
              </w:rPr>
            </w:pPr>
          </w:p>
          <w:p w14:paraId="6CF6A1CB" w14:textId="20DAEE94" w:rsidR="002531E2" w:rsidRDefault="002531E2" w:rsidP="002531E2">
            <w:pPr>
              <w:rPr>
                <w:bCs/>
                <w:sz w:val="18"/>
                <w:szCs w:val="16"/>
                <w:lang w:val="en-CA" w:eastAsia="en-CA"/>
              </w:rPr>
            </w:pPr>
            <w:r>
              <w:rPr>
                <w:bCs/>
                <w:sz w:val="18"/>
                <w:szCs w:val="16"/>
                <w:lang w:val="en-CA" w:eastAsia="en-CA"/>
              </w:rPr>
              <w:t>Proposal 3.E.1: Support. We think every component for TDCP should be in CSI part 1.</w:t>
            </w:r>
          </w:p>
          <w:p w14:paraId="4CA9E37A" w14:textId="77777777" w:rsidR="002531E2" w:rsidRDefault="002531E2" w:rsidP="002531E2">
            <w:pPr>
              <w:rPr>
                <w:bCs/>
                <w:sz w:val="18"/>
                <w:szCs w:val="16"/>
                <w:lang w:val="en-CA" w:eastAsia="en-CA"/>
              </w:rPr>
            </w:pPr>
          </w:p>
          <w:p w14:paraId="2C88AD8B" w14:textId="4AFAFAC5" w:rsidR="002531E2" w:rsidRDefault="002531E2" w:rsidP="002531E2">
            <w:pPr>
              <w:rPr>
                <w:bCs/>
                <w:sz w:val="18"/>
                <w:szCs w:val="16"/>
                <w:lang w:val="en-CA" w:eastAsia="en-CA"/>
              </w:rPr>
            </w:pPr>
            <w:r>
              <w:rPr>
                <w:bCs/>
                <w:sz w:val="18"/>
                <w:szCs w:val="16"/>
                <w:lang w:val="en-CA" w:eastAsia="en-CA"/>
              </w:rPr>
              <w:t>Question 3.</w:t>
            </w:r>
            <w:r w:rsidR="00A32CF4">
              <w:rPr>
                <w:bCs/>
                <w:sz w:val="18"/>
                <w:szCs w:val="16"/>
                <w:lang w:val="en-CA" w:eastAsia="en-CA"/>
              </w:rPr>
              <w:t>6: Support O_CPU = Y*X, and reuse legacy Z/Z’</w:t>
            </w:r>
          </w:p>
          <w:p w14:paraId="73DC2D35" w14:textId="77777777" w:rsidR="00A32CF4" w:rsidRDefault="00A32CF4" w:rsidP="002531E2">
            <w:pPr>
              <w:rPr>
                <w:bCs/>
                <w:sz w:val="18"/>
                <w:szCs w:val="16"/>
                <w:lang w:val="en-CA" w:eastAsia="en-CA"/>
              </w:rPr>
            </w:pPr>
          </w:p>
          <w:p w14:paraId="256FFE10" w14:textId="33A73646" w:rsidR="00A32CF4" w:rsidRPr="002B5129" w:rsidRDefault="00A32CF4" w:rsidP="002531E2">
            <w:pPr>
              <w:rPr>
                <w:bCs/>
                <w:sz w:val="18"/>
                <w:szCs w:val="16"/>
                <w:lang w:val="en-CA" w:eastAsia="en-CA"/>
              </w:rPr>
            </w:pPr>
            <w:r>
              <w:rPr>
                <w:bCs/>
                <w:sz w:val="18"/>
                <w:szCs w:val="16"/>
                <w:lang w:val="en-CA" w:eastAsia="en-CA"/>
              </w:rPr>
              <w:t xml:space="preserve">Question 3.7: We think the UE behavior for TDCP measurement &gt;1 Rx should be clarified, similar to other metrics, e.g., L1-RSRP/L1-SINR. </w:t>
            </w:r>
          </w:p>
          <w:p w14:paraId="7B316BB1" w14:textId="77777777" w:rsidR="002531E2" w:rsidRPr="00A14E90" w:rsidRDefault="002531E2" w:rsidP="00384FEC">
            <w:pPr>
              <w:jc w:val="both"/>
              <w:rPr>
                <w:rFonts w:ascii="Times" w:eastAsiaTheme="minorEastAsia" w:hAnsi="Times" w:cs="Times"/>
                <w:b/>
                <w:sz w:val="20"/>
                <w:szCs w:val="18"/>
                <w:u w:val="single"/>
                <w:lang w:val="en-GB" w:eastAsia="zh-CN"/>
              </w:rPr>
            </w:pPr>
          </w:p>
        </w:tc>
      </w:tr>
      <w:tr w:rsidR="00D81E7E" w:rsidRPr="00984EA5" w14:paraId="5C2A61F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9ABE99" w14:textId="624188E5" w:rsidR="00D81E7E" w:rsidRDefault="005C736A" w:rsidP="00D81E7E">
            <w:pPr>
              <w:widowControl w:val="0"/>
              <w:snapToGrid w:val="0"/>
              <w:rPr>
                <w:rFonts w:eastAsiaTheme="minorEastAsia"/>
                <w:sz w:val="18"/>
                <w:szCs w:val="18"/>
                <w:lang w:eastAsia="zh-CN"/>
              </w:rPr>
            </w:pPr>
            <w:r>
              <w:rPr>
                <w:rFonts w:eastAsiaTheme="minorEastAsia"/>
                <w:sz w:val="18"/>
                <w:szCs w:val="18"/>
                <w:lang w:eastAsia="zh-CN"/>
              </w:rPr>
              <w:lastRenderedPageBreak/>
              <w:t>V</w:t>
            </w:r>
            <w:r w:rsidR="00D81E7E">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2A194E" w14:textId="77777777" w:rsidR="00D81E7E" w:rsidRPr="004A6709" w:rsidRDefault="00D81E7E" w:rsidP="00D81E7E">
            <w:pPr>
              <w:rPr>
                <w:rFonts w:eastAsiaTheme="minorEastAsia"/>
                <w:b/>
                <w:bCs/>
                <w:sz w:val="18"/>
                <w:szCs w:val="18"/>
                <w:u w:val="single"/>
                <w:lang w:val="en-CA" w:eastAsia="zh-CN"/>
              </w:rPr>
            </w:pPr>
            <w:r w:rsidRPr="004A6709">
              <w:rPr>
                <w:rFonts w:eastAsiaTheme="minorEastAsia" w:hint="eastAsia"/>
                <w:b/>
                <w:bCs/>
                <w:sz w:val="18"/>
                <w:szCs w:val="18"/>
                <w:u w:val="single"/>
                <w:lang w:val="en-CA" w:eastAsia="zh-CN"/>
              </w:rPr>
              <w:t>P</w:t>
            </w:r>
            <w:r w:rsidRPr="004A6709">
              <w:rPr>
                <w:rFonts w:eastAsiaTheme="minorEastAsia"/>
                <w:b/>
                <w:bCs/>
                <w:sz w:val="18"/>
                <w:szCs w:val="18"/>
                <w:u w:val="single"/>
                <w:lang w:val="en-CA" w:eastAsia="zh-CN"/>
              </w:rPr>
              <w:t>roposal 3.A.1</w:t>
            </w:r>
          </w:p>
          <w:p w14:paraId="1C19AD44" w14:textId="67CD6A76" w:rsidR="00D81E7E" w:rsidRDefault="00D81E7E" w:rsidP="00D81E7E">
            <w:pPr>
              <w:rPr>
                <w:rFonts w:eastAsiaTheme="minorEastAsia"/>
                <w:bCs/>
                <w:sz w:val="18"/>
                <w:szCs w:val="18"/>
                <w:lang w:val="en-CA" w:eastAsia="zh-CN"/>
              </w:rPr>
            </w:pPr>
            <w:r w:rsidRPr="004A6709">
              <w:rPr>
                <w:rFonts w:eastAsiaTheme="minorEastAsia"/>
                <w:bCs/>
                <w:sz w:val="18"/>
                <w:szCs w:val="18"/>
                <w:lang w:val="en-CA" w:eastAsia="zh-CN"/>
              </w:rPr>
              <w:t xml:space="preserve">We don’t think </w:t>
            </w:r>
            <w:r w:rsidRPr="00FD2472">
              <w:rPr>
                <w:rFonts w:eastAsiaTheme="minorEastAsia"/>
                <w:bCs/>
                <w:i/>
                <w:sz w:val="18"/>
                <w:szCs w:val="18"/>
                <w:lang w:val="en-CA" w:eastAsia="zh-CN"/>
              </w:rPr>
              <w:t>powerControlOffset</w:t>
            </w:r>
            <w:r w:rsidRPr="004A6709">
              <w:rPr>
                <w:rFonts w:eastAsiaTheme="minorEastAsia"/>
                <w:bCs/>
                <w:sz w:val="18"/>
                <w:szCs w:val="18"/>
                <w:lang w:val="en-CA" w:eastAsia="zh-CN"/>
              </w:rPr>
              <w:t xml:space="preserve"> is useful in TDCP as there is no assumed PDSCH transmission here.</w:t>
            </w:r>
            <w:r>
              <w:rPr>
                <w:rFonts w:eastAsiaTheme="minorEastAsia"/>
                <w:bCs/>
                <w:sz w:val="18"/>
                <w:szCs w:val="18"/>
                <w:lang w:val="en-CA" w:eastAsia="zh-CN"/>
              </w:rPr>
              <w:t xml:space="preserve"> It seems no need to discuss it.</w:t>
            </w:r>
          </w:p>
          <w:p w14:paraId="4E7A2E72" w14:textId="2E1DD11B" w:rsidR="00E757E3" w:rsidRPr="00E757E3" w:rsidRDefault="00E757E3" w:rsidP="00D81E7E">
            <w:pPr>
              <w:rPr>
                <w:rFonts w:eastAsiaTheme="minorEastAsia"/>
                <w:bCs/>
                <w:sz w:val="18"/>
                <w:szCs w:val="18"/>
                <w:lang w:val="en-CA" w:eastAsia="zh-CN"/>
              </w:rPr>
            </w:pPr>
            <w:r>
              <w:rPr>
                <w:rFonts w:eastAsiaTheme="minorEastAsia" w:hint="eastAsia"/>
                <w:bCs/>
                <w:sz w:val="18"/>
                <w:szCs w:val="18"/>
                <w:lang w:val="en-CA" w:eastAsia="zh-CN"/>
              </w:rPr>
              <w:t>It</w:t>
            </w:r>
            <w:r>
              <w:rPr>
                <w:rFonts w:eastAsiaTheme="minorEastAsia"/>
                <w:bCs/>
                <w:sz w:val="18"/>
                <w:szCs w:val="18"/>
                <w:lang w:val="en-CA" w:eastAsia="zh-CN"/>
              </w:rPr>
              <w:t xml:space="preserve"> is more valuable to discuss </w:t>
            </w:r>
            <w:r w:rsidRPr="00FD2472">
              <w:rPr>
                <w:rFonts w:eastAsiaTheme="minorEastAsia"/>
                <w:bCs/>
                <w:i/>
                <w:sz w:val="18"/>
                <w:szCs w:val="18"/>
                <w:lang w:val="en-CA" w:eastAsia="zh-CN"/>
              </w:rPr>
              <w:t>powerControlOffset</w:t>
            </w:r>
            <w:r>
              <w:rPr>
                <w:rFonts w:eastAsiaTheme="minorEastAsia"/>
                <w:bCs/>
                <w:i/>
                <w:sz w:val="18"/>
                <w:szCs w:val="18"/>
                <w:lang w:val="en-CA" w:eastAsia="zh-CN"/>
              </w:rPr>
              <w:t>SS</w:t>
            </w:r>
            <w:r>
              <w:rPr>
                <w:rFonts w:eastAsiaTheme="minorEastAsia"/>
                <w:bCs/>
                <w:sz w:val="18"/>
                <w:szCs w:val="18"/>
                <w:lang w:val="en-CA" w:eastAsia="zh-CN"/>
              </w:rPr>
              <w:t xml:space="preserve">. The current spec has already specified </w:t>
            </w:r>
            <w:r w:rsidRPr="00FD2472">
              <w:rPr>
                <w:rFonts w:eastAsiaTheme="minorEastAsia"/>
                <w:bCs/>
                <w:i/>
                <w:sz w:val="18"/>
                <w:szCs w:val="18"/>
                <w:lang w:val="en-CA" w:eastAsia="zh-CN"/>
              </w:rPr>
              <w:t>powerControlOffset</w:t>
            </w:r>
            <w:r>
              <w:rPr>
                <w:rFonts w:eastAsiaTheme="minorEastAsia"/>
                <w:bCs/>
                <w:i/>
                <w:sz w:val="18"/>
                <w:szCs w:val="18"/>
                <w:lang w:val="en-CA" w:eastAsia="zh-CN"/>
              </w:rPr>
              <w:t>SS</w:t>
            </w:r>
            <w:r>
              <w:rPr>
                <w:rFonts w:eastAsiaTheme="minorEastAsia"/>
                <w:bCs/>
                <w:sz w:val="18"/>
                <w:szCs w:val="18"/>
                <w:lang w:val="en-CA" w:eastAsia="zh-CN"/>
              </w:rPr>
              <w:t xml:space="preserve"> needs to be same for resources in a set.</w:t>
            </w:r>
          </w:p>
          <w:p w14:paraId="2018BAB5" w14:textId="4B6F5EDE" w:rsidR="00D81E7E" w:rsidRDefault="004C1C62" w:rsidP="00D81E7E">
            <w:pPr>
              <w:rPr>
                <w:rFonts w:eastAsiaTheme="minorEastAsia"/>
                <w:bCs/>
                <w:sz w:val="18"/>
                <w:szCs w:val="18"/>
                <w:lang w:val="en-CA" w:eastAsia="zh-CN"/>
              </w:rPr>
            </w:pPr>
            <w:r>
              <w:rPr>
                <w:rFonts w:eastAsiaTheme="minorEastAsia"/>
                <w:bCs/>
                <w:sz w:val="18"/>
                <w:szCs w:val="18"/>
                <w:lang w:val="en-CA" w:eastAsia="zh-CN"/>
              </w:rPr>
              <w:t>[Mod: Correct, revised]</w:t>
            </w:r>
          </w:p>
          <w:p w14:paraId="47921D00" w14:textId="77777777" w:rsidR="004C1C62" w:rsidRDefault="004C1C62" w:rsidP="00D81E7E">
            <w:pPr>
              <w:rPr>
                <w:rFonts w:eastAsiaTheme="minorEastAsia"/>
                <w:bCs/>
                <w:sz w:val="18"/>
                <w:szCs w:val="18"/>
                <w:lang w:val="en-CA" w:eastAsia="zh-CN"/>
              </w:rPr>
            </w:pPr>
          </w:p>
          <w:p w14:paraId="6FBF83A6" w14:textId="77777777" w:rsidR="00D81E7E" w:rsidRPr="00085679" w:rsidRDefault="00D81E7E" w:rsidP="00D81E7E">
            <w:pPr>
              <w:rPr>
                <w:rFonts w:eastAsiaTheme="minorEastAsia"/>
                <w:b/>
                <w:bCs/>
                <w:sz w:val="18"/>
                <w:szCs w:val="18"/>
                <w:u w:val="single"/>
                <w:lang w:val="en-CA" w:eastAsia="zh-CN"/>
              </w:rPr>
            </w:pPr>
            <w:r w:rsidRPr="00085679">
              <w:rPr>
                <w:rFonts w:eastAsiaTheme="minorEastAsia" w:hint="eastAsia"/>
                <w:b/>
                <w:bCs/>
                <w:sz w:val="18"/>
                <w:szCs w:val="18"/>
                <w:u w:val="single"/>
                <w:lang w:val="en-CA" w:eastAsia="zh-CN"/>
              </w:rPr>
              <w:t>P</w:t>
            </w:r>
            <w:r w:rsidRPr="00085679">
              <w:rPr>
                <w:rFonts w:eastAsiaTheme="minorEastAsia"/>
                <w:b/>
                <w:bCs/>
                <w:sz w:val="18"/>
                <w:szCs w:val="18"/>
                <w:u w:val="single"/>
                <w:lang w:val="en-CA" w:eastAsia="zh-CN"/>
              </w:rPr>
              <w:t>roposal 3.A.2</w:t>
            </w:r>
          </w:p>
          <w:p w14:paraId="212A659A" w14:textId="77777777" w:rsidR="00D81E7E" w:rsidRDefault="00D81E7E" w:rsidP="00D81E7E">
            <w:pPr>
              <w:rPr>
                <w:rFonts w:eastAsiaTheme="minorEastAsia"/>
                <w:bCs/>
                <w:sz w:val="18"/>
                <w:szCs w:val="18"/>
                <w:lang w:val="en-CA" w:eastAsia="zh-CN"/>
              </w:rPr>
            </w:pPr>
            <w:r>
              <w:rPr>
                <w:rFonts w:eastAsiaTheme="minorEastAsia" w:hint="eastAsia"/>
                <w:bCs/>
                <w:sz w:val="18"/>
                <w:szCs w:val="18"/>
                <w:lang w:val="en-CA" w:eastAsia="zh-CN"/>
              </w:rPr>
              <w:t>O</w:t>
            </w:r>
            <w:r>
              <w:rPr>
                <w:rFonts w:eastAsiaTheme="minorEastAsia"/>
                <w:bCs/>
                <w:sz w:val="18"/>
                <w:szCs w:val="18"/>
                <w:lang w:val="en-CA" w:eastAsia="zh-CN"/>
              </w:rPr>
              <w:t>K</w:t>
            </w:r>
          </w:p>
          <w:p w14:paraId="728886CE" w14:textId="77777777" w:rsidR="00D81E7E" w:rsidRDefault="00D81E7E" w:rsidP="00D81E7E">
            <w:pPr>
              <w:rPr>
                <w:rFonts w:eastAsiaTheme="minorEastAsia"/>
                <w:bCs/>
                <w:sz w:val="18"/>
                <w:szCs w:val="18"/>
                <w:lang w:val="en-CA" w:eastAsia="zh-CN"/>
              </w:rPr>
            </w:pPr>
          </w:p>
          <w:p w14:paraId="7AA88013" w14:textId="77777777" w:rsidR="00D81E7E" w:rsidRPr="00085679" w:rsidRDefault="00D81E7E" w:rsidP="00D81E7E">
            <w:pPr>
              <w:rPr>
                <w:rFonts w:eastAsiaTheme="minorEastAsia"/>
                <w:b/>
                <w:bCs/>
                <w:sz w:val="18"/>
                <w:szCs w:val="18"/>
                <w:u w:val="single"/>
                <w:lang w:val="en-CA" w:eastAsia="zh-CN"/>
              </w:rPr>
            </w:pPr>
            <w:r w:rsidRPr="00085679">
              <w:rPr>
                <w:rFonts w:eastAsiaTheme="minorEastAsia" w:hint="eastAsia"/>
                <w:b/>
                <w:bCs/>
                <w:sz w:val="18"/>
                <w:szCs w:val="18"/>
                <w:u w:val="single"/>
                <w:lang w:val="en-CA" w:eastAsia="zh-CN"/>
              </w:rPr>
              <w:t>P</w:t>
            </w:r>
            <w:r w:rsidRPr="00085679">
              <w:rPr>
                <w:rFonts w:eastAsiaTheme="minorEastAsia"/>
                <w:b/>
                <w:bCs/>
                <w:sz w:val="18"/>
                <w:szCs w:val="18"/>
                <w:u w:val="single"/>
                <w:lang w:val="en-CA" w:eastAsia="zh-CN"/>
              </w:rPr>
              <w:t>roposal 3.A.3</w:t>
            </w:r>
          </w:p>
          <w:p w14:paraId="2D4640D4" w14:textId="77777777" w:rsidR="00D81E7E" w:rsidRDefault="00D81E7E" w:rsidP="00D81E7E">
            <w:pPr>
              <w:rPr>
                <w:rFonts w:eastAsiaTheme="minorEastAsia"/>
                <w:bCs/>
                <w:sz w:val="18"/>
                <w:szCs w:val="18"/>
                <w:lang w:val="en-CA" w:eastAsia="zh-CN"/>
              </w:rPr>
            </w:pPr>
            <w:r>
              <w:rPr>
                <w:rFonts w:eastAsiaTheme="minorEastAsia" w:hint="eastAsia"/>
                <w:bCs/>
                <w:sz w:val="18"/>
                <w:szCs w:val="18"/>
                <w:lang w:val="en-CA" w:eastAsia="zh-CN"/>
              </w:rPr>
              <w:t>O</w:t>
            </w:r>
            <w:r>
              <w:rPr>
                <w:rFonts w:eastAsiaTheme="minorEastAsia"/>
                <w:bCs/>
                <w:sz w:val="18"/>
                <w:szCs w:val="18"/>
                <w:lang w:val="en-CA" w:eastAsia="zh-CN"/>
              </w:rPr>
              <w:t>K</w:t>
            </w:r>
          </w:p>
          <w:p w14:paraId="7B31DC74" w14:textId="77777777" w:rsidR="00D81E7E" w:rsidRDefault="00D81E7E" w:rsidP="00D81E7E">
            <w:pPr>
              <w:rPr>
                <w:rFonts w:eastAsiaTheme="minorEastAsia"/>
                <w:bCs/>
                <w:sz w:val="18"/>
                <w:szCs w:val="18"/>
                <w:lang w:val="en-CA" w:eastAsia="zh-CN"/>
              </w:rPr>
            </w:pPr>
          </w:p>
          <w:p w14:paraId="42E34D5E" w14:textId="77777777" w:rsidR="00D81E7E" w:rsidRPr="00EA6FD3" w:rsidRDefault="00D81E7E" w:rsidP="00D81E7E">
            <w:pPr>
              <w:rPr>
                <w:rFonts w:eastAsiaTheme="minorEastAsia"/>
                <w:b/>
                <w:bCs/>
                <w:sz w:val="18"/>
                <w:szCs w:val="18"/>
                <w:u w:val="single"/>
                <w:lang w:val="en-CA" w:eastAsia="zh-CN"/>
              </w:rPr>
            </w:pPr>
            <w:r w:rsidRPr="00EA6FD3">
              <w:rPr>
                <w:rFonts w:eastAsiaTheme="minorEastAsia" w:hint="eastAsia"/>
                <w:b/>
                <w:bCs/>
                <w:sz w:val="18"/>
                <w:szCs w:val="18"/>
                <w:u w:val="single"/>
                <w:lang w:val="en-CA" w:eastAsia="zh-CN"/>
              </w:rPr>
              <w:t>P</w:t>
            </w:r>
            <w:r w:rsidRPr="00EA6FD3">
              <w:rPr>
                <w:rFonts w:eastAsiaTheme="minorEastAsia"/>
                <w:b/>
                <w:bCs/>
                <w:sz w:val="18"/>
                <w:szCs w:val="18"/>
                <w:u w:val="single"/>
                <w:lang w:val="en-CA" w:eastAsia="zh-CN"/>
              </w:rPr>
              <w:t>roposal 3.B.1</w:t>
            </w:r>
          </w:p>
          <w:p w14:paraId="251BF979" w14:textId="77777777" w:rsidR="00D81E7E" w:rsidRDefault="00D81E7E" w:rsidP="00D81E7E">
            <w:pPr>
              <w:rPr>
                <w:rFonts w:eastAsiaTheme="minorEastAsia"/>
                <w:bCs/>
                <w:sz w:val="18"/>
                <w:szCs w:val="18"/>
                <w:lang w:val="en-CA" w:eastAsia="zh-CN"/>
              </w:rPr>
            </w:pPr>
            <w:r>
              <w:rPr>
                <w:rFonts w:eastAsiaTheme="minorEastAsia" w:hint="eastAsia"/>
                <w:bCs/>
                <w:sz w:val="18"/>
                <w:szCs w:val="18"/>
                <w:lang w:val="en-CA" w:eastAsia="zh-CN"/>
              </w:rPr>
              <w:t>O</w:t>
            </w:r>
            <w:r>
              <w:rPr>
                <w:rFonts w:eastAsiaTheme="minorEastAsia"/>
                <w:bCs/>
                <w:sz w:val="18"/>
                <w:szCs w:val="18"/>
                <w:lang w:val="en-CA" w:eastAsia="zh-CN"/>
              </w:rPr>
              <w:t xml:space="preserve">K and prefer Alt 3. </w:t>
            </w:r>
            <w:r>
              <w:rPr>
                <w:rFonts w:eastAsiaTheme="minorEastAsia" w:hint="eastAsia"/>
                <w:bCs/>
                <w:sz w:val="18"/>
                <w:szCs w:val="18"/>
                <w:lang w:val="en-CA" w:eastAsia="zh-CN"/>
              </w:rPr>
              <w:t>The</w:t>
            </w:r>
            <w:r>
              <w:rPr>
                <w:rFonts w:eastAsiaTheme="minorEastAsia"/>
                <w:bCs/>
                <w:sz w:val="18"/>
                <w:szCs w:val="18"/>
                <w:lang w:val="en-CA" w:eastAsia="zh-CN"/>
              </w:rPr>
              <w:t xml:space="preserve"> benefit of using high overhead to represent the range of [0.9, 1] in Alt 1 is not clear.</w:t>
            </w:r>
          </w:p>
          <w:p w14:paraId="3D3E6721" w14:textId="77777777" w:rsidR="00D81E7E" w:rsidRDefault="00D81E7E" w:rsidP="00D81E7E">
            <w:pPr>
              <w:rPr>
                <w:rFonts w:eastAsiaTheme="minorEastAsia"/>
                <w:bCs/>
                <w:sz w:val="18"/>
                <w:szCs w:val="18"/>
                <w:lang w:val="en-CA" w:eastAsia="zh-CN"/>
              </w:rPr>
            </w:pPr>
          </w:p>
          <w:p w14:paraId="1E074477" w14:textId="77777777" w:rsidR="00D81E7E" w:rsidRPr="00D91780" w:rsidRDefault="00D81E7E" w:rsidP="00D81E7E">
            <w:pPr>
              <w:rPr>
                <w:rFonts w:eastAsiaTheme="minorEastAsia"/>
                <w:b/>
                <w:bCs/>
                <w:sz w:val="18"/>
                <w:szCs w:val="18"/>
                <w:u w:val="single"/>
                <w:lang w:val="en-CA" w:eastAsia="zh-CN"/>
              </w:rPr>
            </w:pPr>
            <w:r w:rsidRPr="00D91780">
              <w:rPr>
                <w:rFonts w:eastAsiaTheme="minorEastAsia" w:hint="eastAsia"/>
                <w:b/>
                <w:bCs/>
                <w:sz w:val="18"/>
                <w:szCs w:val="18"/>
                <w:u w:val="single"/>
                <w:lang w:val="en-CA" w:eastAsia="zh-CN"/>
              </w:rPr>
              <w:t>C</w:t>
            </w:r>
            <w:r w:rsidRPr="00D91780">
              <w:rPr>
                <w:rFonts w:eastAsiaTheme="minorEastAsia"/>
                <w:b/>
                <w:bCs/>
                <w:sz w:val="18"/>
                <w:szCs w:val="18"/>
                <w:u w:val="single"/>
                <w:lang w:val="en-CA" w:eastAsia="zh-CN"/>
              </w:rPr>
              <w:t>onclusion 3.B.2</w:t>
            </w:r>
          </w:p>
          <w:p w14:paraId="17DA5D27" w14:textId="77777777" w:rsidR="00D81E7E" w:rsidRDefault="00D81E7E" w:rsidP="00D81E7E">
            <w:pPr>
              <w:rPr>
                <w:rFonts w:eastAsiaTheme="minorEastAsia"/>
                <w:bCs/>
                <w:sz w:val="18"/>
                <w:szCs w:val="18"/>
                <w:lang w:val="en-CA" w:eastAsia="zh-CN"/>
              </w:rPr>
            </w:pPr>
            <w:r>
              <w:rPr>
                <w:rFonts w:eastAsiaTheme="minorEastAsia" w:hint="eastAsia"/>
                <w:bCs/>
                <w:sz w:val="18"/>
                <w:szCs w:val="18"/>
                <w:lang w:val="en-CA" w:eastAsia="zh-CN"/>
              </w:rPr>
              <w:t>O</w:t>
            </w:r>
            <w:r>
              <w:rPr>
                <w:rFonts w:eastAsiaTheme="minorEastAsia"/>
                <w:bCs/>
                <w:sz w:val="18"/>
                <w:szCs w:val="18"/>
                <w:lang w:val="en-CA" w:eastAsia="zh-CN"/>
              </w:rPr>
              <w:t>K</w:t>
            </w:r>
          </w:p>
          <w:p w14:paraId="2F34656E" w14:textId="77777777" w:rsidR="00D81E7E" w:rsidRDefault="00D81E7E" w:rsidP="00D81E7E">
            <w:pPr>
              <w:rPr>
                <w:rFonts w:eastAsiaTheme="minorEastAsia"/>
                <w:bCs/>
                <w:sz w:val="18"/>
                <w:szCs w:val="18"/>
                <w:lang w:val="en-CA" w:eastAsia="zh-CN"/>
              </w:rPr>
            </w:pPr>
          </w:p>
          <w:p w14:paraId="0823F2A6" w14:textId="77777777" w:rsidR="00D81E7E" w:rsidRPr="00D91780" w:rsidRDefault="00D81E7E" w:rsidP="00D81E7E">
            <w:pPr>
              <w:rPr>
                <w:rFonts w:eastAsiaTheme="minorEastAsia"/>
                <w:b/>
                <w:bCs/>
                <w:sz w:val="18"/>
                <w:szCs w:val="18"/>
                <w:u w:val="single"/>
                <w:lang w:val="en-CA" w:eastAsia="zh-CN"/>
              </w:rPr>
            </w:pPr>
            <w:r w:rsidRPr="00D91780">
              <w:rPr>
                <w:rFonts w:eastAsiaTheme="minorEastAsia" w:hint="eastAsia"/>
                <w:b/>
                <w:bCs/>
                <w:sz w:val="18"/>
                <w:szCs w:val="18"/>
                <w:u w:val="single"/>
                <w:lang w:val="en-CA" w:eastAsia="zh-CN"/>
              </w:rPr>
              <w:t>C</w:t>
            </w:r>
            <w:r w:rsidRPr="00D91780">
              <w:rPr>
                <w:rFonts w:eastAsiaTheme="minorEastAsia"/>
                <w:b/>
                <w:bCs/>
                <w:sz w:val="18"/>
                <w:szCs w:val="18"/>
                <w:u w:val="single"/>
                <w:lang w:val="en-CA" w:eastAsia="zh-CN"/>
              </w:rPr>
              <w:t>onclusion 3.B.3</w:t>
            </w:r>
          </w:p>
          <w:p w14:paraId="66207AEE" w14:textId="77777777" w:rsidR="00D81E7E" w:rsidRDefault="00D81E7E" w:rsidP="00D81E7E">
            <w:pPr>
              <w:rPr>
                <w:rFonts w:eastAsiaTheme="minorEastAsia"/>
                <w:bCs/>
                <w:sz w:val="18"/>
                <w:szCs w:val="18"/>
                <w:lang w:val="en-CA" w:eastAsia="zh-CN"/>
              </w:rPr>
            </w:pPr>
            <w:r>
              <w:rPr>
                <w:rFonts w:eastAsiaTheme="minorEastAsia" w:hint="eastAsia"/>
                <w:bCs/>
                <w:sz w:val="18"/>
                <w:szCs w:val="18"/>
                <w:lang w:val="en-CA" w:eastAsia="zh-CN"/>
              </w:rPr>
              <w:t>O</w:t>
            </w:r>
            <w:r>
              <w:rPr>
                <w:rFonts w:eastAsiaTheme="minorEastAsia"/>
                <w:bCs/>
                <w:sz w:val="18"/>
                <w:szCs w:val="18"/>
                <w:lang w:val="en-CA" w:eastAsia="zh-CN"/>
              </w:rPr>
              <w:t>K. We don’t support to have multiple methods for different use cases. One single solution is sufficient.</w:t>
            </w:r>
          </w:p>
          <w:p w14:paraId="0718F83F" w14:textId="77777777" w:rsidR="00D81E7E" w:rsidRDefault="00D81E7E" w:rsidP="00D81E7E">
            <w:pPr>
              <w:rPr>
                <w:rFonts w:eastAsiaTheme="minorEastAsia"/>
                <w:bCs/>
                <w:sz w:val="18"/>
                <w:szCs w:val="18"/>
                <w:lang w:val="en-CA" w:eastAsia="zh-CN"/>
              </w:rPr>
            </w:pPr>
          </w:p>
          <w:p w14:paraId="63F83F0F" w14:textId="77777777" w:rsidR="00D81E7E" w:rsidRPr="004D1DE2" w:rsidRDefault="00D81E7E" w:rsidP="00D81E7E">
            <w:pPr>
              <w:rPr>
                <w:rFonts w:eastAsiaTheme="minorEastAsia"/>
                <w:b/>
                <w:bCs/>
                <w:sz w:val="18"/>
                <w:szCs w:val="18"/>
                <w:u w:val="single"/>
                <w:lang w:val="en-CA" w:eastAsia="zh-CN"/>
              </w:rPr>
            </w:pPr>
            <w:r w:rsidRPr="004D1DE2">
              <w:rPr>
                <w:rFonts w:eastAsiaTheme="minorEastAsia" w:hint="eastAsia"/>
                <w:b/>
                <w:bCs/>
                <w:sz w:val="18"/>
                <w:szCs w:val="18"/>
                <w:u w:val="single"/>
                <w:lang w:val="en-CA" w:eastAsia="zh-CN"/>
              </w:rPr>
              <w:t>P</w:t>
            </w:r>
            <w:r w:rsidRPr="004D1DE2">
              <w:rPr>
                <w:rFonts w:eastAsiaTheme="minorEastAsia"/>
                <w:b/>
                <w:bCs/>
                <w:sz w:val="18"/>
                <w:szCs w:val="18"/>
                <w:u w:val="single"/>
                <w:lang w:val="en-CA" w:eastAsia="zh-CN"/>
              </w:rPr>
              <w:t>roposal 3.C.1</w:t>
            </w:r>
          </w:p>
          <w:p w14:paraId="459808CD" w14:textId="77777777" w:rsidR="00D81E7E" w:rsidRPr="004D1DE2" w:rsidRDefault="00D81E7E" w:rsidP="00D81E7E">
            <w:pPr>
              <w:rPr>
                <w:rFonts w:eastAsiaTheme="minorEastAsia"/>
                <w:bCs/>
                <w:sz w:val="18"/>
                <w:szCs w:val="18"/>
                <w:lang w:eastAsia="zh-CN"/>
              </w:rPr>
            </w:pPr>
            <w:r>
              <w:rPr>
                <w:rFonts w:eastAsiaTheme="minorEastAsia" w:hint="eastAsia"/>
                <w:bCs/>
                <w:sz w:val="18"/>
                <w:szCs w:val="18"/>
                <w:lang w:val="en-CA" w:eastAsia="zh-CN"/>
              </w:rPr>
              <w:t>W</w:t>
            </w:r>
            <w:r>
              <w:rPr>
                <w:rFonts w:eastAsiaTheme="minorEastAsia"/>
                <w:bCs/>
                <w:sz w:val="18"/>
                <w:szCs w:val="18"/>
                <w:lang w:val="en-CA" w:eastAsia="zh-CN"/>
              </w:rPr>
              <w:t xml:space="preserve">e support Alt 3 only. </w:t>
            </w:r>
            <w:r w:rsidRPr="004D1DE2">
              <w:rPr>
                <w:rFonts w:eastAsiaTheme="minorEastAsia"/>
                <w:bCs/>
                <w:sz w:val="18"/>
                <w:szCs w:val="18"/>
                <w:lang w:eastAsia="zh-CN"/>
              </w:rPr>
              <w:t>Due to issues like noise and interference, UE’s frequency offset estimation may not be accurate</w:t>
            </w:r>
            <w:r>
              <w:rPr>
                <w:rFonts w:eastAsiaTheme="minorEastAsia"/>
                <w:bCs/>
                <w:sz w:val="18"/>
                <w:szCs w:val="18"/>
                <w:lang w:eastAsia="zh-CN"/>
              </w:rPr>
              <w:t xml:space="preserve">. </w:t>
            </w:r>
            <w:r w:rsidRPr="004D1DE2">
              <w:rPr>
                <w:rFonts w:eastAsiaTheme="minorEastAsia"/>
                <w:bCs/>
                <w:sz w:val="18"/>
                <w:szCs w:val="18"/>
                <w:lang w:eastAsia="zh-CN"/>
              </w:rPr>
              <w:t>Due to the impact from large or small lag values, phases may not be located around 0.</w:t>
            </w:r>
            <w:r>
              <w:rPr>
                <w:rFonts w:eastAsiaTheme="minorEastAsia"/>
                <w:bCs/>
                <w:sz w:val="18"/>
                <w:szCs w:val="18"/>
                <w:lang w:eastAsia="zh-CN"/>
              </w:rPr>
              <w:t xml:space="preserve"> </w:t>
            </w:r>
            <w:r w:rsidRPr="004D1DE2">
              <w:rPr>
                <w:rFonts w:eastAsiaTheme="minorEastAsia"/>
                <w:bCs/>
                <w:sz w:val="18"/>
                <w:szCs w:val="18"/>
                <w:lang w:eastAsia="zh-CN"/>
              </w:rPr>
              <w:t>Based on the above, uniform phase quantization is the most valid and simplest approach</w:t>
            </w:r>
            <w:r>
              <w:rPr>
                <w:rFonts w:eastAsiaTheme="minorEastAsia"/>
                <w:bCs/>
                <w:sz w:val="18"/>
                <w:szCs w:val="18"/>
                <w:lang w:eastAsia="zh-CN"/>
              </w:rPr>
              <w:t>. Some simulation results also imply this.</w:t>
            </w:r>
          </w:p>
          <w:p w14:paraId="74967EF4" w14:textId="77777777" w:rsidR="00D81E7E" w:rsidRPr="004D1DE2" w:rsidRDefault="00D81E7E" w:rsidP="00D81E7E">
            <w:pPr>
              <w:rPr>
                <w:rFonts w:eastAsiaTheme="minorEastAsia"/>
                <w:bCs/>
                <w:sz w:val="18"/>
                <w:szCs w:val="18"/>
                <w:lang w:val="en-CA" w:eastAsia="zh-CN"/>
              </w:rPr>
            </w:pPr>
            <w:r>
              <w:rPr>
                <w:rFonts w:eastAsiaTheme="minorEastAsia"/>
                <w:bCs/>
                <w:sz w:val="18"/>
                <w:szCs w:val="18"/>
                <w:lang w:val="en-CA" w:eastAsia="zh-CN"/>
              </w:rPr>
              <w:t>Further, we don’t support to specify multiple solutions.</w:t>
            </w:r>
          </w:p>
          <w:p w14:paraId="4C9158B7" w14:textId="77777777" w:rsidR="00D81E7E" w:rsidRPr="004A6709" w:rsidRDefault="00D81E7E" w:rsidP="00D81E7E">
            <w:pPr>
              <w:rPr>
                <w:rFonts w:eastAsiaTheme="minorEastAsia"/>
                <w:bCs/>
                <w:sz w:val="18"/>
                <w:szCs w:val="18"/>
                <w:lang w:val="en-CA" w:eastAsia="zh-CN"/>
              </w:rPr>
            </w:pPr>
          </w:p>
          <w:p w14:paraId="7F054AE7" w14:textId="77777777" w:rsidR="00D81E7E" w:rsidRPr="00834CF9" w:rsidRDefault="00D81E7E" w:rsidP="00D81E7E">
            <w:pPr>
              <w:rPr>
                <w:rFonts w:eastAsiaTheme="minorEastAsia"/>
                <w:b/>
                <w:bCs/>
                <w:sz w:val="18"/>
                <w:szCs w:val="18"/>
                <w:u w:val="single"/>
                <w:lang w:val="en-CA" w:eastAsia="zh-CN"/>
              </w:rPr>
            </w:pPr>
            <w:r w:rsidRPr="00834CF9">
              <w:rPr>
                <w:rFonts w:eastAsiaTheme="minorEastAsia"/>
                <w:b/>
                <w:bCs/>
                <w:sz w:val="18"/>
                <w:szCs w:val="18"/>
                <w:u w:val="single"/>
                <w:lang w:val="en-CA" w:eastAsia="zh-CN"/>
              </w:rPr>
              <w:t>Issue 3.4</w:t>
            </w:r>
          </w:p>
          <w:p w14:paraId="67588309" w14:textId="345BBA7D" w:rsidR="00D81E7E" w:rsidRPr="006C36A3" w:rsidRDefault="00D81E7E" w:rsidP="00D81E7E">
            <w:pPr>
              <w:rPr>
                <w:rFonts w:eastAsiaTheme="minorEastAsia"/>
                <w:bCs/>
                <w:sz w:val="18"/>
                <w:szCs w:val="18"/>
                <w:lang w:val="en-CA" w:eastAsia="zh-CN"/>
              </w:rPr>
            </w:pPr>
            <w:r w:rsidRPr="006C36A3">
              <w:rPr>
                <w:rFonts w:eastAsiaTheme="minorEastAsia" w:hint="eastAsia"/>
                <w:bCs/>
                <w:sz w:val="18"/>
                <w:szCs w:val="18"/>
                <w:lang w:val="en-CA" w:eastAsia="zh-CN"/>
              </w:rPr>
              <w:t>W</w:t>
            </w:r>
            <w:r w:rsidRPr="006C36A3">
              <w:rPr>
                <w:rFonts w:eastAsiaTheme="minorEastAsia"/>
                <w:bCs/>
                <w:sz w:val="18"/>
                <w:szCs w:val="18"/>
                <w:lang w:val="en-CA" w:eastAsia="zh-CN"/>
              </w:rPr>
              <w:t>e are ok not to support Y=7.</w:t>
            </w:r>
          </w:p>
          <w:p w14:paraId="49A7E502" w14:textId="77777777" w:rsidR="00D81E7E" w:rsidRPr="006C36A3" w:rsidRDefault="00D81E7E" w:rsidP="00D81E7E">
            <w:pPr>
              <w:rPr>
                <w:rFonts w:eastAsiaTheme="minorEastAsia"/>
                <w:bCs/>
                <w:sz w:val="18"/>
                <w:szCs w:val="18"/>
                <w:lang w:val="en-CA" w:eastAsia="zh-CN"/>
              </w:rPr>
            </w:pPr>
            <w:r w:rsidRPr="006C36A3">
              <w:rPr>
                <w:rFonts w:eastAsiaTheme="minorEastAsia" w:hint="eastAsia"/>
                <w:bCs/>
                <w:sz w:val="18"/>
                <w:szCs w:val="18"/>
                <w:lang w:val="en-CA" w:eastAsia="zh-CN"/>
              </w:rPr>
              <w:t>W</w:t>
            </w:r>
            <w:r w:rsidRPr="006C36A3">
              <w:rPr>
                <w:rFonts w:eastAsiaTheme="minorEastAsia"/>
                <w:bCs/>
                <w:sz w:val="18"/>
                <w:szCs w:val="18"/>
                <w:lang w:val="en-CA" w:eastAsia="zh-CN"/>
              </w:rPr>
              <w:t>e support D_basic = 1</w:t>
            </w:r>
            <w:r>
              <w:rPr>
                <w:rFonts w:eastAsiaTheme="minorEastAsia"/>
                <w:bCs/>
                <w:sz w:val="18"/>
                <w:szCs w:val="18"/>
                <w:lang w:val="en-CA" w:eastAsia="zh-CN"/>
              </w:rPr>
              <w:t xml:space="preserve"> </w:t>
            </w:r>
            <w:r>
              <w:rPr>
                <w:rFonts w:eastAsiaTheme="minorEastAsia" w:hint="eastAsia"/>
                <w:bCs/>
                <w:sz w:val="18"/>
                <w:szCs w:val="18"/>
                <w:lang w:val="en-CA" w:eastAsia="zh-CN"/>
              </w:rPr>
              <w:t>slot.</w:t>
            </w:r>
          </w:p>
          <w:p w14:paraId="066B679C" w14:textId="77777777" w:rsidR="00D81E7E" w:rsidRPr="00391BDA" w:rsidRDefault="00D81E7E" w:rsidP="00D81E7E">
            <w:pPr>
              <w:rPr>
                <w:rFonts w:eastAsiaTheme="minorEastAsia"/>
                <w:bCs/>
                <w:sz w:val="18"/>
                <w:szCs w:val="18"/>
                <w:lang w:val="en-CA" w:eastAsia="zh-CN"/>
              </w:rPr>
            </w:pPr>
          </w:p>
          <w:p w14:paraId="617286F0" w14:textId="77777777" w:rsidR="00D81E7E" w:rsidRPr="00834CF9" w:rsidRDefault="00D81E7E" w:rsidP="00D81E7E">
            <w:pPr>
              <w:rPr>
                <w:rFonts w:eastAsiaTheme="minorEastAsia"/>
                <w:b/>
                <w:bCs/>
                <w:sz w:val="18"/>
                <w:szCs w:val="18"/>
                <w:u w:val="single"/>
                <w:lang w:val="en-CA" w:eastAsia="zh-CN"/>
              </w:rPr>
            </w:pPr>
            <w:r w:rsidRPr="00834CF9">
              <w:rPr>
                <w:rFonts w:eastAsiaTheme="minorEastAsia" w:hint="eastAsia"/>
                <w:b/>
                <w:bCs/>
                <w:sz w:val="18"/>
                <w:szCs w:val="18"/>
                <w:u w:val="single"/>
                <w:lang w:val="en-CA" w:eastAsia="zh-CN"/>
              </w:rPr>
              <w:t>Q</w:t>
            </w:r>
            <w:r w:rsidRPr="00834CF9">
              <w:rPr>
                <w:rFonts w:eastAsiaTheme="minorEastAsia"/>
                <w:b/>
                <w:bCs/>
                <w:sz w:val="18"/>
                <w:szCs w:val="18"/>
                <w:u w:val="single"/>
                <w:lang w:val="en-CA" w:eastAsia="zh-CN"/>
              </w:rPr>
              <w:t>uestion 3.4.4</w:t>
            </w:r>
          </w:p>
          <w:p w14:paraId="01AF9908" w14:textId="77777777" w:rsidR="00D81E7E" w:rsidRPr="006C36A3" w:rsidRDefault="00D81E7E" w:rsidP="00D81E7E">
            <w:pPr>
              <w:rPr>
                <w:rFonts w:eastAsiaTheme="minorEastAsia"/>
                <w:bCs/>
                <w:sz w:val="18"/>
                <w:szCs w:val="18"/>
                <w:lang w:val="en-CA" w:eastAsia="zh-CN"/>
              </w:rPr>
            </w:pPr>
            <w:r w:rsidRPr="006C36A3">
              <w:rPr>
                <w:rFonts w:eastAsiaTheme="minorEastAsia" w:hint="eastAsia"/>
                <w:bCs/>
                <w:sz w:val="18"/>
                <w:szCs w:val="18"/>
                <w:lang w:val="en-CA" w:eastAsia="zh-CN"/>
              </w:rPr>
              <w:t>A</w:t>
            </w:r>
            <w:r w:rsidRPr="006C36A3">
              <w:rPr>
                <w:rFonts w:eastAsiaTheme="minorEastAsia"/>
                <w:bCs/>
                <w:sz w:val="18"/>
                <w:szCs w:val="18"/>
                <w:lang w:val="en-CA" w:eastAsia="zh-CN"/>
              </w:rPr>
              <w:t>lt 1</w:t>
            </w:r>
          </w:p>
          <w:p w14:paraId="488E7457" w14:textId="77777777" w:rsidR="00D81E7E" w:rsidRPr="006C36A3" w:rsidRDefault="00D81E7E" w:rsidP="00D81E7E">
            <w:pPr>
              <w:rPr>
                <w:rFonts w:eastAsiaTheme="minorEastAsia"/>
                <w:bCs/>
                <w:sz w:val="18"/>
                <w:szCs w:val="18"/>
                <w:lang w:val="en-CA" w:eastAsia="zh-CN"/>
              </w:rPr>
            </w:pPr>
          </w:p>
          <w:p w14:paraId="1C11FC6F" w14:textId="77777777" w:rsidR="00D81E7E" w:rsidRPr="00834CF9" w:rsidRDefault="00D81E7E" w:rsidP="00D81E7E">
            <w:pPr>
              <w:rPr>
                <w:rFonts w:eastAsiaTheme="minorEastAsia"/>
                <w:b/>
                <w:bCs/>
                <w:sz w:val="18"/>
                <w:szCs w:val="18"/>
                <w:u w:val="single"/>
                <w:lang w:val="en-CA" w:eastAsia="zh-CN"/>
              </w:rPr>
            </w:pPr>
            <w:r w:rsidRPr="00834CF9">
              <w:rPr>
                <w:rFonts w:eastAsiaTheme="minorEastAsia" w:hint="eastAsia"/>
                <w:b/>
                <w:bCs/>
                <w:sz w:val="18"/>
                <w:szCs w:val="18"/>
                <w:u w:val="single"/>
                <w:lang w:val="en-CA" w:eastAsia="zh-CN"/>
              </w:rPr>
              <w:t>I</w:t>
            </w:r>
            <w:r w:rsidRPr="00834CF9">
              <w:rPr>
                <w:rFonts w:eastAsiaTheme="minorEastAsia"/>
                <w:b/>
                <w:bCs/>
                <w:sz w:val="18"/>
                <w:szCs w:val="18"/>
                <w:u w:val="single"/>
                <w:lang w:val="en-CA" w:eastAsia="zh-CN"/>
              </w:rPr>
              <w:t>ssue 3.5</w:t>
            </w:r>
          </w:p>
          <w:p w14:paraId="1F60946D" w14:textId="77777777" w:rsidR="004E00CD" w:rsidRDefault="00D81E7E" w:rsidP="00D81E7E">
            <w:pPr>
              <w:rPr>
                <w:rFonts w:eastAsiaTheme="minorEastAsia"/>
                <w:bCs/>
                <w:sz w:val="18"/>
                <w:szCs w:val="18"/>
                <w:lang w:val="en-CA" w:eastAsia="zh-CN"/>
              </w:rPr>
            </w:pPr>
            <w:r w:rsidRPr="006C36A3">
              <w:rPr>
                <w:rFonts w:eastAsiaTheme="minorEastAsia" w:hint="eastAsia"/>
                <w:bCs/>
                <w:sz w:val="18"/>
                <w:szCs w:val="18"/>
                <w:lang w:val="en-CA" w:eastAsia="zh-CN"/>
              </w:rPr>
              <w:t>F</w:t>
            </w:r>
            <w:r w:rsidRPr="006C36A3">
              <w:rPr>
                <w:rFonts w:eastAsiaTheme="minorEastAsia"/>
                <w:bCs/>
                <w:sz w:val="18"/>
                <w:szCs w:val="18"/>
                <w:lang w:val="en-CA" w:eastAsia="zh-CN"/>
              </w:rPr>
              <w:t xml:space="preserve">irst of all, we need to discuss whether one-part or two-part encoding is used. </w:t>
            </w:r>
          </w:p>
          <w:p w14:paraId="2334BF1B" w14:textId="646C5C42" w:rsidR="004E00CD" w:rsidRDefault="004E00CD" w:rsidP="00D81E7E">
            <w:pPr>
              <w:rPr>
                <w:rFonts w:eastAsiaTheme="minorEastAsia"/>
                <w:bCs/>
                <w:sz w:val="18"/>
                <w:szCs w:val="18"/>
                <w:lang w:val="en-CA" w:eastAsia="zh-CN"/>
              </w:rPr>
            </w:pPr>
            <w:r>
              <w:rPr>
                <w:rFonts w:eastAsiaTheme="minorEastAsia"/>
                <w:bCs/>
                <w:sz w:val="18"/>
                <w:szCs w:val="18"/>
                <w:lang w:val="en-CA" w:eastAsia="zh-CN"/>
              </w:rPr>
              <w:t>[Mod: There is no need to discuss this separately first</w:t>
            </w:r>
            <w:r w:rsidR="008574E0">
              <w:rPr>
                <w:rFonts w:eastAsiaTheme="minorEastAsia"/>
                <w:bCs/>
                <w:sz w:val="18"/>
                <w:szCs w:val="18"/>
                <w:lang w:val="en-CA" w:eastAsia="zh-CN"/>
              </w:rPr>
              <w:t xml:space="preserve"> as you suggested</w:t>
            </w:r>
            <w:r>
              <w:rPr>
                <w:rFonts w:eastAsiaTheme="minorEastAsia"/>
                <w:bCs/>
                <w:sz w:val="18"/>
                <w:szCs w:val="18"/>
                <w:lang w:val="en-CA" w:eastAsia="zh-CN"/>
              </w:rPr>
              <w:t xml:space="preserve"> because if you read the question </w:t>
            </w:r>
            <w:r w:rsidR="00FE2771">
              <w:rPr>
                <w:rFonts w:eastAsiaTheme="minorEastAsia"/>
                <w:bCs/>
                <w:sz w:val="18"/>
                <w:szCs w:val="18"/>
                <w:lang w:val="en-CA" w:eastAsia="zh-CN"/>
              </w:rPr>
              <w:t xml:space="preserve">more </w:t>
            </w:r>
            <w:r>
              <w:rPr>
                <w:rFonts w:eastAsiaTheme="minorEastAsia"/>
                <w:bCs/>
                <w:sz w:val="18"/>
                <w:szCs w:val="18"/>
                <w:lang w:val="en-CA" w:eastAsia="zh-CN"/>
              </w:rPr>
              <w:t>carefully, it is already implied that AltA1/P1 is 1-part and the other 2-part.</w:t>
            </w:r>
            <w:r w:rsidR="00FE2771">
              <w:rPr>
                <w:rFonts w:eastAsiaTheme="minorEastAsia"/>
                <w:bCs/>
                <w:sz w:val="18"/>
                <w:szCs w:val="18"/>
                <w:lang w:val="en-CA" w:eastAsia="zh-CN"/>
              </w:rPr>
              <w:t xml:space="preserve"> </w:t>
            </w:r>
            <w:r w:rsidR="00D22140">
              <w:rPr>
                <w:rFonts w:eastAsiaTheme="minorEastAsia"/>
                <w:bCs/>
                <w:sz w:val="18"/>
                <w:szCs w:val="18"/>
                <w:lang w:val="en-CA" w:eastAsia="zh-CN"/>
              </w:rPr>
              <w:t>So a</w:t>
            </w:r>
            <w:r w:rsidR="00FE2771">
              <w:rPr>
                <w:rFonts w:eastAsiaTheme="minorEastAsia"/>
                <w:bCs/>
                <w:sz w:val="18"/>
                <w:szCs w:val="18"/>
                <w:lang w:val="en-CA" w:eastAsia="zh-CN"/>
              </w:rPr>
              <w:t xml:space="preserve">ll you need to do is just to answer my question </w:t>
            </w:r>
            <w:r w:rsidR="00FE2771" w:rsidRPr="00FE2771">
              <w:rPr>
                <w:rFonts w:ascii="Segoe UI Emoji" w:eastAsia="Segoe UI Emoji" w:hAnsi="Segoe UI Emoji" w:cs="Segoe UI Emoji"/>
                <w:bCs/>
                <w:sz w:val="18"/>
                <w:szCs w:val="18"/>
                <w:lang w:val="en-CA" w:eastAsia="zh-CN"/>
              </w:rPr>
              <w:t>😊</w:t>
            </w:r>
            <w:r>
              <w:rPr>
                <w:rFonts w:eastAsiaTheme="minorEastAsia"/>
                <w:bCs/>
                <w:sz w:val="18"/>
                <w:szCs w:val="18"/>
                <w:lang w:val="en-CA" w:eastAsia="zh-CN"/>
              </w:rPr>
              <w:t>]</w:t>
            </w:r>
          </w:p>
          <w:p w14:paraId="790DFC19" w14:textId="3E9E247F" w:rsidR="00D81E7E" w:rsidRDefault="00D81E7E" w:rsidP="00D81E7E">
            <w:pPr>
              <w:rPr>
                <w:rFonts w:eastAsiaTheme="minorEastAsia"/>
                <w:bCs/>
                <w:sz w:val="18"/>
                <w:szCs w:val="18"/>
                <w:lang w:val="en-CA" w:eastAsia="zh-CN"/>
              </w:rPr>
            </w:pPr>
            <w:r w:rsidRPr="006C36A3">
              <w:rPr>
                <w:rFonts w:eastAsiaTheme="minorEastAsia"/>
                <w:bCs/>
                <w:sz w:val="18"/>
                <w:szCs w:val="18"/>
                <w:lang w:val="en-CA" w:eastAsia="zh-CN"/>
              </w:rPr>
              <w:t>Even for PUSCH, it is not always needed to use two parts. For example, for L1-RSRP or L1-SINR based beam report, only one part is used even in PUSCH. Since there is no variable part in UCI payload, i.e., the payload is fixed when the value of Y and the report content (phase and amplitude, or amplitude only) are configured, it seems not needed to use two-part encoding.</w:t>
            </w:r>
          </w:p>
          <w:p w14:paraId="53EAF8E6" w14:textId="1134683D" w:rsidR="00FE2771" w:rsidRPr="006C36A3" w:rsidRDefault="00FE2771" w:rsidP="00D81E7E">
            <w:pPr>
              <w:rPr>
                <w:rFonts w:eastAsiaTheme="minorEastAsia"/>
                <w:bCs/>
                <w:sz w:val="18"/>
                <w:szCs w:val="18"/>
                <w:lang w:val="en-CA" w:eastAsia="zh-CN"/>
              </w:rPr>
            </w:pPr>
            <w:r>
              <w:rPr>
                <w:rFonts w:eastAsiaTheme="minorEastAsia"/>
                <w:bCs/>
                <w:sz w:val="18"/>
                <w:szCs w:val="18"/>
                <w:lang w:val="en-CA" w:eastAsia="zh-CN"/>
              </w:rPr>
              <w:t>[Mod: Replying that you prefer AltA1/P1</w:t>
            </w:r>
            <w:r w:rsidR="00881B75">
              <w:rPr>
                <w:rFonts w:eastAsiaTheme="minorEastAsia"/>
                <w:bCs/>
                <w:sz w:val="18"/>
                <w:szCs w:val="18"/>
                <w:lang w:val="en-CA" w:eastAsia="zh-CN"/>
              </w:rPr>
              <w:t xml:space="preserve"> with some reasoning</w:t>
            </w:r>
            <w:r>
              <w:rPr>
                <w:rFonts w:eastAsiaTheme="minorEastAsia"/>
                <w:bCs/>
                <w:sz w:val="18"/>
                <w:szCs w:val="18"/>
                <w:lang w:val="en-CA" w:eastAsia="zh-CN"/>
              </w:rPr>
              <w:t xml:space="preserve"> would suffice </w:t>
            </w:r>
            <w:r w:rsidRPr="00FE2771">
              <w:rPr>
                <w:rFonts w:ascii="Segoe UI Emoji" w:eastAsia="Segoe UI Emoji" w:hAnsi="Segoe UI Emoji" w:cs="Segoe UI Emoji"/>
                <w:bCs/>
                <w:sz w:val="18"/>
                <w:szCs w:val="18"/>
                <w:lang w:val="en-CA" w:eastAsia="zh-CN"/>
              </w:rPr>
              <w:t>😊</w:t>
            </w:r>
            <w:r>
              <w:rPr>
                <w:rFonts w:eastAsiaTheme="minorEastAsia"/>
                <w:bCs/>
                <w:sz w:val="18"/>
                <w:szCs w:val="18"/>
                <w:lang w:val="en-CA" w:eastAsia="zh-CN"/>
              </w:rPr>
              <w:t>]</w:t>
            </w:r>
          </w:p>
          <w:p w14:paraId="288D39C1" w14:textId="77777777" w:rsidR="00D81E7E" w:rsidRDefault="00D81E7E" w:rsidP="00D81E7E">
            <w:pPr>
              <w:rPr>
                <w:rFonts w:eastAsiaTheme="minorEastAsia"/>
                <w:bCs/>
                <w:sz w:val="16"/>
                <w:szCs w:val="16"/>
                <w:lang w:val="en-CA" w:eastAsia="zh-CN"/>
              </w:rPr>
            </w:pPr>
          </w:p>
          <w:p w14:paraId="4CED5F87" w14:textId="77777777" w:rsidR="00D81E7E" w:rsidRPr="00B47209" w:rsidRDefault="00D81E7E" w:rsidP="00D81E7E">
            <w:pPr>
              <w:rPr>
                <w:rFonts w:eastAsiaTheme="minorEastAsia"/>
                <w:b/>
                <w:bCs/>
                <w:sz w:val="18"/>
                <w:szCs w:val="18"/>
                <w:u w:val="single"/>
                <w:lang w:val="en-CA" w:eastAsia="zh-CN"/>
              </w:rPr>
            </w:pPr>
            <w:r w:rsidRPr="00B47209">
              <w:rPr>
                <w:rFonts w:eastAsiaTheme="minorEastAsia" w:hint="eastAsia"/>
                <w:b/>
                <w:bCs/>
                <w:sz w:val="18"/>
                <w:szCs w:val="18"/>
                <w:u w:val="single"/>
                <w:lang w:val="en-CA" w:eastAsia="zh-CN"/>
              </w:rPr>
              <w:t>I</w:t>
            </w:r>
            <w:r w:rsidRPr="00B47209">
              <w:rPr>
                <w:rFonts w:eastAsiaTheme="minorEastAsia"/>
                <w:b/>
                <w:bCs/>
                <w:sz w:val="18"/>
                <w:szCs w:val="18"/>
                <w:u w:val="single"/>
                <w:lang w:val="en-CA" w:eastAsia="zh-CN"/>
              </w:rPr>
              <w:t>ssue 3.7</w:t>
            </w:r>
          </w:p>
          <w:p w14:paraId="4976A3A5" w14:textId="77777777" w:rsidR="00D81E7E" w:rsidRPr="00B47209" w:rsidRDefault="00D81E7E" w:rsidP="00D81E7E">
            <w:pPr>
              <w:rPr>
                <w:rFonts w:eastAsiaTheme="minorEastAsia"/>
                <w:bCs/>
                <w:sz w:val="18"/>
                <w:szCs w:val="18"/>
                <w:lang w:val="en-CA" w:eastAsia="zh-CN"/>
              </w:rPr>
            </w:pPr>
            <w:r w:rsidRPr="00B47209">
              <w:rPr>
                <w:rFonts w:eastAsiaTheme="minorEastAsia" w:hint="eastAsia"/>
                <w:bCs/>
                <w:sz w:val="18"/>
                <w:szCs w:val="18"/>
                <w:lang w:val="en-CA" w:eastAsia="zh-CN"/>
              </w:rPr>
              <w:t>W</w:t>
            </w:r>
            <w:r w:rsidRPr="00B47209">
              <w:rPr>
                <w:rFonts w:eastAsiaTheme="minorEastAsia"/>
                <w:bCs/>
                <w:sz w:val="18"/>
                <w:szCs w:val="18"/>
                <w:lang w:val="en-CA" w:eastAsia="zh-CN"/>
              </w:rPr>
              <w:t>e think how to define the measurement and its requirement should be up to RAN4 discussion. RAN1 does not have the expertise to discuss this. The final outcome is to be captured in RAN4 specs and 215.</w:t>
            </w:r>
          </w:p>
          <w:p w14:paraId="558EA3AF" w14:textId="77777777" w:rsidR="00D81E7E" w:rsidRPr="002B5129" w:rsidRDefault="00D81E7E" w:rsidP="00D81E7E">
            <w:pPr>
              <w:rPr>
                <w:bCs/>
                <w:sz w:val="18"/>
                <w:szCs w:val="16"/>
                <w:lang w:val="en-CA" w:eastAsia="en-CA"/>
              </w:rPr>
            </w:pPr>
          </w:p>
        </w:tc>
      </w:tr>
      <w:tr w:rsidR="00057978" w:rsidRPr="00984EA5" w14:paraId="4967374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53B0BB" w14:textId="75E01E14" w:rsidR="00057978" w:rsidRDefault="00057978" w:rsidP="00D81E7E">
            <w:pPr>
              <w:widowControl w:val="0"/>
              <w:snapToGrid w:val="0"/>
              <w:rPr>
                <w:rFonts w:eastAsiaTheme="minorEastAsia"/>
                <w:sz w:val="18"/>
                <w:szCs w:val="18"/>
                <w:lang w:eastAsia="zh-CN"/>
              </w:rPr>
            </w:pPr>
            <w:r>
              <w:rPr>
                <w:rFonts w:eastAsiaTheme="minorEastAsia"/>
                <w:sz w:val="18"/>
                <w:szCs w:val="18"/>
                <w:lang w:eastAsia="zh-CN"/>
              </w:rPr>
              <w:t>Mod V8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D936D7" w14:textId="63B1434C" w:rsidR="00057978" w:rsidRPr="00057978" w:rsidRDefault="00057978" w:rsidP="00D81E7E">
            <w:pPr>
              <w:rPr>
                <w:rFonts w:eastAsiaTheme="minorEastAsia"/>
                <w:b/>
                <w:bCs/>
                <w:color w:val="3333FF"/>
                <w:sz w:val="20"/>
                <w:szCs w:val="18"/>
                <w:lang w:val="en-CA" w:eastAsia="zh-CN"/>
              </w:rPr>
            </w:pPr>
            <w:r w:rsidRPr="00057978">
              <w:rPr>
                <w:rFonts w:eastAsiaTheme="minorEastAsia"/>
                <w:b/>
                <w:bCs/>
                <w:color w:val="3333FF"/>
                <w:sz w:val="20"/>
                <w:szCs w:val="18"/>
                <w:lang w:val="en-CA" w:eastAsia="zh-CN"/>
              </w:rPr>
              <w:t>Revised proposal 3.A.2 to make it agreeable</w:t>
            </w:r>
          </w:p>
          <w:p w14:paraId="6F24AF21" w14:textId="77777777" w:rsidR="00057978" w:rsidRPr="00057978" w:rsidRDefault="00057978" w:rsidP="00D81E7E">
            <w:pPr>
              <w:rPr>
                <w:rFonts w:eastAsiaTheme="minorEastAsia"/>
                <w:b/>
                <w:bCs/>
                <w:color w:val="3333FF"/>
                <w:sz w:val="20"/>
                <w:szCs w:val="18"/>
                <w:lang w:val="en-CA" w:eastAsia="zh-CN"/>
              </w:rPr>
            </w:pPr>
            <w:r w:rsidRPr="00057978">
              <w:rPr>
                <w:rFonts w:eastAsiaTheme="minorEastAsia"/>
                <w:b/>
                <w:bCs/>
                <w:color w:val="3333FF"/>
                <w:sz w:val="20"/>
                <w:szCs w:val="18"/>
                <w:lang w:val="en-CA" w:eastAsia="zh-CN"/>
              </w:rPr>
              <w:t>Added proposal 3.D.4</w:t>
            </w:r>
          </w:p>
          <w:p w14:paraId="2DAFB95F" w14:textId="43C81D9B" w:rsidR="00057978" w:rsidRPr="004A6709" w:rsidRDefault="00057978" w:rsidP="00D81E7E">
            <w:pPr>
              <w:rPr>
                <w:rFonts w:eastAsiaTheme="minorEastAsia"/>
                <w:b/>
                <w:bCs/>
                <w:sz w:val="18"/>
                <w:szCs w:val="18"/>
                <w:u w:val="single"/>
                <w:lang w:val="en-CA" w:eastAsia="zh-CN"/>
              </w:rPr>
            </w:pPr>
          </w:p>
        </w:tc>
      </w:tr>
      <w:tr w:rsidR="00FB050D" w:rsidRPr="00984EA5" w14:paraId="5A1ACA82"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3E9073" w14:textId="7C632CE0" w:rsidR="00FB050D" w:rsidRDefault="00FB050D" w:rsidP="00D81E7E">
            <w:pPr>
              <w:widowControl w:val="0"/>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0F03BF" w14:textId="6C566496" w:rsidR="00FB050D" w:rsidRDefault="00FB050D" w:rsidP="00D81E7E">
            <w:pPr>
              <w:rPr>
                <w:rFonts w:eastAsiaTheme="minorEastAsia"/>
                <w:sz w:val="20"/>
                <w:szCs w:val="18"/>
                <w:lang w:val="en-CA" w:eastAsia="zh-CN"/>
              </w:rPr>
            </w:pPr>
            <w:r w:rsidRPr="00FB050D">
              <w:rPr>
                <w:rFonts w:eastAsiaTheme="minorEastAsia"/>
                <w:sz w:val="20"/>
                <w:szCs w:val="18"/>
                <w:lang w:val="en-CA" w:eastAsia="zh-CN"/>
              </w:rPr>
              <w:t>@mod</w:t>
            </w:r>
            <w:r>
              <w:rPr>
                <w:rFonts w:eastAsiaTheme="minorEastAsia"/>
                <w:sz w:val="20"/>
                <w:szCs w:val="18"/>
                <w:lang w:val="en-CA" w:eastAsia="zh-CN"/>
              </w:rPr>
              <w:t>: Thank you for your response. There is also another agreement in RAN1#110, as follows:</w:t>
            </w:r>
          </w:p>
          <w:p w14:paraId="514A4E24" w14:textId="2AA4AB8C" w:rsidR="00FB050D" w:rsidRDefault="00FB050D" w:rsidP="00D81E7E">
            <w:pPr>
              <w:rPr>
                <w:rFonts w:eastAsiaTheme="minorEastAsia"/>
                <w:sz w:val="20"/>
                <w:szCs w:val="18"/>
                <w:lang w:val="en-CA" w:eastAsia="zh-CN"/>
              </w:rPr>
            </w:pPr>
          </w:p>
          <w:p w14:paraId="1C64E35E" w14:textId="77777777" w:rsidR="00FB050D" w:rsidRPr="00C30D1A" w:rsidRDefault="00FB050D" w:rsidP="00FB050D">
            <w:pPr>
              <w:rPr>
                <w:iCs/>
                <w:szCs w:val="20"/>
                <w:highlight w:val="green"/>
              </w:rPr>
            </w:pPr>
            <w:r w:rsidRPr="00C30D1A">
              <w:rPr>
                <w:iCs/>
                <w:szCs w:val="20"/>
                <w:highlight w:val="green"/>
              </w:rPr>
              <w:t>Agreement</w:t>
            </w:r>
          </w:p>
          <w:p w14:paraId="6573596C" w14:textId="77777777" w:rsidR="00FB050D" w:rsidRPr="00C30D1A" w:rsidRDefault="00FB050D" w:rsidP="00FB050D">
            <w:pPr>
              <w:snapToGrid w:val="0"/>
              <w:rPr>
                <w:szCs w:val="20"/>
              </w:rPr>
            </w:pPr>
            <w:r w:rsidRPr="00FB050D">
              <w:rPr>
                <w:szCs w:val="20"/>
                <w:highlight w:val="yellow"/>
              </w:rPr>
              <w:t>The Rel-18 TRS-based TDCP reporting comprises stand-alone auxiliary feedback information</w:t>
            </w:r>
            <w:r w:rsidRPr="00C30D1A">
              <w:rPr>
                <w:szCs w:val="20"/>
              </w:rPr>
              <w:t xml:space="preserve"> to enable refinement of CSI reporting configuration, and/or codebook configuration parameters, and/or (to be confirmed in RAN1#110) gNB-side CSI prediction</w:t>
            </w:r>
          </w:p>
          <w:p w14:paraId="153A80FE" w14:textId="77777777" w:rsidR="00FB050D" w:rsidRPr="00C30D1A" w:rsidRDefault="00FB050D" w:rsidP="00FB050D">
            <w:pPr>
              <w:numPr>
                <w:ilvl w:val="0"/>
                <w:numId w:val="64"/>
              </w:numPr>
              <w:snapToGrid w:val="0"/>
              <w:contextualSpacing/>
              <w:rPr>
                <w:szCs w:val="20"/>
                <w:lang w:eastAsia="x-none"/>
              </w:rPr>
            </w:pPr>
            <w:r w:rsidRPr="00C30D1A">
              <w:rPr>
                <w:szCs w:val="20"/>
                <w:lang w:eastAsia="x-none"/>
              </w:rPr>
              <w:t>Not conditioned on other UCI parameters</w:t>
            </w:r>
          </w:p>
          <w:p w14:paraId="00735450" w14:textId="77777777" w:rsidR="00FB050D" w:rsidRPr="00FB050D" w:rsidRDefault="00FB050D" w:rsidP="00FB050D">
            <w:pPr>
              <w:numPr>
                <w:ilvl w:val="0"/>
                <w:numId w:val="64"/>
              </w:numPr>
              <w:snapToGrid w:val="0"/>
              <w:contextualSpacing/>
              <w:rPr>
                <w:szCs w:val="20"/>
                <w:highlight w:val="yellow"/>
                <w:lang w:eastAsia="x-none"/>
              </w:rPr>
            </w:pPr>
            <w:r w:rsidRPr="00FB050D">
              <w:rPr>
                <w:szCs w:val="20"/>
                <w:highlight w:val="yellow"/>
                <w:lang w:eastAsia="x-none"/>
              </w:rPr>
              <w:t>Not reported together with CQI/PMI/RI/(CRI) associated with a codebook</w:t>
            </w:r>
          </w:p>
          <w:p w14:paraId="637631D7" w14:textId="77777777" w:rsidR="00FB050D" w:rsidRPr="00C30D1A" w:rsidRDefault="00FB050D" w:rsidP="00FB050D">
            <w:pPr>
              <w:numPr>
                <w:ilvl w:val="1"/>
                <w:numId w:val="64"/>
              </w:numPr>
              <w:snapToGrid w:val="0"/>
              <w:contextualSpacing/>
              <w:rPr>
                <w:szCs w:val="20"/>
                <w:lang w:eastAsia="x-none"/>
              </w:rPr>
            </w:pPr>
            <w:r w:rsidRPr="00C30D1A">
              <w:rPr>
                <w:szCs w:val="20"/>
                <w:lang w:eastAsia="x-none"/>
              </w:rPr>
              <w:lastRenderedPageBreak/>
              <w:t>Note: This does not prevent TDCP reporting from being multiplexed with other UCI parameters on PUCCH and/or PUSCH</w:t>
            </w:r>
          </w:p>
          <w:p w14:paraId="4862E876" w14:textId="77777777" w:rsidR="00FB050D" w:rsidRPr="00C30D1A" w:rsidRDefault="00FB050D" w:rsidP="00FB050D">
            <w:pPr>
              <w:numPr>
                <w:ilvl w:val="0"/>
                <w:numId w:val="64"/>
              </w:numPr>
              <w:snapToGrid w:val="0"/>
              <w:contextualSpacing/>
              <w:rPr>
                <w:szCs w:val="20"/>
                <w:lang w:eastAsia="x-none"/>
              </w:rPr>
            </w:pPr>
            <w:r w:rsidRPr="00C30D1A">
              <w:rPr>
                <w:szCs w:val="20"/>
                <w:lang w:eastAsia="x-none"/>
              </w:rPr>
              <w:t>Note: Aperiodic reporting is supported (per agreed Alt1 in RAN1#109-e)</w:t>
            </w:r>
          </w:p>
          <w:p w14:paraId="157CD6A1" w14:textId="77777777" w:rsidR="00FB050D" w:rsidRDefault="00FB050D" w:rsidP="00FB050D">
            <w:pPr>
              <w:rPr>
                <w:iCs/>
                <w:szCs w:val="20"/>
              </w:rPr>
            </w:pPr>
          </w:p>
          <w:p w14:paraId="473868D7" w14:textId="55E734F9" w:rsidR="00FB050D" w:rsidRPr="00FB050D" w:rsidRDefault="00FB050D" w:rsidP="00FB050D">
            <w:pPr>
              <w:rPr>
                <w:rFonts w:eastAsiaTheme="minorEastAsia"/>
                <w:color w:val="3333FF"/>
                <w:sz w:val="20"/>
                <w:szCs w:val="18"/>
                <w:lang w:val="en-CA" w:eastAsia="zh-CN"/>
              </w:rPr>
            </w:pPr>
            <w:r>
              <w:rPr>
                <w:rFonts w:eastAsiaTheme="minorEastAsia"/>
                <w:sz w:val="20"/>
                <w:szCs w:val="18"/>
                <w:lang w:eastAsia="zh-CN"/>
              </w:rPr>
              <w:t>In our understanding, the highlighted text implies that a CSI reporting config that comprises ‘TDCP’ report quantity does not constitute any other report quantity corresponding to CSI, e.g., CQI/PMI/RI, and that a TDCP report is standalone. Our understanding of the agreement in RAN1#112 is related to multiplexing multiple CSI reports corresponding to multiple CSI report configs based on CSI report priority rule, and not about multiplexing different “report quantities” within the same CSI reporting setting. I would appreciate it if we can settle this issue in this meeting to avoid roll overs in maintenance phase</w:t>
            </w:r>
          </w:p>
        </w:tc>
      </w:tr>
      <w:tr w:rsidR="002942D3" w:rsidRPr="00984EA5" w14:paraId="181767C2"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B967F8" w14:textId="5A2B9CA1" w:rsidR="002942D3" w:rsidRDefault="002942D3" w:rsidP="00D81E7E">
            <w:pPr>
              <w:widowControl w:val="0"/>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24BD8E" w14:textId="1AB278F5" w:rsidR="002942D3" w:rsidRPr="002942D3" w:rsidRDefault="002942D3" w:rsidP="002942D3">
            <w:pPr>
              <w:rPr>
                <w:sz w:val="20"/>
                <w:szCs w:val="20"/>
              </w:rPr>
            </w:pPr>
            <w:r w:rsidRPr="002942D3">
              <w:rPr>
                <w:sz w:val="20"/>
                <w:szCs w:val="20"/>
              </w:rPr>
              <w:t>On proposal 3.A.1:  Since ‘powerControlOffsetSS’ is used in the revised proposal, we suggest the following further revision:</w:t>
            </w:r>
          </w:p>
          <w:p w14:paraId="5A88CE18" w14:textId="4BD71A28" w:rsidR="002942D3" w:rsidRPr="002942D3" w:rsidRDefault="002942D3" w:rsidP="002942D3">
            <w:pPr>
              <w:snapToGrid w:val="0"/>
              <w:rPr>
                <w:rFonts w:ascii="Times" w:eastAsia="Malgun Gothic" w:hAnsi="Times"/>
                <w:sz w:val="20"/>
                <w:szCs w:val="20"/>
                <w:lang w:val="en-GB"/>
              </w:rPr>
            </w:pPr>
            <w:r w:rsidRPr="002942D3">
              <w:rPr>
                <w:rFonts w:ascii="Times" w:eastAsia="Batang" w:hAnsi="Times"/>
                <w:b/>
                <w:bCs/>
                <w:sz w:val="20"/>
                <w:szCs w:val="20"/>
                <w:u w:val="single"/>
                <w:lang w:val="en-CA" w:eastAsia="x-none"/>
              </w:rPr>
              <w:t>Proposal 3.A.1</w:t>
            </w:r>
            <w:r w:rsidRPr="002942D3">
              <w:rPr>
                <w:rFonts w:ascii="Times" w:eastAsia="Batang" w:hAnsi="Times"/>
                <w:bCs/>
                <w:sz w:val="20"/>
                <w:szCs w:val="20"/>
                <w:lang w:val="en-CA" w:eastAsia="x-none"/>
              </w:rPr>
              <w:t xml:space="preserve">: </w:t>
            </w:r>
            <w:r w:rsidRPr="002942D3">
              <w:rPr>
                <w:rFonts w:eastAsia="Calibri"/>
                <w:sz w:val="20"/>
                <w:szCs w:val="20"/>
                <w:lang w:val="en-GB"/>
              </w:rPr>
              <w:t>For the Rel-18 TRS-based TDCP reporting, for TDCP measurement and calculation with</w:t>
            </w:r>
            <w:r w:rsidRPr="002942D3">
              <w:rPr>
                <w:rFonts w:ascii="Times" w:eastAsia="Malgun Gothic" w:hAnsi="Times"/>
                <w:sz w:val="20"/>
                <w:szCs w:val="20"/>
                <w:lang w:val="en-GB"/>
              </w:rPr>
              <w:t xml:space="preserve"> </w:t>
            </w:r>
            <w:r w:rsidRPr="002942D3">
              <w:rPr>
                <w:rFonts w:ascii="Times" w:eastAsia="Malgun Gothic" w:hAnsi="Times"/>
                <w:sz w:val="20"/>
                <w:szCs w:val="20"/>
              </w:rPr>
              <w:t>K</w:t>
            </w:r>
            <w:r w:rsidRPr="002942D3">
              <w:rPr>
                <w:rFonts w:ascii="Times" w:eastAsia="Malgun Gothic" w:hAnsi="Times"/>
                <w:sz w:val="20"/>
                <w:szCs w:val="20"/>
                <w:vertAlign w:val="subscript"/>
              </w:rPr>
              <w:t>TRS</w:t>
            </w:r>
            <w:r w:rsidRPr="002942D3">
              <w:rPr>
                <w:rFonts w:ascii="Times" w:eastAsia="Malgun Gothic" w:hAnsi="Times"/>
                <w:sz w:val="20"/>
                <w:szCs w:val="20"/>
                <w:lang w:val="en-GB"/>
              </w:rPr>
              <w:t xml:space="preserve"> configured resource sets, t</w:t>
            </w:r>
            <w:r w:rsidRPr="002942D3">
              <w:rPr>
                <w:rFonts w:eastAsia="SimSun"/>
                <w:sz w:val="20"/>
                <w:szCs w:val="20"/>
                <w:lang w:val="en-GB"/>
              </w:rPr>
              <w:t xml:space="preserve">he UE can assume </w:t>
            </w:r>
            <w:r w:rsidRPr="002942D3">
              <w:rPr>
                <w:rFonts w:eastAsia="SimSun"/>
                <w:strike/>
                <w:sz w:val="20"/>
                <w:szCs w:val="20"/>
                <w:highlight w:val="yellow"/>
                <w:lang w:val="en-GB"/>
              </w:rPr>
              <w:t>that the PDSCH EPRE for a given CSI-RS port follows</w:t>
            </w:r>
            <w:r w:rsidRPr="002942D3">
              <w:rPr>
                <w:rFonts w:eastAsia="SimSun"/>
                <w:sz w:val="20"/>
                <w:szCs w:val="20"/>
                <w:lang w:val="en-GB"/>
              </w:rPr>
              <w:t xml:space="preserve"> a commonly configured </w:t>
            </w:r>
            <w:r w:rsidRPr="002942D3">
              <w:rPr>
                <w:rFonts w:eastAsia="SimSun"/>
                <w:i/>
                <w:iCs/>
                <w:sz w:val="20"/>
                <w:szCs w:val="20"/>
                <w:lang w:eastAsia="zh-CN"/>
              </w:rPr>
              <w:t>powerControlOffsetSS</w:t>
            </w:r>
            <w:r w:rsidRPr="002942D3">
              <w:rPr>
                <w:rFonts w:eastAsia="SimSun"/>
                <w:sz w:val="20"/>
                <w:szCs w:val="20"/>
                <w:lang w:eastAsia="zh-CN"/>
              </w:rPr>
              <w:t xml:space="preserve"> value for all the </w:t>
            </w:r>
            <w:r w:rsidRPr="002942D3">
              <w:rPr>
                <w:rFonts w:ascii="Times" w:eastAsia="Malgun Gothic" w:hAnsi="Times"/>
                <w:sz w:val="20"/>
                <w:szCs w:val="20"/>
              </w:rPr>
              <w:t>K</w:t>
            </w:r>
            <w:r w:rsidRPr="002942D3">
              <w:rPr>
                <w:rFonts w:ascii="Times" w:eastAsia="Malgun Gothic" w:hAnsi="Times"/>
                <w:sz w:val="20"/>
                <w:szCs w:val="20"/>
                <w:vertAlign w:val="subscript"/>
              </w:rPr>
              <w:t>TRS</w:t>
            </w:r>
            <w:r w:rsidRPr="002942D3">
              <w:rPr>
                <w:rFonts w:ascii="Times" w:eastAsia="Malgun Gothic" w:hAnsi="Times"/>
                <w:sz w:val="20"/>
                <w:szCs w:val="20"/>
                <w:lang w:val="en-GB"/>
              </w:rPr>
              <w:t xml:space="preserve"> configured resource sets</w:t>
            </w:r>
          </w:p>
          <w:p w14:paraId="1613517E" w14:textId="77777777" w:rsidR="002942D3" w:rsidRPr="002942D3" w:rsidRDefault="002942D3" w:rsidP="002942D3">
            <w:pPr>
              <w:snapToGrid w:val="0"/>
              <w:rPr>
                <w:rFonts w:eastAsia="Calibri"/>
                <w:sz w:val="20"/>
                <w:szCs w:val="20"/>
                <w:lang w:val="en-GB"/>
              </w:rPr>
            </w:pPr>
          </w:p>
          <w:p w14:paraId="4D5762EF" w14:textId="7E2A03E5" w:rsidR="002942D3" w:rsidRPr="002942D3" w:rsidRDefault="002942D3" w:rsidP="002942D3">
            <w:pPr>
              <w:rPr>
                <w:b/>
                <w:bCs/>
                <w:sz w:val="20"/>
                <w:szCs w:val="20"/>
              </w:rPr>
            </w:pPr>
            <w:r w:rsidRPr="002942D3">
              <w:rPr>
                <w:sz w:val="20"/>
                <w:szCs w:val="20"/>
              </w:rPr>
              <w:t xml:space="preserve">Support </w:t>
            </w:r>
            <w:r w:rsidRPr="002942D3">
              <w:rPr>
                <w:b/>
                <w:bCs/>
                <w:sz w:val="20"/>
                <w:szCs w:val="20"/>
              </w:rPr>
              <w:t>Proposal 3.A.2</w:t>
            </w:r>
          </w:p>
          <w:p w14:paraId="2CE46014" w14:textId="77777777" w:rsidR="002942D3" w:rsidRPr="002942D3" w:rsidRDefault="002942D3" w:rsidP="002942D3">
            <w:pPr>
              <w:rPr>
                <w:sz w:val="20"/>
                <w:szCs w:val="20"/>
              </w:rPr>
            </w:pPr>
          </w:p>
          <w:p w14:paraId="2C7B3A1A" w14:textId="5046AAB8" w:rsidR="002942D3" w:rsidRPr="002942D3" w:rsidRDefault="002942D3" w:rsidP="002942D3">
            <w:pPr>
              <w:rPr>
                <w:b/>
                <w:bCs/>
                <w:sz w:val="20"/>
                <w:szCs w:val="20"/>
              </w:rPr>
            </w:pPr>
            <w:r w:rsidRPr="002942D3">
              <w:rPr>
                <w:sz w:val="20"/>
                <w:szCs w:val="20"/>
              </w:rPr>
              <w:t xml:space="preserve">Support </w:t>
            </w:r>
            <w:r w:rsidRPr="002942D3">
              <w:rPr>
                <w:b/>
                <w:bCs/>
                <w:sz w:val="20"/>
                <w:szCs w:val="20"/>
              </w:rPr>
              <w:t>Proposal 3.A.3</w:t>
            </w:r>
          </w:p>
          <w:p w14:paraId="42102B50" w14:textId="77777777" w:rsidR="002942D3" w:rsidRPr="002942D3" w:rsidRDefault="002942D3" w:rsidP="002942D3">
            <w:pPr>
              <w:rPr>
                <w:b/>
                <w:bCs/>
                <w:sz w:val="20"/>
                <w:szCs w:val="20"/>
              </w:rPr>
            </w:pPr>
          </w:p>
          <w:p w14:paraId="0E70B1AB" w14:textId="015A6712" w:rsidR="002942D3" w:rsidRPr="002942D3" w:rsidRDefault="002942D3" w:rsidP="002942D3">
            <w:pPr>
              <w:rPr>
                <w:sz w:val="20"/>
                <w:szCs w:val="20"/>
              </w:rPr>
            </w:pPr>
            <w:r w:rsidRPr="002942D3">
              <w:rPr>
                <w:b/>
                <w:bCs/>
                <w:sz w:val="20"/>
                <w:szCs w:val="20"/>
              </w:rPr>
              <w:t xml:space="preserve">Question 3.1:  </w:t>
            </w:r>
            <w:r w:rsidRPr="002942D3">
              <w:rPr>
                <w:sz w:val="20"/>
                <w:szCs w:val="20"/>
              </w:rPr>
              <w:t>Don’t see need for further restrictions</w:t>
            </w:r>
          </w:p>
          <w:p w14:paraId="0430CA33" w14:textId="77777777" w:rsidR="002942D3" w:rsidRPr="002942D3" w:rsidRDefault="002942D3" w:rsidP="002942D3">
            <w:pPr>
              <w:rPr>
                <w:sz w:val="20"/>
                <w:szCs w:val="20"/>
              </w:rPr>
            </w:pPr>
          </w:p>
          <w:p w14:paraId="145CA5C5" w14:textId="5EC9C3E5" w:rsidR="002942D3" w:rsidRPr="002942D3" w:rsidRDefault="002942D3" w:rsidP="002942D3">
            <w:pPr>
              <w:rPr>
                <w:b/>
                <w:bCs/>
                <w:sz w:val="20"/>
                <w:szCs w:val="20"/>
              </w:rPr>
            </w:pPr>
            <w:r w:rsidRPr="002942D3">
              <w:rPr>
                <w:sz w:val="20"/>
                <w:szCs w:val="20"/>
              </w:rPr>
              <w:t xml:space="preserve">Support </w:t>
            </w:r>
            <w:r w:rsidRPr="002942D3">
              <w:rPr>
                <w:b/>
                <w:bCs/>
                <w:sz w:val="20"/>
                <w:szCs w:val="20"/>
              </w:rPr>
              <w:t>Proposal 3.D.4</w:t>
            </w:r>
          </w:p>
          <w:p w14:paraId="7D6D0475" w14:textId="77777777" w:rsidR="002942D3" w:rsidRPr="002942D3" w:rsidRDefault="002942D3" w:rsidP="002942D3">
            <w:pPr>
              <w:rPr>
                <w:b/>
                <w:bCs/>
                <w:sz w:val="20"/>
                <w:szCs w:val="20"/>
              </w:rPr>
            </w:pPr>
          </w:p>
          <w:p w14:paraId="41503655" w14:textId="5A50FC68" w:rsidR="002942D3" w:rsidRPr="002942D3" w:rsidRDefault="002942D3" w:rsidP="002942D3">
            <w:pPr>
              <w:rPr>
                <w:b/>
                <w:bCs/>
                <w:sz w:val="20"/>
                <w:szCs w:val="20"/>
              </w:rPr>
            </w:pPr>
            <w:r w:rsidRPr="002942D3">
              <w:rPr>
                <w:sz w:val="20"/>
                <w:szCs w:val="20"/>
              </w:rPr>
              <w:t xml:space="preserve">Support </w:t>
            </w:r>
            <w:r w:rsidRPr="002942D3">
              <w:rPr>
                <w:b/>
                <w:bCs/>
                <w:sz w:val="20"/>
                <w:szCs w:val="20"/>
              </w:rPr>
              <w:t>Proposal 3.E.1</w:t>
            </w:r>
          </w:p>
          <w:p w14:paraId="6FEFFE04" w14:textId="77777777" w:rsidR="002942D3" w:rsidRPr="002942D3" w:rsidRDefault="002942D3" w:rsidP="002942D3">
            <w:pPr>
              <w:rPr>
                <w:b/>
                <w:bCs/>
                <w:sz w:val="20"/>
                <w:szCs w:val="20"/>
              </w:rPr>
            </w:pPr>
          </w:p>
          <w:p w14:paraId="3D412475" w14:textId="77777777" w:rsidR="002942D3" w:rsidRPr="002942D3" w:rsidRDefault="002942D3" w:rsidP="002942D3">
            <w:pPr>
              <w:rPr>
                <w:b/>
                <w:bCs/>
                <w:sz w:val="20"/>
                <w:szCs w:val="20"/>
              </w:rPr>
            </w:pPr>
            <w:r w:rsidRPr="002942D3">
              <w:rPr>
                <w:b/>
                <w:bCs/>
                <w:sz w:val="20"/>
                <w:szCs w:val="20"/>
              </w:rPr>
              <w:t>Question 3.5.2:</w:t>
            </w:r>
          </w:p>
          <w:p w14:paraId="07208495" w14:textId="77777777" w:rsidR="002942D3" w:rsidRPr="002942D3" w:rsidRDefault="002942D3" w:rsidP="002942D3">
            <w:pPr>
              <w:rPr>
                <w:sz w:val="20"/>
                <w:szCs w:val="20"/>
              </w:rPr>
            </w:pPr>
            <w:r w:rsidRPr="002942D3">
              <w:rPr>
                <w:sz w:val="20"/>
                <w:szCs w:val="20"/>
              </w:rPr>
              <w:t>Support Alt A1:  Since the payload of amplitude is not variable once Y is constant, we don’t see the need for 2 part reporting for TDCP amplitude.</w:t>
            </w:r>
          </w:p>
          <w:p w14:paraId="058B0713" w14:textId="64F0D04B" w:rsidR="002942D3" w:rsidRPr="002942D3" w:rsidRDefault="002942D3" w:rsidP="002942D3">
            <w:pPr>
              <w:rPr>
                <w:sz w:val="20"/>
                <w:szCs w:val="20"/>
              </w:rPr>
            </w:pPr>
            <w:r w:rsidRPr="002942D3">
              <w:rPr>
                <w:sz w:val="20"/>
                <w:szCs w:val="20"/>
              </w:rPr>
              <w:t>Support Alt P1 (for similar reasons as above).</w:t>
            </w:r>
          </w:p>
          <w:p w14:paraId="0573BC5E" w14:textId="77777777" w:rsidR="002942D3" w:rsidRPr="002942D3" w:rsidRDefault="002942D3" w:rsidP="002942D3">
            <w:pPr>
              <w:rPr>
                <w:sz w:val="20"/>
                <w:szCs w:val="20"/>
              </w:rPr>
            </w:pPr>
          </w:p>
          <w:p w14:paraId="419B0732" w14:textId="440E23F0" w:rsidR="002942D3" w:rsidRPr="002942D3" w:rsidRDefault="002942D3" w:rsidP="002942D3">
            <w:pPr>
              <w:rPr>
                <w:sz w:val="20"/>
                <w:szCs w:val="20"/>
              </w:rPr>
            </w:pPr>
            <w:r w:rsidRPr="002942D3">
              <w:rPr>
                <w:sz w:val="20"/>
                <w:szCs w:val="20"/>
              </w:rPr>
              <w:t>Question 3.6:  we are fine to use Legacy Z/Z’</w:t>
            </w:r>
          </w:p>
          <w:p w14:paraId="6D857418" w14:textId="77777777" w:rsidR="002942D3" w:rsidRPr="002942D3" w:rsidRDefault="002942D3" w:rsidP="002942D3">
            <w:pPr>
              <w:rPr>
                <w:sz w:val="20"/>
                <w:szCs w:val="20"/>
              </w:rPr>
            </w:pPr>
          </w:p>
          <w:p w14:paraId="736FD1D7" w14:textId="77777777" w:rsidR="002942D3" w:rsidRPr="002942D3" w:rsidRDefault="002942D3" w:rsidP="002942D3">
            <w:pPr>
              <w:rPr>
                <w:sz w:val="20"/>
                <w:szCs w:val="20"/>
              </w:rPr>
            </w:pPr>
            <w:r w:rsidRPr="002942D3">
              <w:rPr>
                <w:sz w:val="20"/>
                <w:szCs w:val="20"/>
              </w:rPr>
              <w:t>Question 3.7:  regarding time domain measurement restriction, 38.214 currently says the following:</w:t>
            </w:r>
          </w:p>
          <w:p w14:paraId="23D22CA7" w14:textId="2B1FFB3D" w:rsidR="002942D3" w:rsidRPr="002942D3" w:rsidRDefault="002942D3" w:rsidP="002942D3">
            <w:pPr>
              <w:rPr>
                <w:color w:val="000000"/>
                <w:sz w:val="20"/>
                <w:szCs w:val="20"/>
              </w:rPr>
            </w:pPr>
            <w:r w:rsidRPr="002942D3">
              <w:rPr>
                <w:sz w:val="20"/>
                <w:szCs w:val="20"/>
              </w:rPr>
              <w:t>“</w:t>
            </w:r>
            <w:r w:rsidRPr="002942D3">
              <w:rPr>
                <w:color w:val="000000"/>
                <w:sz w:val="20"/>
                <w:szCs w:val="20"/>
              </w:rPr>
              <w:t xml:space="preserve">A UE </w:t>
            </w:r>
            <w:r w:rsidRPr="002942D3">
              <w:rPr>
                <w:color w:val="000000"/>
                <w:sz w:val="20"/>
                <w:szCs w:val="20"/>
                <w:highlight w:val="yellow"/>
              </w:rPr>
              <w:t xml:space="preserve">does not expect to be configured with a </w:t>
            </w:r>
            <w:r w:rsidRPr="002942D3">
              <w:rPr>
                <w:i/>
                <w:color w:val="000000"/>
                <w:sz w:val="20"/>
                <w:szCs w:val="20"/>
                <w:highlight w:val="yellow"/>
              </w:rPr>
              <w:t>CSI-ReportConfig</w:t>
            </w:r>
            <w:r w:rsidRPr="002942D3">
              <w:rPr>
                <w:color w:val="000000"/>
                <w:sz w:val="20"/>
                <w:szCs w:val="20"/>
              </w:rPr>
              <w:t xml:space="preserve"> that is linked </w:t>
            </w:r>
            <w:r w:rsidRPr="002942D3">
              <w:rPr>
                <w:color w:val="000000"/>
                <w:sz w:val="20"/>
                <w:szCs w:val="20"/>
                <w:highlight w:val="yellow"/>
              </w:rPr>
              <w:t xml:space="preserve">to a </w:t>
            </w:r>
            <w:r w:rsidRPr="002942D3">
              <w:rPr>
                <w:i/>
                <w:color w:val="000000"/>
                <w:sz w:val="20"/>
                <w:szCs w:val="20"/>
                <w:highlight w:val="yellow"/>
              </w:rPr>
              <w:t>CSI-ResourceConfig</w:t>
            </w:r>
            <w:r w:rsidRPr="002942D3">
              <w:rPr>
                <w:color w:val="000000"/>
                <w:sz w:val="20"/>
                <w:szCs w:val="20"/>
                <w:highlight w:val="yellow"/>
              </w:rPr>
              <w:t xml:space="preserve"> containing an </w:t>
            </w:r>
            <w:r w:rsidRPr="002942D3">
              <w:rPr>
                <w:i/>
                <w:color w:val="000000"/>
                <w:sz w:val="20"/>
                <w:szCs w:val="20"/>
                <w:highlight w:val="yellow"/>
              </w:rPr>
              <w:t>NZP-CSI-RS-ResourceSet</w:t>
            </w:r>
            <w:r w:rsidRPr="002942D3">
              <w:rPr>
                <w:color w:val="000000"/>
                <w:sz w:val="20"/>
                <w:szCs w:val="20"/>
                <w:highlight w:val="yellow"/>
              </w:rPr>
              <w:t xml:space="preserve"> configured with </w:t>
            </w:r>
            <w:r w:rsidRPr="002942D3">
              <w:rPr>
                <w:i/>
                <w:color w:val="000000"/>
                <w:sz w:val="20"/>
                <w:szCs w:val="20"/>
                <w:highlight w:val="yellow"/>
              </w:rPr>
              <w:t>trs-Info</w:t>
            </w:r>
            <w:r w:rsidRPr="002942D3">
              <w:rPr>
                <w:color w:val="000000"/>
                <w:sz w:val="20"/>
                <w:szCs w:val="20"/>
              </w:rPr>
              <w:t xml:space="preserve"> and </w:t>
            </w:r>
            <w:r w:rsidRPr="002942D3">
              <w:rPr>
                <w:color w:val="000000"/>
                <w:sz w:val="20"/>
                <w:szCs w:val="20"/>
                <w:highlight w:val="yellow"/>
              </w:rPr>
              <w:t xml:space="preserve">with the </w:t>
            </w:r>
            <w:r w:rsidRPr="002942D3">
              <w:rPr>
                <w:i/>
                <w:color w:val="000000"/>
                <w:sz w:val="20"/>
                <w:szCs w:val="20"/>
                <w:highlight w:val="yellow"/>
              </w:rPr>
              <w:t>CSI-ReportConfig</w:t>
            </w:r>
            <w:r w:rsidRPr="002942D3">
              <w:rPr>
                <w:color w:val="000000"/>
                <w:sz w:val="20"/>
                <w:szCs w:val="20"/>
                <w:highlight w:val="yellow"/>
              </w:rPr>
              <w:t xml:space="preserve"> configured with the higher layer parameter </w:t>
            </w:r>
            <w:r w:rsidRPr="002942D3">
              <w:rPr>
                <w:i/>
                <w:color w:val="000000"/>
                <w:sz w:val="20"/>
                <w:szCs w:val="20"/>
                <w:highlight w:val="yellow"/>
              </w:rPr>
              <w:t>timeRestrictionForChannelMeasurements</w:t>
            </w:r>
            <w:r w:rsidRPr="002942D3">
              <w:rPr>
                <w:color w:val="000000"/>
                <w:sz w:val="20"/>
                <w:szCs w:val="20"/>
                <w:highlight w:val="yellow"/>
              </w:rPr>
              <w:t xml:space="preserve"> set to </w:t>
            </w:r>
            <w:r w:rsidR="005C736A">
              <w:rPr>
                <w:color w:val="000000"/>
                <w:sz w:val="20"/>
                <w:szCs w:val="20"/>
                <w:highlight w:val="yellow"/>
              </w:rPr>
              <w:t>‘</w:t>
            </w:r>
            <w:r w:rsidRPr="002942D3">
              <w:rPr>
                <w:color w:val="000000"/>
                <w:sz w:val="20"/>
                <w:szCs w:val="20"/>
                <w:highlight w:val="yellow"/>
              </w:rPr>
              <w:t>configured</w:t>
            </w:r>
            <w:r w:rsidR="005C736A">
              <w:rPr>
                <w:color w:val="000000"/>
                <w:sz w:val="20"/>
                <w:szCs w:val="20"/>
                <w:highlight w:val="yellow"/>
              </w:rPr>
              <w:t>’</w:t>
            </w:r>
            <w:r w:rsidRPr="002942D3">
              <w:rPr>
                <w:color w:val="000000"/>
                <w:sz w:val="20"/>
                <w:szCs w:val="20"/>
              </w:rPr>
              <w:t>.”</w:t>
            </w:r>
          </w:p>
          <w:p w14:paraId="5107CCC5" w14:textId="77777777" w:rsidR="002942D3" w:rsidRPr="002942D3" w:rsidRDefault="002942D3" w:rsidP="002942D3">
            <w:pPr>
              <w:rPr>
                <w:sz w:val="20"/>
                <w:szCs w:val="20"/>
              </w:rPr>
            </w:pPr>
            <w:r w:rsidRPr="002942D3">
              <w:rPr>
                <w:sz w:val="20"/>
                <w:szCs w:val="20"/>
              </w:rPr>
              <w:t xml:space="preserve">Hence, our understanding is that </w:t>
            </w:r>
            <w:r w:rsidRPr="002942D3">
              <w:rPr>
                <w:i/>
                <w:iCs/>
                <w:sz w:val="20"/>
                <w:szCs w:val="20"/>
              </w:rPr>
              <w:t xml:space="preserve">timeRestrictionForChannelMeasurement </w:t>
            </w:r>
            <w:r w:rsidRPr="002942D3">
              <w:rPr>
                <w:sz w:val="20"/>
                <w:szCs w:val="20"/>
              </w:rPr>
              <w:t>is not configured.</w:t>
            </w:r>
          </w:p>
          <w:p w14:paraId="0CD66618" w14:textId="77777777" w:rsidR="002942D3" w:rsidRPr="002942D3" w:rsidRDefault="002942D3" w:rsidP="00D81E7E">
            <w:pPr>
              <w:rPr>
                <w:rFonts w:eastAsiaTheme="minorEastAsia"/>
                <w:sz w:val="20"/>
                <w:szCs w:val="20"/>
                <w:lang w:val="en-CA" w:eastAsia="zh-CN"/>
              </w:rPr>
            </w:pPr>
          </w:p>
        </w:tc>
      </w:tr>
      <w:tr w:rsidR="004B4090" w:rsidRPr="00984EA5" w14:paraId="38EFD8A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1F620E" w14:textId="2D4F9335" w:rsidR="004B4090" w:rsidRDefault="004B4090" w:rsidP="004B4090">
            <w:pPr>
              <w:widowControl w:val="0"/>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CF12EC" w14:textId="77777777" w:rsidR="004B4090" w:rsidRDefault="004B4090" w:rsidP="004B4090">
            <w:pPr>
              <w:jc w:val="both"/>
              <w:rPr>
                <w:rFonts w:eastAsia="Batang"/>
                <w:sz w:val="20"/>
                <w:szCs w:val="20"/>
                <w:lang w:val="en-GB"/>
              </w:rPr>
            </w:pPr>
            <w:bookmarkStart w:id="16" w:name="OLE_LINK3"/>
            <w:r w:rsidRPr="00C425AA">
              <w:rPr>
                <w:rFonts w:eastAsia="Batang"/>
                <w:b/>
                <w:sz w:val="20"/>
                <w:szCs w:val="16"/>
                <w:u w:val="single"/>
                <w:lang w:val="en-GB"/>
              </w:rPr>
              <w:t xml:space="preserve">Proposal </w:t>
            </w:r>
            <w:r>
              <w:rPr>
                <w:rFonts w:eastAsia="Batang"/>
                <w:b/>
                <w:sz w:val="20"/>
                <w:szCs w:val="16"/>
                <w:u w:val="single"/>
                <w:lang w:val="en-GB"/>
              </w:rPr>
              <w:t>3</w:t>
            </w:r>
            <w:r w:rsidRPr="00C425AA">
              <w:rPr>
                <w:rFonts w:eastAsia="Batang"/>
                <w:b/>
                <w:sz w:val="20"/>
                <w:szCs w:val="16"/>
                <w:u w:val="single"/>
                <w:lang w:val="en-GB"/>
              </w:rPr>
              <w:t>.A.</w:t>
            </w:r>
            <w:r w:rsidRPr="00493E21">
              <w:rPr>
                <w:rFonts w:eastAsia="Batang"/>
                <w:b/>
                <w:sz w:val="20"/>
                <w:szCs w:val="20"/>
                <w:u w:val="single"/>
                <w:lang w:val="en-GB"/>
              </w:rPr>
              <w:t>1</w:t>
            </w:r>
            <w:r w:rsidRPr="00493E21">
              <w:rPr>
                <w:rFonts w:eastAsia="Batang"/>
                <w:sz w:val="20"/>
                <w:szCs w:val="20"/>
                <w:lang w:val="en-GB"/>
              </w:rPr>
              <w:t>:</w:t>
            </w:r>
            <w:r>
              <w:rPr>
                <w:rFonts w:eastAsiaTheme="minorEastAsia" w:hint="eastAsia"/>
                <w:sz w:val="20"/>
                <w:szCs w:val="20"/>
                <w:lang w:val="en-GB" w:eastAsia="zh-CN"/>
              </w:rPr>
              <w:t xml:space="preserve">  </w:t>
            </w:r>
            <w:r>
              <w:rPr>
                <w:rFonts w:eastAsia="Batang"/>
                <w:sz w:val="20"/>
                <w:szCs w:val="20"/>
                <w:lang w:val="en-GB"/>
              </w:rPr>
              <w:t>Support.</w:t>
            </w:r>
          </w:p>
          <w:bookmarkEnd w:id="16"/>
          <w:p w14:paraId="0315CA32" w14:textId="77777777" w:rsidR="004B4090" w:rsidRDefault="004B4090" w:rsidP="004B4090">
            <w:pPr>
              <w:jc w:val="both"/>
              <w:rPr>
                <w:rFonts w:eastAsia="Batang"/>
                <w:sz w:val="20"/>
                <w:szCs w:val="20"/>
                <w:lang w:val="en-GB"/>
              </w:rPr>
            </w:pPr>
          </w:p>
          <w:p w14:paraId="75FA8733" w14:textId="77777777" w:rsidR="004B4090" w:rsidRDefault="004B4090" w:rsidP="004B4090">
            <w:pPr>
              <w:jc w:val="both"/>
              <w:rPr>
                <w:rFonts w:eastAsia="Batang"/>
                <w:sz w:val="20"/>
                <w:szCs w:val="20"/>
                <w:lang w:val="en-GB"/>
              </w:rPr>
            </w:pPr>
            <w:r>
              <w:rPr>
                <w:rFonts w:eastAsia="Batang"/>
                <w:b/>
                <w:sz w:val="20"/>
                <w:szCs w:val="16"/>
                <w:u w:val="single"/>
                <w:lang w:val="en-GB"/>
              </w:rPr>
              <w:t>Proposal 3.A.2</w:t>
            </w:r>
            <w:r w:rsidRPr="00493E21">
              <w:rPr>
                <w:rFonts w:eastAsia="Batang"/>
                <w:sz w:val="20"/>
                <w:szCs w:val="20"/>
                <w:lang w:val="en-GB"/>
              </w:rPr>
              <w:t>:</w:t>
            </w:r>
            <w:r>
              <w:rPr>
                <w:rFonts w:eastAsia="Batang"/>
                <w:sz w:val="20"/>
                <w:szCs w:val="20"/>
                <w:lang w:val="en-GB"/>
              </w:rPr>
              <w:t xml:space="preserve">  Support.</w:t>
            </w:r>
          </w:p>
          <w:p w14:paraId="2721A1B9" w14:textId="77777777" w:rsidR="004B4090" w:rsidRDefault="004B4090" w:rsidP="004B4090">
            <w:pPr>
              <w:jc w:val="both"/>
              <w:rPr>
                <w:rFonts w:ascii="Times" w:eastAsiaTheme="minorEastAsia" w:hAnsi="Times" w:cs="Times"/>
                <w:b/>
                <w:color w:val="3333FF"/>
                <w:sz w:val="20"/>
                <w:szCs w:val="18"/>
                <w:lang w:val="en-GB" w:eastAsia="zh-CN"/>
              </w:rPr>
            </w:pPr>
          </w:p>
          <w:p w14:paraId="5045F9DE" w14:textId="77777777" w:rsidR="004B4090" w:rsidRDefault="004B4090" w:rsidP="004B4090">
            <w:pPr>
              <w:jc w:val="both"/>
              <w:rPr>
                <w:rFonts w:eastAsia="Batang"/>
                <w:sz w:val="20"/>
                <w:szCs w:val="20"/>
                <w:lang w:val="en-GB"/>
              </w:rPr>
            </w:pPr>
            <w:r>
              <w:rPr>
                <w:rFonts w:eastAsia="Batang"/>
                <w:b/>
                <w:sz w:val="20"/>
                <w:szCs w:val="16"/>
                <w:u w:val="single"/>
                <w:lang w:val="en-GB"/>
              </w:rPr>
              <w:t>Proposal 3.A.3</w:t>
            </w:r>
            <w:r w:rsidRPr="00493E21">
              <w:rPr>
                <w:rFonts w:eastAsia="Batang"/>
                <w:sz w:val="20"/>
                <w:szCs w:val="20"/>
                <w:lang w:val="en-GB"/>
              </w:rPr>
              <w:t>:</w:t>
            </w:r>
            <w:r>
              <w:rPr>
                <w:rFonts w:eastAsia="Batang"/>
                <w:sz w:val="20"/>
                <w:szCs w:val="20"/>
                <w:lang w:val="en-GB"/>
              </w:rPr>
              <w:t xml:space="preserve">  Support. There should be no QCL </w:t>
            </w:r>
            <w:r w:rsidRPr="001F24BF">
              <w:rPr>
                <w:rFonts w:eastAsia="Batang"/>
                <w:sz w:val="20"/>
                <w:szCs w:val="20"/>
                <w:lang w:val="en-GB"/>
              </w:rPr>
              <w:t xml:space="preserve">adjustment/reference </w:t>
            </w:r>
            <w:r>
              <w:rPr>
                <w:rFonts w:eastAsia="Batang"/>
                <w:sz w:val="20"/>
                <w:szCs w:val="20"/>
                <w:lang w:val="en-GB"/>
              </w:rPr>
              <w:t xml:space="preserve">(at least for doppler) </w:t>
            </w:r>
            <w:r w:rsidRPr="001F24BF">
              <w:rPr>
                <w:rFonts w:eastAsia="Batang"/>
                <w:sz w:val="20"/>
                <w:szCs w:val="20"/>
                <w:lang w:val="en-GB"/>
              </w:rPr>
              <w:t>across the TRS sets</w:t>
            </w:r>
            <w:r>
              <w:rPr>
                <w:rFonts w:eastAsia="Batang"/>
                <w:sz w:val="20"/>
                <w:szCs w:val="20"/>
                <w:lang w:val="en-GB"/>
              </w:rPr>
              <w:t>, otherwise, t</w:t>
            </w:r>
            <w:r w:rsidRPr="001F24BF">
              <w:rPr>
                <w:rFonts w:eastAsia="Batang"/>
                <w:sz w:val="20"/>
                <w:szCs w:val="20"/>
                <w:lang w:val="en-GB"/>
              </w:rPr>
              <w:t xml:space="preserve">he correlation </w:t>
            </w:r>
            <w:r>
              <w:rPr>
                <w:rFonts w:eastAsia="Batang"/>
                <w:sz w:val="20"/>
                <w:szCs w:val="20"/>
                <w:lang w:val="en-GB"/>
              </w:rPr>
              <w:t>can not</w:t>
            </w:r>
            <w:r w:rsidRPr="001F24BF">
              <w:rPr>
                <w:rFonts w:eastAsia="Batang"/>
                <w:sz w:val="20"/>
                <w:szCs w:val="20"/>
                <w:lang w:val="en-GB"/>
              </w:rPr>
              <w:t xml:space="preserve"> reflect the time domain property. Actual</w:t>
            </w:r>
            <w:r>
              <w:rPr>
                <w:rFonts w:eastAsia="Batang"/>
                <w:sz w:val="20"/>
                <w:szCs w:val="20"/>
                <w:lang w:val="en-GB"/>
              </w:rPr>
              <w:t>ly in case of delay = 4 symbols and</w:t>
            </w:r>
            <w:r w:rsidRPr="001F24BF">
              <w:rPr>
                <w:rFonts w:eastAsia="Batang"/>
                <w:sz w:val="20"/>
                <w:szCs w:val="20"/>
                <w:lang w:val="en-GB"/>
              </w:rPr>
              <w:t xml:space="preserve"> 1 slot, the correlation </w:t>
            </w:r>
            <w:r>
              <w:rPr>
                <w:rFonts w:eastAsia="Batang"/>
                <w:sz w:val="20"/>
                <w:szCs w:val="20"/>
                <w:lang w:val="en-GB"/>
              </w:rPr>
              <w:t>is</w:t>
            </w:r>
            <w:r w:rsidRPr="001F24BF">
              <w:rPr>
                <w:rFonts w:eastAsia="Batang"/>
                <w:sz w:val="20"/>
                <w:szCs w:val="20"/>
                <w:lang w:val="en-GB"/>
              </w:rPr>
              <w:t xml:space="preserve"> calculated based on one TRS set, and within the same TRS set, all CSI-RS resources are assumed to be same port in the one TRS set (following legacy spec). We don’t see difference for the case with one TRS set and with more than one TRS set.</w:t>
            </w:r>
            <w:r>
              <w:rPr>
                <w:rFonts w:eastAsia="Batang"/>
                <w:sz w:val="20"/>
                <w:szCs w:val="20"/>
                <w:lang w:val="en-GB"/>
              </w:rPr>
              <w:t xml:space="preserve"> If same port can not be assumed, then why we need 4 symbols and 1 slot delay for TDCP reporting?</w:t>
            </w:r>
          </w:p>
          <w:tbl>
            <w:tblPr>
              <w:tblStyle w:val="TableGrid"/>
              <w:tblW w:w="0" w:type="auto"/>
              <w:tblLayout w:type="fixed"/>
              <w:tblLook w:val="04A0" w:firstRow="1" w:lastRow="0" w:firstColumn="1" w:lastColumn="0" w:noHBand="0" w:noVBand="1"/>
            </w:tblPr>
            <w:tblGrid>
              <w:gridCol w:w="8752"/>
            </w:tblGrid>
            <w:tr w:rsidR="004B4090" w14:paraId="4A3992A9" w14:textId="77777777" w:rsidTr="00942D1B">
              <w:tc>
                <w:tcPr>
                  <w:tcW w:w="8752" w:type="dxa"/>
                </w:tcPr>
                <w:p w14:paraId="278F9450" w14:textId="77777777" w:rsidR="004B4090" w:rsidRDefault="004B4090" w:rsidP="004B4090">
                  <w:pPr>
                    <w:jc w:val="both"/>
                    <w:rPr>
                      <w:rFonts w:eastAsia="Batang"/>
                      <w:sz w:val="20"/>
                      <w:szCs w:val="20"/>
                      <w:lang w:val="en-GB"/>
                    </w:rPr>
                  </w:pPr>
                  <w:r w:rsidRPr="004571A7">
                    <w:rPr>
                      <w:sz w:val="16"/>
                    </w:rPr>
                    <w:t xml:space="preserve">For a </w:t>
                  </w:r>
                  <w:r w:rsidRPr="004571A7">
                    <w:rPr>
                      <w:i/>
                      <w:iCs/>
                      <w:sz w:val="16"/>
                    </w:rPr>
                    <w:t>NZP-CSI-RS-ResourceSet</w:t>
                  </w:r>
                  <w:r w:rsidRPr="004571A7">
                    <w:rPr>
                      <w:sz w:val="16"/>
                    </w:rPr>
                    <w:t xml:space="preserve"> configured with the higher layer parameter </w:t>
                  </w:r>
                  <w:r w:rsidRPr="004571A7">
                    <w:rPr>
                      <w:i/>
                      <w:iCs/>
                      <w:sz w:val="16"/>
                    </w:rPr>
                    <w:t>trs-Info</w:t>
                  </w:r>
                  <w:r w:rsidRPr="004571A7">
                    <w:rPr>
                      <w:sz w:val="16"/>
                    </w:rPr>
                    <w:t xml:space="preserve">, the UE shall </w:t>
                  </w:r>
                  <w:r w:rsidRPr="004571A7">
                    <w:rPr>
                      <w:sz w:val="16"/>
                      <w:highlight w:val="yellow"/>
                    </w:rPr>
                    <w:t>assume the antenna port</w:t>
                  </w:r>
                  <w:r w:rsidRPr="004571A7">
                    <w:rPr>
                      <w:sz w:val="16"/>
                    </w:rPr>
                    <w:t xml:space="preserve"> with the same port index of the </w:t>
                  </w:r>
                  <w:r w:rsidRPr="004571A7">
                    <w:rPr>
                      <w:sz w:val="16"/>
                      <w:highlight w:val="yellow"/>
                    </w:rPr>
                    <w:t xml:space="preserve">configured NZP CSI-RS resources in the </w:t>
                  </w:r>
                  <w:r w:rsidRPr="004571A7">
                    <w:rPr>
                      <w:i/>
                      <w:iCs/>
                      <w:sz w:val="16"/>
                      <w:highlight w:val="yellow"/>
                    </w:rPr>
                    <w:t>NZP-CSI-RS-ResourceSet</w:t>
                  </w:r>
                  <w:r w:rsidRPr="004571A7">
                    <w:rPr>
                      <w:sz w:val="16"/>
                    </w:rPr>
                    <w:t xml:space="preserve"> </w:t>
                  </w:r>
                  <w:r w:rsidRPr="004571A7">
                    <w:rPr>
                      <w:sz w:val="16"/>
                      <w:highlight w:val="yellow"/>
                    </w:rPr>
                    <w:t>is the same</w:t>
                  </w:r>
                  <w:r w:rsidRPr="004571A7">
                    <w:rPr>
                      <w:sz w:val="16"/>
                    </w:rPr>
                    <w:t>.</w:t>
                  </w:r>
                </w:p>
              </w:tc>
            </w:tr>
          </w:tbl>
          <w:p w14:paraId="1DBC2FD1" w14:textId="77777777" w:rsidR="004B4090" w:rsidRDefault="004B4090" w:rsidP="004B4090">
            <w:pPr>
              <w:jc w:val="both"/>
              <w:rPr>
                <w:rFonts w:eastAsia="Batang"/>
                <w:sz w:val="20"/>
                <w:szCs w:val="20"/>
                <w:lang w:val="en-GB"/>
              </w:rPr>
            </w:pPr>
          </w:p>
          <w:p w14:paraId="57833745" w14:textId="77777777" w:rsidR="004B4090" w:rsidRDefault="004B4090" w:rsidP="004B4090">
            <w:pPr>
              <w:snapToGrid w:val="0"/>
              <w:rPr>
                <w:rFonts w:eastAsia="Batang"/>
                <w:sz w:val="20"/>
                <w:szCs w:val="20"/>
                <w:lang w:val="en-GB"/>
              </w:rPr>
            </w:pPr>
            <w:r>
              <w:rPr>
                <w:rFonts w:eastAsia="Batang"/>
                <w:b/>
                <w:sz w:val="20"/>
                <w:szCs w:val="16"/>
                <w:u w:val="single"/>
                <w:lang w:val="en-GB"/>
              </w:rPr>
              <w:t>Question 3.1</w:t>
            </w:r>
            <w:r w:rsidRPr="00493E21">
              <w:rPr>
                <w:rFonts w:eastAsia="Batang"/>
                <w:sz w:val="20"/>
                <w:szCs w:val="20"/>
                <w:lang w:val="en-GB"/>
              </w:rPr>
              <w:t>:</w:t>
            </w:r>
            <w:r>
              <w:rPr>
                <w:rFonts w:eastAsia="Batang"/>
                <w:sz w:val="20"/>
                <w:szCs w:val="20"/>
                <w:lang w:val="en-GB"/>
              </w:rPr>
              <w:t xml:space="preserve">  We think there is one thing to be determined, that is whether the offset between TRS resources should follow the configured values of delay for TDCP reporting? For example, if delay for TDCP reporting is configured as 2 slots, whether the offsets between TRS resources should be 2 slots. At least for UE complexity (no need of extrapolation or interpolation), we prefer to configure the TRS sets based on the configured values of delay.</w:t>
            </w:r>
          </w:p>
          <w:p w14:paraId="5FEC43CE" w14:textId="77777777" w:rsidR="004B4090" w:rsidRPr="009D79B4" w:rsidRDefault="004B4090" w:rsidP="004B4090">
            <w:pPr>
              <w:snapToGrid w:val="0"/>
              <w:ind w:leftChars="100" w:left="240"/>
              <w:rPr>
                <w:rFonts w:eastAsia="Batang"/>
                <w:color w:val="FF0000"/>
                <w:sz w:val="20"/>
                <w:szCs w:val="20"/>
                <w:lang w:val="en-GB"/>
              </w:rPr>
            </w:pPr>
            <w:r w:rsidRPr="009D79B4">
              <w:rPr>
                <w:rFonts w:eastAsia="Batang"/>
                <w:color w:val="FF0000"/>
                <w:sz w:val="20"/>
                <w:szCs w:val="20"/>
                <w:lang w:val="en-GB"/>
              </w:rPr>
              <w:t>Support slot offset between TRS resource sets based on the configured values of delay.</w:t>
            </w:r>
          </w:p>
          <w:p w14:paraId="05F22BB4" w14:textId="77777777" w:rsidR="004B4090" w:rsidRPr="00A7379C" w:rsidRDefault="004B4090" w:rsidP="004B4090">
            <w:pPr>
              <w:snapToGrid w:val="0"/>
              <w:rPr>
                <w:rFonts w:ascii="Times" w:eastAsiaTheme="minorEastAsia" w:hAnsi="Times" w:cs="Times"/>
                <w:b/>
                <w:color w:val="3333FF"/>
                <w:sz w:val="20"/>
                <w:szCs w:val="20"/>
                <w:lang w:val="en-GB" w:eastAsia="zh-CN"/>
              </w:rPr>
            </w:pPr>
          </w:p>
          <w:p w14:paraId="36834127" w14:textId="77777777" w:rsidR="004B4090" w:rsidRDefault="004B4090" w:rsidP="004B4090">
            <w:pPr>
              <w:jc w:val="both"/>
              <w:rPr>
                <w:rFonts w:eastAsia="Batang"/>
                <w:sz w:val="20"/>
                <w:szCs w:val="20"/>
                <w:lang w:val="en-GB"/>
              </w:rPr>
            </w:pPr>
            <w:r w:rsidRPr="00C425AA">
              <w:rPr>
                <w:rFonts w:eastAsia="Batang"/>
                <w:b/>
                <w:sz w:val="20"/>
                <w:szCs w:val="16"/>
                <w:u w:val="single"/>
                <w:lang w:val="en-GB"/>
              </w:rPr>
              <w:t xml:space="preserve">Proposal </w:t>
            </w:r>
            <w:r>
              <w:rPr>
                <w:rFonts w:eastAsia="Batang"/>
                <w:b/>
                <w:sz w:val="20"/>
                <w:szCs w:val="16"/>
                <w:u w:val="single"/>
                <w:lang w:val="en-GB"/>
              </w:rPr>
              <w:t>3</w:t>
            </w:r>
            <w:r w:rsidRPr="00C425AA">
              <w:rPr>
                <w:rFonts w:eastAsia="Batang"/>
                <w:b/>
                <w:sz w:val="20"/>
                <w:szCs w:val="16"/>
                <w:u w:val="single"/>
                <w:lang w:val="en-GB"/>
              </w:rPr>
              <w:t>.</w:t>
            </w:r>
            <w:r>
              <w:rPr>
                <w:rFonts w:eastAsia="Batang"/>
                <w:b/>
                <w:sz w:val="20"/>
                <w:szCs w:val="16"/>
                <w:u w:val="single"/>
                <w:lang w:val="en-GB"/>
              </w:rPr>
              <w:t>B</w:t>
            </w:r>
            <w:r w:rsidRPr="00C425AA">
              <w:rPr>
                <w:rFonts w:eastAsia="Batang"/>
                <w:b/>
                <w:sz w:val="20"/>
                <w:szCs w:val="16"/>
                <w:u w:val="single"/>
                <w:lang w:val="en-GB"/>
              </w:rPr>
              <w:t>.</w:t>
            </w:r>
            <w:r w:rsidRPr="00493E21">
              <w:rPr>
                <w:rFonts w:eastAsia="Batang"/>
                <w:b/>
                <w:sz w:val="20"/>
                <w:szCs w:val="20"/>
                <w:u w:val="single"/>
                <w:lang w:val="en-GB"/>
              </w:rPr>
              <w:t>1</w:t>
            </w:r>
            <w:r w:rsidRPr="00493E21">
              <w:rPr>
                <w:rFonts w:eastAsia="Batang"/>
                <w:sz w:val="20"/>
                <w:szCs w:val="20"/>
                <w:lang w:val="en-GB"/>
              </w:rPr>
              <w:t>:</w:t>
            </w:r>
            <w:r>
              <w:rPr>
                <w:rFonts w:eastAsiaTheme="minorEastAsia" w:hint="eastAsia"/>
                <w:sz w:val="20"/>
                <w:szCs w:val="20"/>
                <w:lang w:val="en-GB" w:eastAsia="zh-CN"/>
              </w:rPr>
              <w:t xml:space="preserve">  </w:t>
            </w:r>
            <w:r>
              <w:rPr>
                <w:rFonts w:eastAsia="Batang"/>
                <w:sz w:val="20"/>
                <w:szCs w:val="20"/>
                <w:lang w:val="en-GB"/>
              </w:rPr>
              <w:t>Support.</w:t>
            </w:r>
          </w:p>
          <w:p w14:paraId="646747D0" w14:textId="77777777" w:rsidR="004B4090" w:rsidRDefault="004B4090" w:rsidP="004B4090">
            <w:pPr>
              <w:rPr>
                <w:rFonts w:eastAsiaTheme="minorEastAsia"/>
                <w:sz w:val="20"/>
                <w:szCs w:val="18"/>
                <w:lang w:val="en-CA" w:eastAsia="zh-CN"/>
              </w:rPr>
            </w:pPr>
          </w:p>
          <w:p w14:paraId="693ADDD0" w14:textId="77777777" w:rsidR="004B4090" w:rsidRDefault="004B4090" w:rsidP="004B4090">
            <w:pPr>
              <w:jc w:val="both"/>
              <w:rPr>
                <w:rFonts w:eastAsia="Batang"/>
                <w:sz w:val="20"/>
                <w:szCs w:val="20"/>
                <w:lang w:val="en-GB"/>
              </w:rPr>
            </w:pPr>
            <w:r>
              <w:rPr>
                <w:rFonts w:eastAsia="Batang"/>
                <w:b/>
                <w:sz w:val="20"/>
                <w:szCs w:val="16"/>
                <w:u w:val="single"/>
                <w:lang w:val="en-GB"/>
              </w:rPr>
              <w:t>Conclusion</w:t>
            </w:r>
            <w:r w:rsidRPr="00C425AA">
              <w:rPr>
                <w:rFonts w:eastAsia="Batang"/>
                <w:b/>
                <w:sz w:val="20"/>
                <w:szCs w:val="16"/>
                <w:u w:val="single"/>
                <w:lang w:val="en-GB"/>
              </w:rPr>
              <w:t xml:space="preserve"> </w:t>
            </w:r>
            <w:r>
              <w:rPr>
                <w:rFonts w:eastAsia="Batang"/>
                <w:b/>
                <w:sz w:val="20"/>
                <w:szCs w:val="16"/>
                <w:u w:val="single"/>
                <w:lang w:val="en-GB"/>
              </w:rPr>
              <w:t>3</w:t>
            </w:r>
            <w:r w:rsidRPr="00C425AA">
              <w:rPr>
                <w:rFonts w:eastAsia="Batang"/>
                <w:b/>
                <w:sz w:val="20"/>
                <w:szCs w:val="16"/>
                <w:u w:val="single"/>
                <w:lang w:val="en-GB"/>
              </w:rPr>
              <w:t>.</w:t>
            </w:r>
            <w:r>
              <w:rPr>
                <w:rFonts w:eastAsia="Batang"/>
                <w:b/>
                <w:sz w:val="20"/>
                <w:szCs w:val="16"/>
                <w:u w:val="single"/>
                <w:lang w:val="en-GB"/>
              </w:rPr>
              <w:t>B</w:t>
            </w:r>
            <w:r w:rsidRPr="00C425AA">
              <w:rPr>
                <w:rFonts w:eastAsia="Batang"/>
                <w:b/>
                <w:sz w:val="20"/>
                <w:szCs w:val="16"/>
                <w:u w:val="single"/>
                <w:lang w:val="en-GB"/>
              </w:rPr>
              <w:t>.</w:t>
            </w:r>
            <w:r>
              <w:rPr>
                <w:rFonts w:eastAsia="Batang"/>
                <w:b/>
                <w:sz w:val="20"/>
                <w:szCs w:val="20"/>
                <w:u w:val="single"/>
                <w:lang w:val="en-GB"/>
              </w:rPr>
              <w:t>2/3.B.3</w:t>
            </w:r>
            <w:r w:rsidRPr="00493E21">
              <w:rPr>
                <w:rFonts w:eastAsia="Batang"/>
                <w:sz w:val="20"/>
                <w:szCs w:val="20"/>
                <w:lang w:val="en-GB"/>
              </w:rPr>
              <w:t>:</w:t>
            </w:r>
            <w:r>
              <w:rPr>
                <w:rFonts w:eastAsiaTheme="minorEastAsia" w:hint="eastAsia"/>
                <w:sz w:val="20"/>
                <w:szCs w:val="20"/>
                <w:lang w:val="en-GB" w:eastAsia="zh-CN"/>
              </w:rPr>
              <w:t xml:space="preserve">  </w:t>
            </w:r>
            <w:r>
              <w:rPr>
                <w:rFonts w:eastAsia="Batang"/>
                <w:sz w:val="20"/>
                <w:szCs w:val="20"/>
                <w:lang w:val="en-GB"/>
              </w:rPr>
              <w:t>Support.</w:t>
            </w:r>
          </w:p>
          <w:p w14:paraId="125C59F2" w14:textId="77777777" w:rsidR="004B4090" w:rsidRDefault="004B4090" w:rsidP="004B4090">
            <w:pPr>
              <w:rPr>
                <w:rFonts w:eastAsiaTheme="minorEastAsia"/>
                <w:sz w:val="20"/>
                <w:szCs w:val="18"/>
                <w:lang w:val="en-CA" w:eastAsia="zh-CN"/>
              </w:rPr>
            </w:pPr>
          </w:p>
          <w:p w14:paraId="7BF3432C" w14:textId="77777777" w:rsidR="004B4090" w:rsidRDefault="004B4090" w:rsidP="004B4090">
            <w:pPr>
              <w:jc w:val="both"/>
              <w:rPr>
                <w:rFonts w:eastAsia="Batang"/>
                <w:sz w:val="20"/>
                <w:szCs w:val="20"/>
                <w:lang w:val="en-GB"/>
              </w:rPr>
            </w:pPr>
            <w:r w:rsidRPr="00C425AA">
              <w:rPr>
                <w:rFonts w:eastAsia="Batang"/>
                <w:b/>
                <w:sz w:val="20"/>
                <w:szCs w:val="16"/>
                <w:u w:val="single"/>
                <w:lang w:val="en-GB"/>
              </w:rPr>
              <w:t xml:space="preserve">Proposal </w:t>
            </w:r>
            <w:r>
              <w:rPr>
                <w:rFonts w:eastAsia="Batang"/>
                <w:b/>
                <w:sz w:val="20"/>
                <w:szCs w:val="16"/>
                <w:u w:val="single"/>
                <w:lang w:val="en-GB"/>
              </w:rPr>
              <w:t>3</w:t>
            </w:r>
            <w:r w:rsidRPr="00C425AA">
              <w:rPr>
                <w:rFonts w:eastAsia="Batang"/>
                <w:b/>
                <w:sz w:val="20"/>
                <w:szCs w:val="16"/>
                <w:u w:val="single"/>
                <w:lang w:val="en-GB"/>
              </w:rPr>
              <w:t>.</w:t>
            </w:r>
            <w:r>
              <w:rPr>
                <w:rFonts w:eastAsia="Batang"/>
                <w:b/>
                <w:sz w:val="20"/>
                <w:szCs w:val="16"/>
                <w:u w:val="single"/>
                <w:lang w:val="en-GB"/>
              </w:rPr>
              <w:t>C</w:t>
            </w:r>
            <w:r w:rsidRPr="00C425AA">
              <w:rPr>
                <w:rFonts w:eastAsia="Batang"/>
                <w:b/>
                <w:sz w:val="20"/>
                <w:szCs w:val="16"/>
                <w:u w:val="single"/>
                <w:lang w:val="en-GB"/>
              </w:rPr>
              <w:t>.</w:t>
            </w:r>
            <w:r w:rsidRPr="00493E21">
              <w:rPr>
                <w:rFonts w:eastAsia="Batang"/>
                <w:b/>
                <w:sz w:val="20"/>
                <w:szCs w:val="20"/>
                <w:u w:val="single"/>
                <w:lang w:val="en-GB"/>
              </w:rPr>
              <w:t>1</w:t>
            </w:r>
            <w:r w:rsidRPr="00493E21">
              <w:rPr>
                <w:rFonts w:eastAsia="Batang"/>
                <w:sz w:val="20"/>
                <w:szCs w:val="20"/>
                <w:lang w:val="en-GB"/>
              </w:rPr>
              <w:t>:</w:t>
            </w:r>
            <w:r>
              <w:rPr>
                <w:rFonts w:eastAsiaTheme="minorEastAsia" w:hint="eastAsia"/>
                <w:sz w:val="20"/>
                <w:szCs w:val="20"/>
                <w:lang w:val="en-GB" w:eastAsia="zh-CN"/>
              </w:rPr>
              <w:t xml:space="preserve">  </w:t>
            </w:r>
            <w:r>
              <w:rPr>
                <w:rFonts w:eastAsia="Batang"/>
                <w:sz w:val="20"/>
                <w:szCs w:val="20"/>
                <w:lang w:val="en-GB"/>
              </w:rPr>
              <w:t>Support.</w:t>
            </w:r>
          </w:p>
          <w:p w14:paraId="3F0188F4" w14:textId="77777777" w:rsidR="004B4090" w:rsidRPr="002942D3" w:rsidRDefault="004B4090" w:rsidP="004B4090">
            <w:pPr>
              <w:rPr>
                <w:sz w:val="20"/>
                <w:szCs w:val="20"/>
              </w:rPr>
            </w:pPr>
          </w:p>
        </w:tc>
      </w:tr>
      <w:tr w:rsidR="00E43894" w:rsidRPr="0018777A" w14:paraId="7213B24E"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3F3319" w14:textId="77777777" w:rsidR="00E43894" w:rsidRDefault="00E43894" w:rsidP="00942D1B">
            <w:pPr>
              <w:widowControl w:val="0"/>
              <w:snapToGrid w:val="0"/>
              <w:rPr>
                <w:rFonts w:eastAsiaTheme="minorEastAsia"/>
                <w:sz w:val="18"/>
                <w:szCs w:val="18"/>
                <w:lang w:eastAsia="zh-CN"/>
              </w:rPr>
            </w:pPr>
            <w:r>
              <w:rPr>
                <w:rFonts w:eastAsiaTheme="minorEastAsia"/>
                <w:sz w:val="18"/>
                <w:szCs w:val="18"/>
                <w:lang w:eastAsia="zh-CN"/>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97EC85" w14:textId="77777777" w:rsidR="00E43894" w:rsidRPr="0018777A" w:rsidRDefault="00E43894" w:rsidP="00942D1B">
            <w:pPr>
              <w:rPr>
                <w:rFonts w:eastAsiaTheme="minorEastAsia"/>
                <w:bCs/>
                <w:sz w:val="20"/>
                <w:szCs w:val="18"/>
                <w:lang w:val="en-CA" w:eastAsia="zh-CN"/>
              </w:rPr>
            </w:pPr>
            <w:r w:rsidRPr="0018777A">
              <w:rPr>
                <w:rFonts w:eastAsiaTheme="minorEastAsia"/>
                <w:bCs/>
                <w:sz w:val="20"/>
                <w:szCs w:val="18"/>
                <w:lang w:val="en-CA" w:eastAsia="zh-CN"/>
              </w:rPr>
              <w:t>Proposal 3.A.1/2/3: Support</w:t>
            </w:r>
          </w:p>
          <w:p w14:paraId="33598B20" w14:textId="77777777" w:rsidR="00E43894" w:rsidRPr="0018777A" w:rsidRDefault="00E43894" w:rsidP="00942D1B">
            <w:pPr>
              <w:rPr>
                <w:rFonts w:eastAsiaTheme="minorEastAsia"/>
                <w:bCs/>
                <w:sz w:val="20"/>
                <w:szCs w:val="18"/>
                <w:lang w:val="en-CA" w:eastAsia="zh-CN"/>
              </w:rPr>
            </w:pPr>
          </w:p>
          <w:p w14:paraId="0D3B182E" w14:textId="77777777" w:rsidR="00E43894" w:rsidRPr="0018777A" w:rsidRDefault="00E43894" w:rsidP="00942D1B">
            <w:pPr>
              <w:rPr>
                <w:rFonts w:eastAsiaTheme="minorEastAsia"/>
                <w:bCs/>
                <w:sz w:val="20"/>
                <w:szCs w:val="18"/>
                <w:lang w:val="en-CA" w:eastAsia="zh-CN"/>
              </w:rPr>
            </w:pPr>
            <w:r w:rsidRPr="0018777A">
              <w:rPr>
                <w:rFonts w:eastAsiaTheme="minorEastAsia"/>
                <w:bCs/>
                <w:sz w:val="20"/>
                <w:szCs w:val="18"/>
                <w:lang w:val="en-CA" w:eastAsia="zh-CN"/>
              </w:rPr>
              <w:t>Proposal 3.B.1: Support</w:t>
            </w:r>
            <w:r>
              <w:rPr>
                <w:rFonts w:eastAsiaTheme="minorEastAsia"/>
                <w:bCs/>
                <w:sz w:val="20"/>
                <w:szCs w:val="18"/>
                <w:lang w:val="en-CA" w:eastAsia="zh-CN"/>
              </w:rPr>
              <w:t xml:space="preserve"> but we prefer to select one alt for all Y value.</w:t>
            </w:r>
          </w:p>
          <w:p w14:paraId="2F1B501D" w14:textId="77777777" w:rsidR="00E43894" w:rsidRPr="0018777A" w:rsidRDefault="00E43894" w:rsidP="00942D1B">
            <w:pPr>
              <w:rPr>
                <w:rFonts w:eastAsiaTheme="minorEastAsia"/>
                <w:bCs/>
                <w:sz w:val="20"/>
                <w:szCs w:val="18"/>
                <w:lang w:val="en-CA" w:eastAsia="zh-CN"/>
              </w:rPr>
            </w:pPr>
            <w:r w:rsidRPr="0018777A">
              <w:rPr>
                <w:rFonts w:eastAsiaTheme="minorEastAsia"/>
                <w:bCs/>
                <w:sz w:val="20"/>
                <w:szCs w:val="18"/>
                <w:lang w:val="en-CA" w:eastAsia="zh-CN"/>
              </w:rPr>
              <w:t xml:space="preserve"> </w:t>
            </w:r>
          </w:p>
          <w:p w14:paraId="45DD333D" w14:textId="77777777" w:rsidR="00E43894" w:rsidRPr="0018777A" w:rsidRDefault="00E43894" w:rsidP="00942D1B">
            <w:pPr>
              <w:rPr>
                <w:rFonts w:eastAsiaTheme="minorEastAsia"/>
                <w:bCs/>
                <w:sz w:val="20"/>
                <w:szCs w:val="18"/>
                <w:lang w:val="en-CA" w:eastAsia="zh-CN"/>
              </w:rPr>
            </w:pPr>
            <w:r>
              <w:rPr>
                <w:rFonts w:eastAsiaTheme="minorEastAsia"/>
                <w:bCs/>
                <w:sz w:val="20"/>
                <w:szCs w:val="18"/>
                <w:lang w:val="en-CA" w:eastAsia="zh-CN"/>
              </w:rPr>
              <w:t>Conclusion</w:t>
            </w:r>
            <w:r w:rsidRPr="0018777A">
              <w:rPr>
                <w:rFonts w:eastAsiaTheme="minorEastAsia"/>
                <w:bCs/>
                <w:sz w:val="20"/>
                <w:szCs w:val="18"/>
                <w:lang w:val="en-CA" w:eastAsia="zh-CN"/>
              </w:rPr>
              <w:t xml:space="preserve"> 3.B.2/3: Support</w:t>
            </w:r>
          </w:p>
          <w:p w14:paraId="520388AB" w14:textId="77777777" w:rsidR="00E43894" w:rsidRPr="0018777A" w:rsidRDefault="00E43894" w:rsidP="00942D1B">
            <w:pPr>
              <w:rPr>
                <w:rFonts w:eastAsiaTheme="minorEastAsia"/>
                <w:bCs/>
                <w:sz w:val="20"/>
                <w:szCs w:val="18"/>
                <w:lang w:val="en-CA" w:eastAsia="zh-CN"/>
              </w:rPr>
            </w:pPr>
          </w:p>
          <w:p w14:paraId="6C9EFC55" w14:textId="77777777" w:rsidR="00E43894" w:rsidRPr="0018777A" w:rsidRDefault="00E43894" w:rsidP="00942D1B">
            <w:pPr>
              <w:rPr>
                <w:rFonts w:eastAsiaTheme="minorEastAsia"/>
                <w:bCs/>
                <w:sz w:val="20"/>
                <w:szCs w:val="18"/>
                <w:lang w:val="en-CA" w:eastAsia="zh-CN"/>
              </w:rPr>
            </w:pPr>
            <w:r w:rsidRPr="0018777A">
              <w:rPr>
                <w:rFonts w:eastAsiaTheme="minorEastAsia"/>
                <w:bCs/>
                <w:sz w:val="20"/>
                <w:szCs w:val="18"/>
                <w:lang w:val="en-CA" w:eastAsia="zh-CN"/>
              </w:rPr>
              <w:t>Proposal 3.C.1: Support</w:t>
            </w:r>
            <w:r>
              <w:rPr>
                <w:rFonts w:eastAsiaTheme="minorEastAsia"/>
                <w:bCs/>
                <w:sz w:val="20"/>
                <w:szCs w:val="18"/>
                <w:lang w:val="en-CA" w:eastAsia="zh-CN"/>
              </w:rPr>
              <w:t xml:space="preserve"> but uniform quantization is sufficient.</w:t>
            </w:r>
          </w:p>
          <w:p w14:paraId="2A433E85" w14:textId="77777777" w:rsidR="00E43894" w:rsidRPr="0018777A" w:rsidRDefault="00E43894" w:rsidP="00942D1B">
            <w:pPr>
              <w:rPr>
                <w:rFonts w:eastAsiaTheme="minorEastAsia"/>
                <w:bCs/>
                <w:sz w:val="20"/>
                <w:szCs w:val="18"/>
                <w:lang w:val="en-CA" w:eastAsia="zh-CN"/>
              </w:rPr>
            </w:pPr>
          </w:p>
          <w:p w14:paraId="70C22EAF" w14:textId="77777777" w:rsidR="00E43894" w:rsidRDefault="00E43894" w:rsidP="00942D1B">
            <w:pPr>
              <w:rPr>
                <w:rFonts w:eastAsiaTheme="minorEastAsia"/>
                <w:bCs/>
                <w:sz w:val="20"/>
                <w:szCs w:val="18"/>
                <w:lang w:val="en-CA" w:eastAsia="zh-CN"/>
              </w:rPr>
            </w:pPr>
            <w:r>
              <w:rPr>
                <w:rFonts w:eastAsiaTheme="minorEastAsia"/>
                <w:bCs/>
                <w:sz w:val="20"/>
                <w:szCs w:val="18"/>
                <w:lang w:val="en-CA" w:eastAsia="zh-CN"/>
              </w:rPr>
              <w:t>Conclusion</w:t>
            </w:r>
            <w:r w:rsidRPr="0018777A">
              <w:rPr>
                <w:rFonts w:eastAsiaTheme="minorEastAsia"/>
                <w:bCs/>
                <w:sz w:val="20"/>
                <w:szCs w:val="18"/>
                <w:lang w:val="en-CA" w:eastAsia="zh-CN"/>
              </w:rPr>
              <w:t xml:space="preserve"> 3.D.1: Support</w:t>
            </w:r>
          </w:p>
          <w:p w14:paraId="6485DC85" w14:textId="77777777" w:rsidR="00E43894" w:rsidRDefault="00E43894" w:rsidP="00942D1B">
            <w:pPr>
              <w:rPr>
                <w:rFonts w:eastAsiaTheme="minorEastAsia"/>
                <w:bCs/>
                <w:sz w:val="20"/>
                <w:szCs w:val="18"/>
                <w:lang w:val="en-CA" w:eastAsia="zh-CN"/>
              </w:rPr>
            </w:pPr>
          </w:p>
          <w:p w14:paraId="7E69B859" w14:textId="77777777" w:rsidR="00E43894" w:rsidRPr="0018777A" w:rsidRDefault="00E43894" w:rsidP="00942D1B">
            <w:pPr>
              <w:rPr>
                <w:rFonts w:eastAsiaTheme="minorEastAsia"/>
                <w:bCs/>
                <w:sz w:val="20"/>
                <w:szCs w:val="18"/>
                <w:lang w:val="en-CA" w:eastAsia="zh-CN"/>
              </w:rPr>
            </w:pPr>
            <w:r>
              <w:rPr>
                <w:rFonts w:eastAsiaTheme="minorEastAsia"/>
                <w:bCs/>
                <w:sz w:val="20"/>
                <w:szCs w:val="18"/>
                <w:lang w:val="en-CA" w:eastAsia="zh-CN"/>
              </w:rPr>
              <w:t>Proposal 3.D.4:</w:t>
            </w:r>
            <w:r w:rsidRPr="0018777A">
              <w:rPr>
                <w:rFonts w:eastAsiaTheme="minorEastAsia"/>
                <w:bCs/>
                <w:sz w:val="20"/>
                <w:szCs w:val="18"/>
                <w:lang w:val="en-CA" w:eastAsia="zh-CN"/>
              </w:rPr>
              <w:t xml:space="preserve"> Support</w:t>
            </w:r>
          </w:p>
          <w:p w14:paraId="38D22CF6" w14:textId="77777777" w:rsidR="00E43894" w:rsidRPr="0018777A" w:rsidRDefault="00E43894" w:rsidP="00942D1B">
            <w:pPr>
              <w:rPr>
                <w:rFonts w:eastAsiaTheme="minorEastAsia"/>
                <w:b/>
                <w:bCs/>
                <w:color w:val="3333FF"/>
                <w:sz w:val="20"/>
                <w:szCs w:val="18"/>
                <w:lang w:val="en-CA" w:eastAsia="zh-CN"/>
              </w:rPr>
            </w:pPr>
          </w:p>
        </w:tc>
      </w:tr>
      <w:tr w:rsidR="00C129C2" w:rsidRPr="0018777A" w14:paraId="7E9479B0"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41640B" w14:textId="69D27976" w:rsidR="00C129C2" w:rsidRDefault="00C129C2" w:rsidP="00C129C2">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B299EA" w14:textId="77777777" w:rsidR="00C129C2" w:rsidRPr="00C129C2" w:rsidRDefault="00C129C2" w:rsidP="00C129C2">
            <w:pPr>
              <w:rPr>
                <w:rFonts w:eastAsiaTheme="minorEastAsia"/>
                <w:bCs/>
                <w:sz w:val="20"/>
                <w:szCs w:val="18"/>
                <w:u w:val="single"/>
                <w:lang w:val="en-CA" w:eastAsia="zh-CN"/>
              </w:rPr>
            </w:pPr>
            <w:r w:rsidRPr="00C129C2">
              <w:rPr>
                <w:rFonts w:eastAsiaTheme="minorEastAsia"/>
                <w:bCs/>
                <w:sz w:val="20"/>
                <w:szCs w:val="18"/>
                <w:u w:val="single"/>
                <w:lang w:val="en-CA" w:eastAsia="zh-CN"/>
              </w:rPr>
              <w:t>Proposal 3.A.1:</w:t>
            </w:r>
          </w:p>
          <w:p w14:paraId="49BABC7C" w14:textId="77777777" w:rsidR="00C129C2" w:rsidRDefault="00C129C2" w:rsidP="00C129C2">
            <w:pPr>
              <w:rPr>
                <w:rFonts w:eastAsiaTheme="minorEastAsia"/>
                <w:bCs/>
                <w:sz w:val="20"/>
                <w:szCs w:val="18"/>
                <w:lang w:val="en-CA" w:eastAsia="zh-CN"/>
              </w:rPr>
            </w:pPr>
            <w:r>
              <w:rPr>
                <w:rFonts w:eastAsiaTheme="minorEastAsia" w:hint="eastAsia"/>
                <w:bCs/>
                <w:sz w:val="20"/>
                <w:szCs w:val="18"/>
                <w:lang w:val="en-CA" w:eastAsia="zh-CN"/>
              </w:rPr>
              <w:t>S</w:t>
            </w:r>
            <w:r>
              <w:rPr>
                <w:rFonts w:eastAsiaTheme="minorEastAsia"/>
                <w:bCs/>
                <w:sz w:val="20"/>
                <w:szCs w:val="18"/>
                <w:lang w:val="en-CA" w:eastAsia="zh-CN"/>
              </w:rPr>
              <w:t>upport the version from Ericsson.</w:t>
            </w:r>
          </w:p>
          <w:p w14:paraId="5E3A5474" w14:textId="77777777" w:rsidR="00C129C2" w:rsidRDefault="00C129C2" w:rsidP="00C129C2">
            <w:pPr>
              <w:rPr>
                <w:rFonts w:eastAsiaTheme="minorEastAsia"/>
                <w:bCs/>
                <w:sz w:val="20"/>
                <w:szCs w:val="18"/>
                <w:lang w:val="en-CA" w:eastAsia="zh-CN"/>
              </w:rPr>
            </w:pPr>
          </w:p>
          <w:p w14:paraId="1763698A" w14:textId="06F4558A" w:rsidR="006218BB" w:rsidRPr="00C129C2" w:rsidRDefault="006218BB" w:rsidP="006218BB">
            <w:pPr>
              <w:rPr>
                <w:rFonts w:eastAsiaTheme="minorEastAsia"/>
                <w:bCs/>
                <w:sz w:val="20"/>
                <w:szCs w:val="18"/>
                <w:u w:val="single"/>
                <w:lang w:val="en-CA" w:eastAsia="zh-CN"/>
              </w:rPr>
            </w:pPr>
            <w:r w:rsidRPr="00C129C2">
              <w:rPr>
                <w:rFonts w:eastAsiaTheme="minorEastAsia"/>
                <w:bCs/>
                <w:sz w:val="20"/>
                <w:szCs w:val="18"/>
                <w:u w:val="single"/>
                <w:lang w:val="en-CA" w:eastAsia="zh-CN"/>
              </w:rPr>
              <w:t>Proposal 3.A.</w:t>
            </w:r>
            <w:r>
              <w:rPr>
                <w:rFonts w:eastAsiaTheme="minorEastAsia"/>
                <w:bCs/>
                <w:sz w:val="20"/>
                <w:szCs w:val="18"/>
                <w:u w:val="single"/>
                <w:lang w:val="en-CA" w:eastAsia="zh-CN"/>
              </w:rPr>
              <w:t>2</w:t>
            </w:r>
            <w:r w:rsidRPr="00C129C2">
              <w:rPr>
                <w:rFonts w:eastAsiaTheme="minorEastAsia"/>
                <w:bCs/>
                <w:sz w:val="20"/>
                <w:szCs w:val="18"/>
                <w:u w:val="single"/>
                <w:lang w:val="en-CA" w:eastAsia="zh-CN"/>
              </w:rPr>
              <w:t>:</w:t>
            </w:r>
          </w:p>
          <w:p w14:paraId="5E1F42D1" w14:textId="77777777" w:rsidR="006218BB" w:rsidRDefault="006218BB" w:rsidP="00C129C2">
            <w:pPr>
              <w:rPr>
                <w:rFonts w:eastAsiaTheme="minorEastAsia"/>
                <w:bCs/>
                <w:sz w:val="20"/>
                <w:szCs w:val="18"/>
                <w:lang w:val="en-CA" w:eastAsia="zh-CN"/>
              </w:rPr>
            </w:pPr>
            <w:r>
              <w:rPr>
                <w:rFonts w:eastAsiaTheme="minorEastAsia" w:hint="eastAsia"/>
                <w:bCs/>
                <w:sz w:val="20"/>
                <w:szCs w:val="18"/>
                <w:lang w:val="en-CA" w:eastAsia="zh-CN"/>
              </w:rPr>
              <w:t>S</w:t>
            </w:r>
            <w:r>
              <w:rPr>
                <w:rFonts w:eastAsiaTheme="minorEastAsia"/>
                <w:bCs/>
                <w:sz w:val="20"/>
                <w:szCs w:val="18"/>
                <w:lang w:val="en-CA" w:eastAsia="zh-CN"/>
              </w:rPr>
              <w:t>upport.</w:t>
            </w:r>
          </w:p>
          <w:p w14:paraId="45E467F0" w14:textId="77777777" w:rsidR="006218BB" w:rsidRDefault="006218BB" w:rsidP="00C129C2">
            <w:pPr>
              <w:rPr>
                <w:rFonts w:eastAsiaTheme="minorEastAsia"/>
                <w:bCs/>
                <w:sz w:val="20"/>
                <w:szCs w:val="18"/>
                <w:lang w:val="en-CA" w:eastAsia="zh-CN"/>
              </w:rPr>
            </w:pPr>
          </w:p>
          <w:p w14:paraId="6C1EE244" w14:textId="77777777" w:rsidR="006218BB" w:rsidRPr="006218BB" w:rsidRDefault="006218BB" w:rsidP="00C129C2">
            <w:pPr>
              <w:rPr>
                <w:rFonts w:eastAsiaTheme="minorEastAsia"/>
                <w:bCs/>
                <w:sz w:val="20"/>
                <w:szCs w:val="18"/>
                <w:u w:val="single"/>
                <w:lang w:val="en-CA" w:eastAsia="zh-CN"/>
              </w:rPr>
            </w:pPr>
            <w:r w:rsidRPr="006218BB">
              <w:rPr>
                <w:rFonts w:eastAsiaTheme="minorEastAsia"/>
                <w:bCs/>
                <w:sz w:val="20"/>
                <w:szCs w:val="18"/>
                <w:u w:val="single"/>
                <w:lang w:val="en-CA" w:eastAsia="zh-CN"/>
              </w:rPr>
              <w:t xml:space="preserve">Question 3.1: </w:t>
            </w:r>
          </w:p>
          <w:p w14:paraId="2EF8A484" w14:textId="77777777" w:rsidR="006218BB" w:rsidRDefault="006218BB" w:rsidP="00C129C2">
            <w:pPr>
              <w:rPr>
                <w:rFonts w:eastAsiaTheme="minorEastAsia"/>
                <w:bCs/>
                <w:sz w:val="20"/>
                <w:szCs w:val="18"/>
                <w:lang w:val="en-CA" w:eastAsia="zh-CN"/>
              </w:rPr>
            </w:pPr>
            <w:r w:rsidRPr="006218BB">
              <w:rPr>
                <w:rFonts w:eastAsiaTheme="minorEastAsia"/>
                <w:bCs/>
                <w:sz w:val="20"/>
                <w:szCs w:val="18"/>
                <w:lang w:val="en-CA" w:eastAsia="zh-CN"/>
              </w:rPr>
              <w:t>No additional restrictions are needed.</w:t>
            </w:r>
          </w:p>
          <w:p w14:paraId="1CF07625" w14:textId="77777777" w:rsidR="006218BB" w:rsidRDefault="006218BB" w:rsidP="00C129C2">
            <w:pPr>
              <w:rPr>
                <w:rFonts w:eastAsiaTheme="minorEastAsia"/>
                <w:bCs/>
                <w:sz w:val="20"/>
                <w:szCs w:val="18"/>
                <w:lang w:val="en-CA" w:eastAsia="zh-CN"/>
              </w:rPr>
            </w:pPr>
          </w:p>
          <w:p w14:paraId="5A743602" w14:textId="0155B610" w:rsidR="006218BB" w:rsidRPr="0039313A" w:rsidRDefault="0039313A" w:rsidP="00C129C2">
            <w:pPr>
              <w:rPr>
                <w:rFonts w:eastAsiaTheme="minorEastAsia"/>
                <w:bCs/>
                <w:sz w:val="20"/>
                <w:szCs w:val="18"/>
                <w:u w:val="single"/>
                <w:lang w:val="en-CA" w:eastAsia="zh-CN"/>
              </w:rPr>
            </w:pPr>
            <w:r w:rsidRPr="0039313A">
              <w:rPr>
                <w:rFonts w:eastAsiaTheme="minorEastAsia"/>
                <w:bCs/>
                <w:sz w:val="20"/>
                <w:szCs w:val="18"/>
                <w:u w:val="single"/>
                <w:lang w:val="en-CA" w:eastAsia="zh-CN"/>
              </w:rPr>
              <w:t>Conclusion 3.B.2/3:</w:t>
            </w:r>
          </w:p>
          <w:p w14:paraId="596A3CBB" w14:textId="77777777" w:rsidR="0039313A" w:rsidRDefault="0039313A" w:rsidP="00C129C2">
            <w:pPr>
              <w:rPr>
                <w:rFonts w:eastAsiaTheme="minorEastAsia"/>
                <w:bCs/>
                <w:sz w:val="20"/>
                <w:szCs w:val="18"/>
                <w:lang w:val="en-CA" w:eastAsia="zh-CN"/>
              </w:rPr>
            </w:pPr>
            <w:r>
              <w:rPr>
                <w:rFonts w:eastAsiaTheme="minorEastAsia" w:hint="eastAsia"/>
                <w:bCs/>
                <w:sz w:val="20"/>
                <w:szCs w:val="18"/>
                <w:lang w:val="en-CA" w:eastAsia="zh-CN"/>
              </w:rPr>
              <w:t>S</w:t>
            </w:r>
            <w:r>
              <w:rPr>
                <w:rFonts w:eastAsiaTheme="minorEastAsia"/>
                <w:bCs/>
                <w:sz w:val="20"/>
                <w:szCs w:val="18"/>
                <w:lang w:val="en-CA" w:eastAsia="zh-CN"/>
              </w:rPr>
              <w:t>upport.</w:t>
            </w:r>
          </w:p>
          <w:p w14:paraId="74C0AF56" w14:textId="77777777" w:rsidR="005E657D" w:rsidRDefault="005E657D" w:rsidP="00C129C2">
            <w:pPr>
              <w:rPr>
                <w:rFonts w:eastAsiaTheme="minorEastAsia"/>
                <w:bCs/>
                <w:sz w:val="20"/>
                <w:szCs w:val="18"/>
                <w:lang w:val="en-CA" w:eastAsia="zh-CN"/>
              </w:rPr>
            </w:pPr>
          </w:p>
          <w:p w14:paraId="07524675" w14:textId="2D4C4C2C" w:rsidR="005E657D" w:rsidRPr="00C129C2" w:rsidRDefault="005E657D" w:rsidP="005E657D">
            <w:pPr>
              <w:rPr>
                <w:rFonts w:eastAsiaTheme="minorEastAsia"/>
                <w:bCs/>
                <w:sz w:val="20"/>
                <w:szCs w:val="18"/>
                <w:u w:val="single"/>
                <w:lang w:val="en-CA" w:eastAsia="zh-CN"/>
              </w:rPr>
            </w:pPr>
            <w:r w:rsidRPr="00C129C2">
              <w:rPr>
                <w:rFonts w:eastAsiaTheme="minorEastAsia"/>
                <w:bCs/>
                <w:sz w:val="20"/>
                <w:szCs w:val="18"/>
                <w:u w:val="single"/>
                <w:lang w:val="en-CA" w:eastAsia="zh-CN"/>
              </w:rPr>
              <w:t>Proposal 3.</w:t>
            </w:r>
            <w:r>
              <w:rPr>
                <w:rFonts w:eastAsiaTheme="minorEastAsia"/>
                <w:bCs/>
                <w:sz w:val="20"/>
                <w:szCs w:val="18"/>
                <w:u w:val="single"/>
                <w:lang w:val="en-CA" w:eastAsia="zh-CN"/>
              </w:rPr>
              <w:t>C</w:t>
            </w:r>
            <w:r w:rsidRPr="00C129C2">
              <w:rPr>
                <w:rFonts w:eastAsiaTheme="minorEastAsia"/>
                <w:bCs/>
                <w:sz w:val="20"/>
                <w:szCs w:val="18"/>
                <w:u w:val="single"/>
                <w:lang w:val="en-CA" w:eastAsia="zh-CN"/>
              </w:rPr>
              <w:t>.1:</w:t>
            </w:r>
          </w:p>
          <w:p w14:paraId="7A65B4D7" w14:textId="1B6FEA70" w:rsidR="005E657D" w:rsidRDefault="005E657D" w:rsidP="005E657D">
            <w:pPr>
              <w:rPr>
                <w:rFonts w:eastAsiaTheme="minorEastAsia"/>
                <w:bCs/>
                <w:sz w:val="20"/>
                <w:szCs w:val="18"/>
                <w:lang w:val="en-CA" w:eastAsia="zh-CN"/>
              </w:rPr>
            </w:pPr>
            <w:r>
              <w:rPr>
                <w:rFonts w:eastAsiaTheme="minorEastAsia" w:hint="eastAsia"/>
                <w:bCs/>
                <w:sz w:val="20"/>
                <w:szCs w:val="18"/>
                <w:lang w:val="en-CA" w:eastAsia="zh-CN"/>
              </w:rPr>
              <w:t>Support</w:t>
            </w:r>
            <w:r>
              <w:rPr>
                <w:rFonts w:eastAsiaTheme="minorEastAsia"/>
                <w:bCs/>
                <w:sz w:val="20"/>
                <w:szCs w:val="18"/>
                <w:lang w:val="en-CA" w:eastAsia="zh-CN"/>
              </w:rPr>
              <w:t>.</w:t>
            </w:r>
          </w:p>
          <w:p w14:paraId="68DBEAEA" w14:textId="77777777" w:rsidR="005E657D" w:rsidRDefault="005E657D" w:rsidP="00C129C2">
            <w:pPr>
              <w:rPr>
                <w:rFonts w:eastAsiaTheme="minorEastAsia"/>
                <w:bCs/>
                <w:sz w:val="20"/>
                <w:szCs w:val="18"/>
                <w:lang w:val="en-CA" w:eastAsia="zh-CN"/>
              </w:rPr>
            </w:pPr>
          </w:p>
          <w:p w14:paraId="64A8EE59" w14:textId="3B36CCA6" w:rsidR="00811567" w:rsidRPr="00811567" w:rsidRDefault="00811567" w:rsidP="00C129C2">
            <w:pPr>
              <w:rPr>
                <w:rFonts w:eastAsiaTheme="minorEastAsia"/>
                <w:bCs/>
                <w:sz w:val="20"/>
                <w:szCs w:val="18"/>
                <w:u w:val="single"/>
                <w:lang w:val="en-CA" w:eastAsia="zh-CN"/>
              </w:rPr>
            </w:pPr>
            <w:r w:rsidRPr="00811567">
              <w:rPr>
                <w:rFonts w:eastAsiaTheme="minorEastAsia"/>
                <w:bCs/>
                <w:sz w:val="20"/>
                <w:szCs w:val="18"/>
                <w:u w:val="single"/>
                <w:lang w:val="en-CA" w:eastAsia="zh-CN"/>
              </w:rPr>
              <w:t>Conclusion 3.D.1:</w:t>
            </w:r>
          </w:p>
          <w:p w14:paraId="3CAE844D" w14:textId="77777777" w:rsidR="00811567" w:rsidRDefault="00811567" w:rsidP="00C129C2">
            <w:pPr>
              <w:rPr>
                <w:rFonts w:eastAsiaTheme="minorEastAsia"/>
                <w:bCs/>
                <w:sz w:val="20"/>
                <w:szCs w:val="18"/>
                <w:lang w:val="en-CA" w:eastAsia="zh-CN"/>
              </w:rPr>
            </w:pPr>
            <w:r>
              <w:rPr>
                <w:rFonts w:eastAsiaTheme="minorEastAsia" w:hint="eastAsia"/>
                <w:bCs/>
                <w:sz w:val="20"/>
                <w:szCs w:val="18"/>
                <w:lang w:val="en-CA" w:eastAsia="zh-CN"/>
              </w:rPr>
              <w:t>S</w:t>
            </w:r>
            <w:r>
              <w:rPr>
                <w:rFonts w:eastAsiaTheme="minorEastAsia"/>
                <w:bCs/>
                <w:sz w:val="20"/>
                <w:szCs w:val="18"/>
                <w:lang w:val="en-CA" w:eastAsia="zh-CN"/>
              </w:rPr>
              <w:t>upport.</w:t>
            </w:r>
          </w:p>
          <w:p w14:paraId="0C448071" w14:textId="77777777" w:rsidR="00811567" w:rsidRDefault="00811567" w:rsidP="00C129C2">
            <w:pPr>
              <w:rPr>
                <w:rFonts w:eastAsiaTheme="minorEastAsia"/>
                <w:bCs/>
                <w:sz w:val="20"/>
                <w:szCs w:val="18"/>
                <w:lang w:val="en-CA" w:eastAsia="zh-CN"/>
              </w:rPr>
            </w:pPr>
          </w:p>
          <w:p w14:paraId="5968175A" w14:textId="598FB847" w:rsidR="00811567" w:rsidRPr="00C129C2" w:rsidRDefault="00811567" w:rsidP="00811567">
            <w:pPr>
              <w:rPr>
                <w:rFonts w:eastAsiaTheme="minorEastAsia"/>
                <w:bCs/>
                <w:sz w:val="20"/>
                <w:szCs w:val="18"/>
                <w:u w:val="single"/>
                <w:lang w:val="en-CA" w:eastAsia="zh-CN"/>
              </w:rPr>
            </w:pPr>
            <w:r w:rsidRPr="00C129C2">
              <w:rPr>
                <w:rFonts w:eastAsiaTheme="minorEastAsia"/>
                <w:bCs/>
                <w:sz w:val="20"/>
                <w:szCs w:val="18"/>
                <w:u w:val="single"/>
                <w:lang w:val="en-CA" w:eastAsia="zh-CN"/>
              </w:rPr>
              <w:t>Proposal 3.</w:t>
            </w:r>
            <w:r>
              <w:rPr>
                <w:rFonts w:eastAsiaTheme="minorEastAsia"/>
                <w:bCs/>
                <w:sz w:val="20"/>
                <w:szCs w:val="18"/>
                <w:u w:val="single"/>
                <w:lang w:val="en-CA" w:eastAsia="zh-CN"/>
              </w:rPr>
              <w:t>D</w:t>
            </w:r>
            <w:r w:rsidRPr="00C129C2">
              <w:rPr>
                <w:rFonts w:eastAsiaTheme="minorEastAsia"/>
                <w:bCs/>
                <w:sz w:val="20"/>
                <w:szCs w:val="18"/>
                <w:u w:val="single"/>
                <w:lang w:val="en-CA" w:eastAsia="zh-CN"/>
              </w:rPr>
              <w:t>.</w:t>
            </w:r>
            <w:r>
              <w:rPr>
                <w:rFonts w:eastAsiaTheme="minorEastAsia"/>
                <w:bCs/>
                <w:sz w:val="20"/>
                <w:szCs w:val="18"/>
                <w:u w:val="single"/>
                <w:lang w:val="en-CA" w:eastAsia="zh-CN"/>
              </w:rPr>
              <w:t>4</w:t>
            </w:r>
            <w:r w:rsidRPr="00C129C2">
              <w:rPr>
                <w:rFonts w:eastAsiaTheme="minorEastAsia"/>
                <w:bCs/>
                <w:sz w:val="20"/>
                <w:szCs w:val="18"/>
                <w:u w:val="single"/>
                <w:lang w:val="en-CA" w:eastAsia="zh-CN"/>
              </w:rPr>
              <w:t>:</w:t>
            </w:r>
          </w:p>
          <w:p w14:paraId="0954B7FB" w14:textId="77777777" w:rsidR="00811567" w:rsidRDefault="00811567" w:rsidP="00811567">
            <w:pPr>
              <w:rPr>
                <w:rFonts w:eastAsiaTheme="minorEastAsia"/>
                <w:bCs/>
                <w:sz w:val="20"/>
                <w:szCs w:val="18"/>
                <w:lang w:val="en-CA" w:eastAsia="zh-CN"/>
              </w:rPr>
            </w:pPr>
            <w:r>
              <w:rPr>
                <w:rFonts w:eastAsiaTheme="minorEastAsia" w:hint="eastAsia"/>
                <w:bCs/>
                <w:sz w:val="20"/>
                <w:szCs w:val="18"/>
                <w:lang w:val="en-CA" w:eastAsia="zh-CN"/>
              </w:rPr>
              <w:t>Support</w:t>
            </w:r>
            <w:r>
              <w:rPr>
                <w:rFonts w:eastAsiaTheme="minorEastAsia"/>
                <w:bCs/>
                <w:sz w:val="20"/>
                <w:szCs w:val="18"/>
                <w:lang w:val="en-CA" w:eastAsia="zh-CN"/>
              </w:rPr>
              <w:t>.</w:t>
            </w:r>
          </w:p>
          <w:p w14:paraId="48A27759" w14:textId="77777777" w:rsidR="00811567" w:rsidRDefault="00811567" w:rsidP="00C129C2">
            <w:pPr>
              <w:rPr>
                <w:rFonts w:eastAsiaTheme="minorEastAsia"/>
                <w:bCs/>
                <w:sz w:val="20"/>
                <w:szCs w:val="18"/>
                <w:lang w:val="en-CA" w:eastAsia="zh-CN"/>
              </w:rPr>
            </w:pPr>
          </w:p>
          <w:p w14:paraId="52ECEA92" w14:textId="77777777" w:rsidR="00811567" w:rsidRPr="00811567" w:rsidRDefault="00811567" w:rsidP="00C129C2">
            <w:pPr>
              <w:rPr>
                <w:rFonts w:ascii="Times" w:eastAsia="Batang" w:hAnsi="Times" w:cs="Times"/>
                <w:sz w:val="20"/>
                <w:szCs w:val="20"/>
                <w:u w:val="single"/>
                <w:lang w:val="en-GB"/>
              </w:rPr>
            </w:pPr>
            <w:r w:rsidRPr="00811567">
              <w:rPr>
                <w:rFonts w:ascii="Times" w:eastAsia="Batang" w:hAnsi="Times" w:cs="Times"/>
                <w:sz w:val="20"/>
                <w:szCs w:val="20"/>
                <w:u w:val="single"/>
                <w:lang w:val="en-GB"/>
              </w:rPr>
              <w:t>Proposal 3.E.1:</w:t>
            </w:r>
          </w:p>
          <w:p w14:paraId="7B94B14A" w14:textId="77777777" w:rsidR="00811567" w:rsidRDefault="00811567" w:rsidP="00C129C2">
            <w:pPr>
              <w:rPr>
                <w:rFonts w:eastAsiaTheme="minorEastAsia"/>
                <w:bCs/>
                <w:sz w:val="20"/>
                <w:szCs w:val="18"/>
                <w:lang w:val="en-CA" w:eastAsia="zh-CN"/>
              </w:rPr>
            </w:pPr>
            <w:r>
              <w:rPr>
                <w:rFonts w:eastAsiaTheme="minorEastAsia" w:hint="eastAsia"/>
                <w:bCs/>
                <w:sz w:val="20"/>
                <w:szCs w:val="18"/>
                <w:lang w:val="en-CA" w:eastAsia="zh-CN"/>
              </w:rPr>
              <w:t>S</w:t>
            </w:r>
            <w:r>
              <w:rPr>
                <w:rFonts w:eastAsiaTheme="minorEastAsia"/>
                <w:bCs/>
                <w:sz w:val="20"/>
                <w:szCs w:val="18"/>
                <w:lang w:val="en-CA" w:eastAsia="zh-CN"/>
              </w:rPr>
              <w:t>upport.</w:t>
            </w:r>
          </w:p>
          <w:p w14:paraId="40106D92" w14:textId="77777777" w:rsidR="00811567" w:rsidRDefault="00811567" w:rsidP="00C129C2">
            <w:pPr>
              <w:rPr>
                <w:rFonts w:eastAsiaTheme="minorEastAsia"/>
                <w:bCs/>
                <w:sz w:val="20"/>
                <w:szCs w:val="18"/>
                <w:lang w:val="en-CA" w:eastAsia="zh-CN"/>
              </w:rPr>
            </w:pPr>
          </w:p>
          <w:p w14:paraId="5EB8510E" w14:textId="2AEF9D42" w:rsidR="00811567" w:rsidRPr="00811567" w:rsidRDefault="00811567" w:rsidP="00C129C2">
            <w:pPr>
              <w:rPr>
                <w:rFonts w:eastAsiaTheme="minorEastAsia"/>
                <w:bCs/>
                <w:sz w:val="20"/>
                <w:szCs w:val="18"/>
                <w:u w:val="single"/>
                <w:lang w:val="en-CA" w:eastAsia="zh-CN"/>
              </w:rPr>
            </w:pPr>
            <w:r w:rsidRPr="00811567">
              <w:rPr>
                <w:rFonts w:eastAsiaTheme="minorEastAsia"/>
                <w:bCs/>
                <w:sz w:val="20"/>
                <w:szCs w:val="18"/>
                <w:u w:val="single"/>
                <w:lang w:val="en-CA" w:eastAsia="zh-CN"/>
              </w:rPr>
              <w:t>Question 3.5.2:</w:t>
            </w:r>
          </w:p>
          <w:p w14:paraId="4A91CF8A" w14:textId="77777777" w:rsidR="00811567" w:rsidRDefault="00811567" w:rsidP="00C129C2">
            <w:pPr>
              <w:rPr>
                <w:rFonts w:ascii="Times" w:eastAsia="Batang" w:hAnsi="Times" w:cs="Times"/>
                <w:sz w:val="20"/>
                <w:szCs w:val="20"/>
                <w:lang w:val="en-GB"/>
              </w:rPr>
            </w:pPr>
            <w:r>
              <w:rPr>
                <w:rFonts w:eastAsiaTheme="minorEastAsia" w:hint="eastAsia"/>
                <w:bCs/>
                <w:sz w:val="20"/>
                <w:szCs w:val="18"/>
                <w:lang w:val="en-CA" w:eastAsia="zh-CN"/>
              </w:rPr>
              <w:t>S</w:t>
            </w:r>
            <w:r>
              <w:rPr>
                <w:rFonts w:eastAsiaTheme="minorEastAsia"/>
                <w:bCs/>
                <w:sz w:val="20"/>
                <w:szCs w:val="18"/>
                <w:lang w:val="en-CA" w:eastAsia="zh-CN"/>
              </w:rPr>
              <w:t xml:space="preserve">upport </w:t>
            </w:r>
            <w:r w:rsidRPr="00811567">
              <w:rPr>
                <w:rFonts w:ascii="Times" w:eastAsia="Batang" w:hAnsi="Times" w:cs="Times"/>
                <w:sz w:val="20"/>
                <w:szCs w:val="20"/>
                <w:lang w:val="en-GB"/>
              </w:rPr>
              <w:t>AltA1 and AltP1</w:t>
            </w:r>
            <w:r w:rsidR="00A31FC8">
              <w:rPr>
                <w:rFonts w:asciiTheme="minorEastAsia" w:eastAsiaTheme="minorEastAsia" w:hAnsiTheme="minorEastAsia" w:cs="Times"/>
                <w:sz w:val="20"/>
                <w:szCs w:val="20"/>
                <w:lang w:val="en-GB" w:eastAsia="zh-CN"/>
              </w:rPr>
              <w:t>.</w:t>
            </w:r>
          </w:p>
          <w:p w14:paraId="14A7A5E8" w14:textId="1A9B156E" w:rsidR="00DB20A6" w:rsidRPr="00DB20A6" w:rsidRDefault="00DB20A6" w:rsidP="00C129C2">
            <w:pPr>
              <w:rPr>
                <w:rFonts w:ascii="Times" w:eastAsia="Batang" w:hAnsi="Times" w:cs="Times"/>
                <w:sz w:val="20"/>
                <w:szCs w:val="20"/>
                <w:lang w:val="en-GB"/>
              </w:rPr>
            </w:pPr>
          </w:p>
        </w:tc>
      </w:tr>
      <w:tr w:rsidR="009A5062" w:rsidRPr="0018777A" w14:paraId="1717C8C4"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DF7C6A" w14:textId="5C7B73EE" w:rsidR="009A5062" w:rsidRDefault="009A5062" w:rsidP="009A5062">
            <w:pPr>
              <w:widowControl w:val="0"/>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1B4A1B" w14:textId="77777777" w:rsidR="009A5062" w:rsidRDefault="009A5062" w:rsidP="009A5062">
            <w:pPr>
              <w:jc w:val="both"/>
              <w:rPr>
                <w:rFonts w:eastAsia="Calibri"/>
                <w:b/>
                <w:color w:val="000000" w:themeColor="text1"/>
                <w:sz w:val="20"/>
                <w:szCs w:val="20"/>
                <w:u w:val="single"/>
                <w:lang w:val="en-GB"/>
              </w:rPr>
            </w:pPr>
            <w:r w:rsidRPr="00781E93">
              <w:rPr>
                <w:rFonts w:eastAsia="Calibri"/>
                <w:b/>
                <w:color w:val="000000" w:themeColor="text1"/>
                <w:sz w:val="20"/>
                <w:szCs w:val="20"/>
                <w:u w:val="single"/>
                <w:lang w:val="en-GB"/>
              </w:rPr>
              <w:t>Proposal 3.D.4</w:t>
            </w:r>
          </w:p>
          <w:p w14:paraId="3CF69CB7" w14:textId="77777777" w:rsidR="009A5062" w:rsidRDefault="009A5062" w:rsidP="009A5062">
            <w:pPr>
              <w:jc w:val="both"/>
              <w:rPr>
                <w:rFonts w:eastAsia="Calibri"/>
                <w:bCs/>
                <w:color w:val="000000" w:themeColor="text1"/>
                <w:sz w:val="20"/>
                <w:szCs w:val="20"/>
                <w:lang w:val="en-GB"/>
              </w:rPr>
            </w:pPr>
            <w:r>
              <w:rPr>
                <w:rFonts w:eastAsia="Calibri"/>
                <w:bCs/>
                <w:color w:val="000000" w:themeColor="text1"/>
                <w:sz w:val="20"/>
                <w:szCs w:val="20"/>
                <w:lang w:val="en-GB"/>
              </w:rPr>
              <w:t xml:space="preserve">The explicit configuration of delay values will restrict the dynamic delay value change for aperiodic CSI-RS resource set. In our view it is important that the companies understand it. So, we propose to add the following note. </w:t>
            </w:r>
          </w:p>
          <w:p w14:paraId="5BE6E714" w14:textId="77777777" w:rsidR="009A5062" w:rsidRDefault="009A5062" w:rsidP="009A5062">
            <w:pPr>
              <w:jc w:val="both"/>
              <w:rPr>
                <w:rFonts w:eastAsia="Calibri"/>
                <w:bCs/>
                <w:color w:val="000000" w:themeColor="text1"/>
                <w:sz w:val="20"/>
                <w:szCs w:val="20"/>
                <w:lang w:val="en-GB"/>
              </w:rPr>
            </w:pPr>
          </w:p>
          <w:p w14:paraId="443BD8DC" w14:textId="7109E31D" w:rsidR="009A5062" w:rsidRDefault="009A5062" w:rsidP="009A5062">
            <w:pPr>
              <w:jc w:val="both"/>
              <w:rPr>
                <w:rFonts w:eastAsia="Calibri"/>
                <w:bCs/>
                <w:color w:val="000000" w:themeColor="text1"/>
                <w:sz w:val="20"/>
                <w:szCs w:val="20"/>
                <w:lang w:val="en-GB"/>
              </w:rPr>
            </w:pPr>
            <w:r w:rsidRPr="00B1525C">
              <w:rPr>
                <w:rFonts w:eastAsia="Calibri"/>
                <w:bCs/>
                <w:color w:val="000000" w:themeColor="text1"/>
                <w:sz w:val="20"/>
                <w:szCs w:val="20"/>
                <w:u w:val="single"/>
                <w:lang w:val="en-GB"/>
              </w:rPr>
              <w:t>Proposal</w:t>
            </w:r>
            <w:r w:rsidRPr="00B1525C">
              <w:rPr>
                <w:rFonts w:eastAsia="Calibri"/>
                <w:bCs/>
                <w:color w:val="000000" w:themeColor="text1"/>
                <w:sz w:val="20"/>
                <w:szCs w:val="20"/>
                <w:lang w:val="en-GB"/>
              </w:rPr>
              <w:t xml:space="preserve">: For the Rel-18 TRS-based TDCP reporting, regarding the value of parameter D, the value of D is explicitly configured by the NW via RRC </w:t>
            </w:r>
            <w:r w:rsidR="005C736A">
              <w:rPr>
                <w:rFonts w:eastAsia="Calibri"/>
                <w:bCs/>
                <w:color w:val="000000" w:themeColor="text1"/>
                <w:sz w:val="20"/>
                <w:szCs w:val="20"/>
                <w:lang w:val="en-GB"/>
              </w:rPr>
              <w:pgNum/>
            </w:r>
            <w:r w:rsidR="005C736A">
              <w:rPr>
                <w:rFonts w:eastAsia="Calibri"/>
                <w:bCs/>
                <w:color w:val="000000" w:themeColor="text1"/>
                <w:sz w:val="20"/>
                <w:szCs w:val="20"/>
                <w:lang w:val="en-GB"/>
              </w:rPr>
              <w:t>ignalling</w:t>
            </w:r>
          </w:p>
          <w:p w14:paraId="46FB4DA8" w14:textId="77777777" w:rsidR="009A5062" w:rsidRPr="00142950" w:rsidRDefault="009A5062" w:rsidP="009A5062">
            <w:pPr>
              <w:pStyle w:val="ListParagraph"/>
              <w:numPr>
                <w:ilvl w:val="0"/>
                <w:numId w:val="66"/>
              </w:numPr>
              <w:jc w:val="both"/>
              <w:rPr>
                <w:rFonts w:eastAsia="Calibri"/>
                <w:bCs/>
                <w:color w:val="000000" w:themeColor="text1"/>
                <w:sz w:val="20"/>
                <w:szCs w:val="20"/>
                <w:highlight w:val="yellow"/>
                <w:lang w:val="en-GB"/>
              </w:rPr>
            </w:pPr>
            <w:r w:rsidRPr="00142950">
              <w:rPr>
                <w:rFonts w:eastAsia="Calibri"/>
                <w:bCs/>
                <w:color w:val="000000" w:themeColor="text1"/>
                <w:sz w:val="20"/>
                <w:szCs w:val="20"/>
                <w:highlight w:val="yellow"/>
                <w:lang w:val="en-GB"/>
              </w:rPr>
              <w:t>Note: this implies that dynamic change of delay for aperiodic TRS resource set is not supported</w:t>
            </w:r>
          </w:p>
          <w:p w14:paraId="31DF08CA" w14:textId="77777777" w:rsidR="009A5062" w:rsidRDefault="009A5062" w:rsidP="009A5062">
            <w:pPr>
              <w:jc w:val="both"/>
              <w:rPr>
                <w:rFonts w:eastAsia="Calibri"/>
                <w:bCs/>
                <w:color w:val="000000" w:themeColor="text1"/>
                <w:sz w:val="20"/>
                <w:szCs w:val="20"/>
                <w:lang w:val="en-GB"/>
              </w:rPr>
            </w:pPr>
            <w:r w:rsidRPr="000A551F">
              <w:rPr>
                <w:rFonts w:eastAsia="Calibri"/>
                <w:b/>
                <w:color w:val="000000" w:themeColor="text1"/>
                <w:sz w:val="20"/>
                <w:szCs w:val="20"/>
                <w:u w:val="single"/>
                <w:lang w:val="en-GB"/>
              </w:rPr>
              <w:t>Question 3.6</w:t>
            </w:r>
            <w:r>
              <w:rPr>
                <w:rFonts w:eastAsia="Calibri"/>
                <w:bCs/>
                <w:color w:val="000000" w:themeColor="text1"/>
                <w:sz w:val="20"/>
                <w:szCs w:val="20"/>
                <w:lang w:val="en-GB"/>
              </w:rPr>
              <w:t>:</w:t>
            </w:r>
          </w:p>
          <w:p w14:paraId="5460F04B" w14:textId="77777777" w:rsidR="009A5062" w:rsidRDefault="009A5062" w:rsidP="009A5062">
            <w:pPr>
              <w:jc w:val="both"/>
              <w:rPr>
                <w:rFonts w:eastAsia="Calibri"/>
                <w:bCs/>
                <w:color w:val="000000" w:themeColor="text1"/>
                <w:sz w:val="20"/>
                <w:szCs w:val="20"/>
                <w:lang w:val="en-GB"/>
              </w:rPr>
            </w:pPr>
            <w:r>
              <w:rPr>
                <w:rFonts w:eastAsia="Calibri"/>
                <w:bCs/>
                <w:color w:val="000000" w:themeColor="text1"/>
                <w:sz w:val="20"/>
                <w:szCs w:val="20"/>
                <w:lang w:val="en-GB"/>
              </w:rPr>
              <w:t>We prefer O</w:t>
            </w:r>
            <w:r w:rsidRPr="000A551F">
              <w:rPr>
                <w:rFonts w:eastAsia="Calibri"/>
                <w:bCs/>
                <w:color w:val="000000" w:themeColor="text1"/>
                <w:sz w:val="20"/>
                <w:szCs w:val="20"/>
                <w:vertAlign w:val="subscript"/>
                <w:lang w:val="en-GB"/>
              </w:rPr>
              <w:t>CPU</w:t>
            </w:r>
            <w:r>
              <w:rPr>
                <w:rFonts w:eastAsia="Calibri"/>
                <w:bCs/>
                <w:color w:val="000000" w:themeColor="text1"/>
                <w:sz w:val="20"/>
                <w:szCs w:val="20"/>
                <w:lang w:val="en-GB"/>
              </w:rPr>
              <w:t xml:space="preserve"> = 1 since TDCP calculation is much simpler comparing to PMI/RI/CQI.</w:t>
            </w:r>
          </w:p>
          <w:p w14:paraId="34B4CC8B" w14:textId="77777777" w:rsidR="009A5062" w:rsidRPr="00C129C2" w:rsidRDefault="009A5062" w:rsidP="009A5062">
            <w:pPr>
              <w:rPr>
                <w:rFonts w:eastAsiaTheme="minorEastAsia"/>
                <w:bCs/>
                <w:sz w:val="20"/>
                <w:szCs w:val="18"/>
                <w:u w:val="single"/>
                <w:lang w:val="en-CA" w:eastAsia="zh-CN"/>
              </w:rPr>
            </w:pPr>
          </w:p>
        </w:tc>
      </w:tr>
      <w:tr w:rsidR="00EF4A5A" w:rsidRPr="0018777A" w14:paraId="68B9F619"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AA44CC" w14:textId="32763B68" w:rsidR="00EF4A5A" w:rsidRDefault="00EF4A5A" w:rsidP="00EF4A5A">
            <w:pPr>
              <w:widowControl w:val="0"/>
              <w:snapToGrid w:val="0"/>
              <w:rPr>
                <w:rFonts w:eastAsiaTheme="minorEastAsia"/>
                <w:sz w:val="18"/>
                <w:szCs w:val="18"/>
                <w:lang w:eastAsia="zh-CN"/>
              </w:rPr>
            </w:pPr>
            <w:r>
              <w:rPr>
                <w:rFonts w:eastAsiaTheme="minorEastAsia"/>
                <w:sz w:val="18"/>
                <w:szCs w:val="18"/>
                <w:lang w:eastAsia="zh-CN"/>
              </w:rPr>
              <w:lastRenderedPageBreak/>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D1C00C" w14:textId="77777777" w:rsidR="00EF4A5A" w:rsidRDefault="00EF4A5A" w:rsidP="00EF4A5A">
            <w:pPr>
              <w:rPr>
                <w:rFonts w:eastAsiaTheme="minorEastAsia"/>
                <w:sz w:val="20"/>
                <w:szCs w:val="18"/>
                <w:lang w:val="en-CA" w:eastAsia="zh-CN"/>
              </w:rPr>
            </w:pPr>
            <w:r>
              <w:rPr>
                <w:rFonts w:eastAsiaTheme="minorEastAsia"/>
                <w:sz w:val="20"/>
                <w:szCs w:val="18"/>
                <w:lang w:val="en-CA" w:eastAsia="zh-CN"/>
              </w:rPr>
              <w:t>Proposal 3.A.1, we don’t see the necessity to have a common configuration, it can depend on gNB configuration.</w:t>
            </w:r>
          </w:p>
          <w:p w14:paraId="15C18034" w14:textId="77777777" w:rsidR="00EF4A5A" w:rsidRDefault="00EF4A5A" w:rsidP="00EF4A5A">
            <w:pPr>
              <w:rPr>
                <w:rFonts w:eastAsiaTheme="minorEastAsia"/>
                <w:sz w:val="20"/>
                <w:szCs w:val="18"/>
                <w:lang w:val="en-CA" w:eastAsia="zh-CN"/>
              </w:rPr>
            </w:pPr>
          </w:p>
          <w:p w14:paraId="3B5FF779" w14:textId="77777777" w:rsidR="00EF4A5A" w:rsidRDefault="00EF4A5A" w:rsidP="00EF4A5A">
            <w:pPr>
              <w:rPr>
                <w:rFonts w:eastAsiaTheme="minorEastAsia"/>
                <w:sz w:val="20"/>
                <w:szCs w:val="18"/>
                <w:lang w:val="en-CA" w:eastAsia="zh-CN"/>
              </w:rPr>
            </w:pPr>
            <w:r>
              <w:rPr>
                <w:rFonts w:eastAsiaTheme="minorEastAsia"/>
                <w:sz w:val="20"/>
                <w:szCs w:val="18"/>
                <w:lang w:val="en-CA" w:eastAsia="zh-CN"/>
              </w:rPr>
              <w:t>Proposal 3.A.2, we are fine with it.</w:t>
            </w:r>
          </w:p>
          <w:p w14:paraId="6BA5B9B7" w14:textId="77777777" w:rsidR="00EF4A5A" w:rsidRDefault="00EF4A5A" w:rsidP="00EF4A5A">
            <w:pPr>
              <w:rPr>
                <w:rFonts w:eastAsiaTheme="minorEastAsia"/>
                <w:sz w:val="20"/>
                <w:szCs w:val="18"/>
                <w:lang w:val="en-CA" w:eastAsia="zh-CN"/>
              </w:rPr>
            </w:pPr>
          </w:p>
          <w:p w14:paraId="4FD29CBD" w14:textId="69CCE646" w:rsidR="00EF4A5A" w:rsidRDefault="00EF4A5A" w:rsidP="00EF4A5A">
            <w:pPr>
              <w:rPr>
                <w:rFonts w:eastAsiaTheme="minorEastAsia"/>
                <w:sz w:val="20"/>
                <w:szCs w:val="18"/>
                <w:lang w:val="en-CA" w:eastAsia="zh-CN"/>
              </w:rPr>
            </w:pPr>
            <w:r>
              <w:rPr>
                <w:rFonts w:eastAsiaTheme="minorEastAsia"/>
                <w:sz w:val="20"/>
                <w:szCs w:val="18"/>
                <w:lang w:val="en-CA" w:eastAsia="zh-CN"/>
              </w:rPr>
              <w:t>Proposal 3.B.1, Alt 3 is preferred as one bit is saved while performance between alt 1 and alt 3 is similar. We don</w:t>
            </w:r>
            <w:r w:rsidR="005C736A">
              <w:rPr>
                <w:rFonts w:eastAsiaTheme="minorEastAsia"/>
                <w:sz w:val="20"/>
                <w:szCs w:val="18"/>
                <w:lang w:val="en-CA" w:eastAsia="zh-CN"/>
              </w:rPr>
              <w:t>’</w:t>
            </w:r>
            <w:r>
              <w:rPr>
                <w:rFonts w:eastAsiaTheme="minorEastAsia"/>
                <w:sz w:val="20"/>
                <w:szCs w:val="18"/>
                <w:lang w:val="en-CA" w:eastAsia="zh-CN"/>
              </w:rPr>
              <w:t>t support both as they are redundant.</w:t>
            </w:r>
          </w:p>
          <w:p w14:paraId="5DD3D0DB" w14:textId="77777777" w:rsidR="00EF4A5A" w:rsidRDefault="00EF4A5A" w:rsidP="00EF4A5A">
            <w:pPr>
              <w:rPr>
                <w:rFonts w:eastAsiaTheme="minorEastAsia"/>
                <w:sz w:val="20"/>
                <w:szCs w:val="18"/>
                <w:lang w:val="en-CA" w:eastAsia="zh-CN"/>
              </w:rPr>
            </w:pPr>
          </w:p>
          <w:p w14:paraId="2200455D" w14:textId="77777777" w:rsidR="00EF4A5A" w:rsidRDefault="00EF4A5A" w:rsidP="00EF4A5A">
            <w:pPr>
              <w:rPr>
                <w:rFonts w:eastAsiaTheme="minorEastAsia"/>
                <w:sz w:val="20"/>
                <w:szCs w:val="18"/>
                <w:lang w:val="en-CA" w:eastAsia="zh-CN"/>
              </w:rPr>
            </w:pPr>
            <w:r>
              <w:rPr>
                <w:rFonts w:eastAsiaTheme="minorEastAsia"/>
                <w:sz w:val="20"/>
                <w:szCs w:val="18"/>
                <w:lang w:val="en-CA" w:eastAsia="zh-CN"/>
              </w:rPr>
              <w:t>Conclusion 3.B.2 and 3.B.3, we support both.</w:t>
            </w:r>
          </w:p>
          <w:p w14:paraId="7F71D886" w14:textId="77777777" w:rsidR="00EF4A5A" w:rsidRDefault="00EF4A5A" w:rsidP="00EF4A5A">
            <w:pPr>
              <w:rPr>
                <w:rFonts w:eastAsiaTheme="minorEastAsia"/>
                <w:sz w:val="20"/>
                <w:szCs w:val="18"/>
                <w:lang w:val="en-CA" w:eastAsia="zh-CN"/>
              </w:rPr>
            </w:pPr>
          </w:p>
          <w:p w14:paraId="4D8C816B" w14:textId="77777777" w:rsidR="00EF4A5A" w:rsidRDefault="00EF4A5A" w:rsidP="00EF4A5A">
            <w:pPr>
              <w:rPr>
                <w:rFonts w:eastAsiaTheme="minorEastAsia"/>
                <w:sz w:val="20"/>
                <w:szCs w:val="18"/>
                <w:lang w:val="en-CA" w:eastAsia="zh-CN"/>
              </w:rPr>
            </w:pPr>
            <w:r>
              <w:rPr>
                <w:rFonts w:eastAsiaTheme="minorEastAsia"/>
                <w:sz w:val="20"/>
                <w:szCs w:val="18"/>
                <w:lang w:val="en-CA" w:eastAsia="zh-CN"/>
              </w:rPr>
              <w:t>Proposal 3.C.1, we support Alt 3. For phase reporting, UE should report the real phase change between TRS so that gNB side can derive the doppler shift to assistant configuration or channel prediction. And the real phase change should be a uniform distribution.</w:t>
            </w:r>
          </w:p>
          <w:p w14:paraId="224DBFB6" w14:textId="77777777" w:rsidR="00EF4A5A" w:rsidRDefault="00EF4A5A" w:rsidP="00EF4A5A">
            <w:pPr>
              <w:rPr>
                <w:rFonts w:eastAsiaTheme="minorEastAsia"/>
                <w:sz w:val="20"/>
                <w:szCs w:val="18"/>
                <w:lang w:val="en-CA" w:eastAsia="zh-CN"/>
              </w:rPr>
            </w:pPr>
          </w:p>
          <w:p w14:paraId="1BC07ACB" w14:textId="77777777" w:rsidR="00EF4A5A" w:rsidRDefault="00EF4A5A" w:rsidP="00EF4A5A">
            <w:pPr>
              <w:rPr>
                <w:rFonts w:eastAsiaTheme="minorEastAsia"/>
                <w:sz w:val="20"/>
                <w:szCs w:val="18"/>
                <w:lang w:val="en-CA" w:eastAsia="zh-CN"/>
              </w:rPr>
            </w:pPr>
          </w:p>
          <w:p w14:paraId="423370C6" w14:textId="77777777" w:rsidR="00EF4A5A" w:rsidRDefault="00EF4A5A" w:rsidP="00EF4A5A">
            <w:pPr>
              <w:rPr>
                <w:rFonts w:eastAsiaTheme="minorEastAsia"/>
                <w:sz w:val="20"/>
                <w:szCs w:val="18"/>
                <w:lang w:val="en-CA" w:eastAsia="zh-CN"/>
              </w:rPr>
            </w:pPr>
            <w:r>
              <w:rPr>
                <w:rFonts w:eastAsiaTheme="minorEastAsia"/>
                <w:sz w:val="20"/>
                <w:szCs w:val="18"/>
                <w:lang w:val="en-CA" w:eastAsia="zh-CN"/>
              </w:rPr>
              <w:t>Proposal 3.D.4, we support it.</w:t>
            </w:r>
          </w:p>
          <w:p w14:paraId="4A7A2A28" w14:textId="77777777" w:rsidR="00EF4A5A" w:rsidRDefault="00EF4A5A" w:rsidP="00EF4A5A">
            <w:pPr>
              <w:rPr>
                <w:rFonts w:eastAsiaTheme="minorEastAsia"/>
                <w:sz w:val="20"/>
                <w:szCs w:val="18"/>
                <w:lang w:val="en-CA" w:eastAsia="zh-CN"/>
              </w:rPr>
            </w:pPr>
          </w:p>
          <w:p w14:paraId="4BB00C49" w14:textId="77777777" w:rsidR="00EF4A5A" w:rsidRDefault="00EF4A5A" w:rsidP="00EF4A5A">
            <w:pPr>
              <w:rPr>
                <w:rFonts w:eastAsiaTheme="minorEastAsia"/>
                <w:sz w:val="20"/>
                <w:szCs w:val="18"/>
                <w:lang w:val="en-CA" w:eastAsia="zh-CN"/>
              </w:rPr>
            </w:pPr>
            <w:r>
              <w:rPr>
                <w:rFonts w:eastAsiaTheme="minorEastAsia"/>
                <w:sz w:val="20"/>
                <w:szCs w:val="18"/>
                <w:lang w:val="en-CA" w:eastAsia="zh-CN"/>
              </w:rPr>
              <w:t>For issue 3.5, we support to put all the reporting in one same UCI part.</w:t>
            </w:r>
          </w:p>
          <w:p w14:paraId="3C1E1289" w14:textId="77777777" w:rsidR="00EF4A5A" w:rsidRPr="00781E93" w:rsidRDefault="00EF4A5A" w:rsidP="00EF4A5A">
            <w:pPr>
              <w:jc w:val="both"/>
              <w:rPr>
                <w:rFonts w:eastAsia="Calibri"/>
                <w:b/>
                <w:color w:val="000000" w:themeColor="text1"/>
                <w:sz w:val="20"/>
                <w:szCs w:val="20"/>
                <w:u w:val="single"/>
                <w:lang w:val="en-GB"/>
              </w:rPr>
            </w:pPr>
          </w:p>
        </w:tc>
      </w:tr>
      <w:tr w:rsidR="00FB1BA2" w:rsidRPr="0018777A" w14:paraId="0B0B15BC"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A58DC17" w14:textId="20D43AC1" w:rsidR="00FB1BA2" w:rsidRPr="00FB1BA2" w:rsidRDefault="00FB1BA2" w:rsidP="00EF4A5A">
            <w:pPr>
              <w:widowControl w:val="0"/>
              <w:snapToGrid w:val="0"/>
              <w:rPr>
                <w:rFonts w:eastAsiaTheme="minorEastAsia"/>
                <w:sz w:val="18"/>
                <w:szCs w:val="18"/>
                <w:lang w:eastAsia="zh-CN"/>
              </w:rPr>
            </w:pPr>
            <w:r w:rsidRPr="00FB1BA2">
              <w:rPr>
                <w:rFonts w:eastAsiaTheme="minorEastAsia"/>
                <w:sz w:val="20"/>
                <w:szCs w:val="20"/>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DEC8BF" w14:textId="77777777" w:rsidR="00FB1BA2" w:rsidRPr="00FB1BA2" w:rsidRDefault="00FB1BA2" w:rsidP="00CE35E3">
            <w:pPr>
              <w:snapToGrid w:val="0"/>
              <w:rPr>
                <w:rFonts w:ascii="Times" w:eastAsiaTheme="minorEastAsia" w:hAnsi="Times" w:cs="Times"/>
                <w:sz w:val="20"/>
                <w:szCs w:val="20"/>
                <w:lang w:val="en-GB" w:eastAsia="zh-CN"/>
              </w:rPr>
            </w:pPr>
            <w:r w:rsidRPr="00FB1BA2">
              <w:rPr>
                <w:rFonts w:ascii="Times" w:eastAsiaTheme="minorEastAsia" w:hAnsi="Times" w:cs="Times" w:hint="eastAsia"/>
                <w:b/>
                <w:sz w:val="20"/>
                <w:szCs w:val="20"/>
                <w:u w:val="single"/>
                <w:lang w:val="en-GB" w:eastAsia="zh-CN"/>
              </w:rPr>
              <w:t>Proposal 3.A.1/2/3,Conclusion 3.B.2/3, Conclusion 3.D.1, Proposal 3.D.4, Proposal 3.E.1</w:t>
            </w:r>
            <w:r w:rsidRPr="00FB1BA2">
              <w:rPr>
                <w:rFonts w:ascii="Times" w:eastAsiaTheme="minorEastAsia" w:hAnsi="Times" w:cs="Times" w:hint="eastAsia"/>
                <w:b/>
                <w:sz w:val="20"/>
                <w:szCs w:val="20"/>
                <w:lang w:val="en-GB" w:eastAsia="zh-CN"/>
              </w:rPr>
              <w:t xml:space="preserve">: </w:t>
            </w:r>
          </w:p>
          <w:p w14:paraId="65C7F790" w14:textId="77777777" w:rsidR="00FB1BA2" w:rsidRPr="00FB1BA2" w:rsidRDefault="00FB1BA2" w:rsidP="00CE35E3">
            <w:pPr>
              <w:snapToGrid w:val="0"/>
              <w:rPr>
                <w:rFonts w:eastAsiaTheme="minorEastAsia"/>
                <w:sz w:val="20"/>
                <w:szCs w:val="20"/>
                <w:lang w:val="en-GB" w:eastAsia="zh-CN"/>
              </w:rPr>
            </w:pPr>
            <w:r w:rsidRPr="00FB1BA2">
              <w:rPr>
                <w:rFonts w:eastAsiaTheme="minorEastAsia"/>
                <w:sz w:val="20"/>
                <w:szCs w:val="20"/>
                <w:lang w:val="en-GB" w:eastAsia="zh-CN"/>
              </w:rPr>
              <w:t>Support</w:t>
            </w:r>
          </w:p>
          <w:p w14:paraId="437147A6" w14:textId="77777777" w:rsidR="00FB1BA2" w:rsidRPr="00FB1BA2" w:rsidRDefault="00FB1BA2" w:rsidP="00CE35E3">
            <w:pPr>
              <w:snapToGrid w:val="0"/>
              <w:rPr>
                <w:rFonts w:ascii="Times" w:eastAsiaTheme="minorEastAsia" w:hAnsi="Times" w:cs="Times"/>
                <w:sz w:val="20"/>
                <w:szCs w:val="20"/>
                <w:lang w:val="en-GB" w:eastAsia="zh-CN"/>
              </w:rPr>
            </w:pPr>
            <w:r w:rsidRPr="00FB1BA2">
              <w:rPr>
                <w:rFonts w:ascii="Times" w:eastAsiaTheme="minorEastAsia" w:hAnsi="Times" w:cs="Times" w:hint="eastAsia"/>
                <w:b/>
                <w:sz w:val="20"/>
                <w:szCs w:val="20"/>
                <w:u w:val="single"/>
                <w:lang w:val="en-GB" w:eastAsia="zh-CN"/>
              </w:rPr>
              <w:t>Proposal 3.B.1</w:t>
            </w:r>
            <w:r w:rsidRPr="00FB1BA2">
              <w:rPr>
                <w:rFonts w:ascii="Times" w:eastAsiaTheme="minorEastAsia" w:hAnsi="Times" w:cs="Times" w:hint="eastAsia"/>
                <w:b/>
                <w:sz w:val="20"/>
                <w:szCs w:val="20"/>
                <w:lang w:val="en-GB" w:eastAsia="zh-CN"/>
              </w:rPr>
              <w:t xml:space="preserve">: </w:t>
            </w:r>
          </w:p>
          <w:p w14:paraId="6BD67A34" w14:textId="77777777" w:rsidR="00FB1BA2" w:rsidRPr="00FB1BA2" w:rsidRDefault="00FB1BA2" w:rsidP="00CE35E3">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 xml:space="preserve"> Alt1. </w:t>
            </w:r>
            <w:r w:rsidRPr="00FB1BA2">
              <w:rPr>
                <w:rFonts w:eastAsiaTheme="minorEastAsia"/>
                <w:sz w:val="20"/>
                <w:szCs w:val="20"/>
                <w:lang w:val="en-GB" w:eastAsia="zh-CN"/>
              </w:rPr>
              <w:t>W</w:t>
            </w:r>
            <w:r w:rsidRPr="00FB1BA2">
              <w:rPr>
                <w:rFonts w:eastAsiaTheme="minorEastAsia" w:hint="eastAsia"/>
                <w:sz w:val="20"/>
                <w:szCs w:val="20"/>
                <w:lang w:val="en-GB" w:eastAsia="zh-CN"/>
              </w:rPr>
              <w:t>e don</w:t>
            </w:r>
            <w:r w:rsidRPr="00FB1BA2">
              <w:rPr>
                <w:rFonts w:eastAsiaTheme="minorEastAsia"/>
                <w:sz w:val="20"/>
                <w:szCs w:val="20"/>
                <w:lang w:val="en-GB" w:eastAsia="zh-CN"/>
              </w:rPr>
              <w:t>’</w:t>
            </w:r>
            <w:r w:rsidRPr="00FB1BA2">
              <w:rPr>
                <w:rFonts w:eastAsiaTheme="minorEastAsia" w:hint="eastAsia"/>
                <w:sz w:val="20"/>
                <w:szCs w:val="20"/>
                <w:lang w:val="en-GB" w:eastAsia="zh-CN"/>
              </w:rPr>
              <w:t xml:space="preserve">t see the </w:t>
            </w:r>
            <w:r w:rsidRPr="00FB1BA2">
              <w:rPr>
                <w:rFonts w:eastAsiaTheme="minorEastAsia"/>
                <w:sz w:val="20"/>
                <w:szCs w:val="20"/>
                <w:lang w:val="en-GB" w:eastAsia="zh-CN"/>
              </w:rPr>
              <w:t>necessity</w:t>
            </w:r>
            <w:r w:rsidRPr="00FB1BA2">
              <w:rPr>
                <w:rFonts w:eastAsiaTheme="minorEastAsia" w:hint="eastAsia"/>
                <w:sz w:val="20"/>
                <w:szCs w:val="20"/>
                <w:lang w:val="en-GB" w:eastAsia="zh-CN"/>
              </w:rPr>
              <w:t xml:space="preserve"> for further overhead reduction.</w:t>
            </w:r>
          </w:p>
          <w:p w14:paraId="1E1B00FF" w14:textId="77777777" w:rsidR="00FB1BA2" w:rsidRPr="00FB1BA2" w:rsidRDefault="00FB1BA2" w:rsidP="00CE35E3">
            <w:pPr>
              <w:snapToGrid w:val="0"/>
              <w:rPr>
                <w:rFonts w:ascii="Times" w:eastAsiaTheme="minorEastAsia" w:hAnsi="Times" w:cs="Times"/>
                <w:sz w:val="20"/>
                <w:szCs w:val="20"/>
                <w:lang w:val="en-GB" w:eastAsia="zh-CN"/>
              </w:rPr>
            </w:pPr>
            <w:r w:rsidRPr="00FB1BA2">
              <w:rPr>
                <w:rFonts w:ascii="Times" w:eastAsiaTheme="minorEastAsia" w:hAnsi="Times" w:cs="Times" w:hint="eastAsia"/>
                <w:b/>
                <w:sz w:val="20"/>
                <w:szCs w:val="20"/>
                <w:u w:val="single"/>
                <w:lang w:val="en-GB" w:eastAsia="zh-CN"/>
              </w:rPr>
              <w:t>Proposal 3.C.1</w:t>
            </w:r>
            <w:r w:rsidRPr="00FB1BA2">
              <w:rPr>
                <w:rFonts w:ascii="Times" w:eastAsiaTheme="minorEastAsia" w:hAnsi="Times" w:cs="Times" w:hint="eastAsia"/>
                <w:b/>
                <w:sz w:val="20"/>
                <w:szCs w:val="20"/>
                <w:lang w:val="en-GB" w:eastAsia="zh-CN"/>
              </w:rPr>
              <w:t xml:space="preserve">: </w:t>
            </w:r>
          </w:p>
          <w:p w14:paraId="1E0042B0" w14:textId="0D0203E4" w:rsidR="00FB1BA2" w:rsidRPr="00FB1BA2" w:rsidRDefault="00FB1BA2" w:rsidP="00EF4A5A">
            <w:pPr>
              <w:rPr>
                <w:rFonts w:eastAsiaTheme="minorEastAsia"/>
                <w:sz w:val="20"/>
                <w:szCs w:val="18"/>
                <w:lang w:val="en-CA"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 xml:space="preserve"> Alt3. </w:t>
            </w:r>
            <w:r w:rsidRPr="00FB1BA2">
              <w:rPr>
                <w:rFonts w:eastAsiaTheme="minorEastAsia"/>
                <w:sz w:val="20"/>
                <w:szCs w:val="20"/>
                <w:lang w:val="en-GB" w:eastAsia="zh-CN"/>
              </w:rPr>
              <w:t>W</w:t>
            </w:r>
            <w:r w:rsidRPr="00FB1BA2">
              <w:rPr>
                <w:rFonts w:eastAsiaTheme="minorEastAsia" w:hint="eastAsia"/>
                <w:sz w:val="20"/>
                <w:szCs w:val="20"/>
                <w:lang w:val="en-GB" w:eastAsia="zh-CN"/>
              </w:rPr>
              <w:t>e don</w:t>
            </w:r>
            <w:r w:rsidRPr="00FB1BA2">
              <w:rPr>
                <w:rFonts w:eastAsiaTheme="minorEastAsia"/>
                <w:sz w:val="20"/>
                <w:szCs w:val="20"/>
                <w:lang w:val="en-GB" w:eastAsia="zh-CN"/>
              </w:rPr>
              <w:t>’</w:t>
            </w:r>
            <w:r w:rsidRPr="00FB1BA2">
              <w:rPr>
                <w:rFonts w:eastAsiaTheme="minorEastAsia" w:hint="eastAsia"/>
                <w:sz w:val="20"/>
                <w:szCs w:val="20"/>
                <w:lang w:val="en-GB" w:eastAsia="zh-CN"/>
              </w:rPr>
              <w:t xml:space="preserve">t see the </w:t>
            </w:r>
            <w:r w:rsidRPr="00FB1BA2">
              <w:rPr>
                <w:rFonts w:eastAsiaTheme="minorEastAsia"/>
                <w:sz w:val="20"/>
                <w:szCs w:val="20"/>
                <w:lang w:val="en-GB" w:eastAsia="zh-CN"/>
              </w:rPr>
              <w:t>necessity</w:t>
            </w:r>
            <w:r w:rsidRPr="00FB1BA2">
              <w:rPr>
                <w:rFonts w:eastAsiaTheme="minorEastAsia" w:hint="eastAsia"/>
                <w:sz w:val="20"/>
                <w:szCs w:val="20"/>
                <w:lang w:val="en-GB" w:eastAsia="zh-CN"/>
              </w:rPr>
              <w:t xml:space="preserve"> for further overhead reduction.</w:t>
            </w:r>
          </w:p>
        </w:tc>
      </w:tr>
      <w:tr w:rsidR="00942358" w:rsidRPr="0018777A" w14:paraId="43CC61F7"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31ADD5" w14:textId="40F79327" w:rsidR="00942358" w:rsidRPr="00FB1BA2" w:rsidRDefault="00942358" w:rsidP="00EF4A5A">
            <w:pPr>
              <w:widowControl w:val="0"/>
              <w:snapToGrid w:val="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11AE9B" w14:textId="41D1AA38" w:rsidR="00942358" w:rsidRDefault="00942358" w:rsidP="00CE35E3">
            <w:pPr>
              <w:snapToGrid w:val="0"/>
              <w:rPr>
                <w:rFonts w:ascii="Times" w:eastAsia="Batang" w:hAnsi="Times"/>
                <w:bCs/>
                <w:sz w:val="20"/>
                <w:szCs w:val="20"/>
                <w:lang w:val="en-CA" w:eastAsia="x-none"/>
              </w:rPr>
            </w:pPr>
            <w:r w:rsidRPr="00F3648A">
              <w:rPr>
                <w:rFonts w:ascii="Times" w:eastAsia="Batang" w:hAnsi="Times"/>
                <w:b/>
                <w:bCs/>
                <w:sz w:val="20"/>
                <w:szCs w:val="20"/>
                <w:u w:val="single"/>
                <w:lang w:val="en-CA" w:eastAsia="x-none"/>
              </w:rPr>
              <w:t>Proposal 3.A.1</w:t>
            </w:r>
            <w:r w:rsidR="008B3E20">
              <w:rPr>
                <w:rFonts w:ascii="Times" w:eastAsia="Batang" w:hAnsi="Times"/>
                <w:b/>
                <w:bCs/>
                <w:sz w:val="20"/>
                <w:szCs w:val="20"/>
                <w:u w:val="single"/>
                <w:lang w:val="en-CA" w:eastAsia="x-none"/>
              </w:rPr>
              <w:t xml:space="preserve">, </w:t>
            </w:r>
            <w:r w:rsidR="008B3E20" w:rsidRPr="00567F48">
              <w:rPr>
                <w:rFonts w:eastAsia="Malgun Gothic"/>
                <w:b/>
                <w:sz w:val="20"/>
                <w:szCs w:val="16"/>
                <w:u w:val="single"/>
              </w:rPr>
              <w:t>Proposal 3.A.</w:t>
            </w:r>
            <w:r w:rsidR="008B3E20">
              <w:rPr>
                <w:rFonts w:eastAsia="Malgun Gothic"/>
                <w:b/>
                <w:sz w:val="20"/>
                <w:szCs w:val="16"/>
                <w:u w:val="single"/>
              </w:rPr>
              <w:t>3</w:t>
            </w:r>
            <w:r w:rsidRPr="00F3648A">
              <w:rPr>
                <w:rFonts w:ascii="Times" w:eastAsia="Batang" w:hAnsi="Times"/>
                <w:bCs/>
                <w:sz w:val="20"/>
                <w:szCs w:val="20"/>
                <w:lang w:val="en-CA" w:eastAsia="x-none"/>
              </w:rPr>
              <w:t>:</w:t>
            </w:r>
            <w:r>
              <w:rPr>
                <w:rFonts w:ascii="Times" w:eastAsia="Batang" w:hAnsi="Times"/>
                <w:bCs/>
                <w:sz w:val="20"/>
                <w:szCs w:val="20"/>
                <w:lang w:val="en-CA" w:eastAsia="x-none"/>
              </w:rPr>
              <w:t xml:space="preserve"> OK</w:t>
            </w:r>
          </w:p>
          <w:p w14:paraId="021B7E5E" w14:textId="77777777" w:rsidR="00942358" w:rsidRDefault="00942358" w:rsidP="00CE35E3">
            <w:pPr>
              <w:snapToGrid w:val="0"/>
              <w:rPr>
                <w:rFonts w:ascii="Times" w:eastAsia="Batang" w:hAnsi="Times"/>
                <w:bCs/>
                <w:sz w:val="20"/>
                <w:szCs w:val="20"/>
                <w:lang w:val="en-CA" w:eastAsia="x-none"/>
              </w:rPr>
            </w:pPr>
          </w:p>
          <w:p w14:paraId="2927B295" w14:textId="77777777" w:rsidR="00942358" w:rsidRDefault="00942358" w:rsidP="00CE35E3">
            <w:pPr>
              <w:snapToGrid w:val="0"/>
              <w:rPr>
                <w:rFonts w:eastAsia="Malgun Gothic"/>
                <w:sz w:val="20"/>
                <w:szCs w:val="16"/>
              </w:rPr>
            </w:pPr>
            <w:r w:rsidRPr="00567F48">
              <w:rPr>
                <w:rFonts w:eastAsia="Malgun Gothic"/>
                <w:b/>
                <w:sz w:val="20"/>
                <w:szCs w:val="16"/>
                <w:u w:val="single"/>
              </w:rPr>
              <w:t>Proposal 3.A.</w:t>
            </w:r>
            <w:r>
              <w:rPr>
                <w:rFonts w:eastAsia="Malgun Gothic"/>
                <w:b/>
                <w:sz w:val="20"/>
                <w:szCs w:val="16"/>
                <w:u w:val="single"/>
              </w:rPr>
              <w:t>2</w:t>
            </w:r>
            <w:r w:rsidRPr="00567F48">
              <w:rPr>
                <w:rFonts w:eastAsia="Malgun Gothic"/>
                <w:sz w:val="20"/>
                <w:szCs w:val="16"/>
              </w:rPr>
              <w:t>:</w:t>
            </w:r>
            <w:r>
              <w:rPr>
                <w:rFonts w:eastAsia="Malgun Gothic"/>
                <w:sz w:val="20"/>
                <w:szCs w:val="16"/>
              </w:rPr>
              <w:t xml:space="preserve"> Strongly oppose.</w:t>
            </w:r>
          </w:p>
          <w:p w14:paraId="1B56211D" w14:textId="205C5990" w:rsidR="00942358" w:rsidRDefault="00942358" w:rsidP="00CE35E3">
            <w:pPr>
              <w:snapToGrid w:val="0"/>
              <w:rPr>
                <w:rFonts w:eastAsiaTheme="minorEastAsia"/>
                <w:sz w:val="20"/>
                <w:szCs w:val="16"/>
                <w:lang w:eastAsia="zh-CN"/>
              </w:rPr>
            </w:pPr>
            <w:r>
              <w:rPr>
                <w:rFonts w:eastAsiaTheme="minorEastAsia" w:hint="eastAsia"/>
                <w:sz w:val="20"/>
                <w:szCs w:val="16"/>
                <w:lang w:eastAsia="zh-CN"/>
              </w:rPr>
              <w:t>W</w:t>
            </w:r>
            <w:r>
              <w:rPr>
                <w:rFonts w:eastAsiaTheme="minorEastAsia"/>
                <w:sz w:val="20"/>
                <w:szCs w:val="16"/>
                <w:lang w:eastAsia="zh-CN"/>
              </w:rPr>
              <w:t>e don’t know why do we even want to invent such a new thing – not in legacy, not in Rel-18 Type-II-Doppler</w:t>
            </w:r>
          </w:p>
          <w:p w14:paraId="0EBDF0C0" w14:textId="75D207B1" w:rsidR="00942358" w:rsidRDefault="00942358" w:rsidP="00CE35E3">
            <w:pPr>
              <w:snapToGrid w:val="0"/>
              <w:rPr>
                <w:rFonts w:eastAsiaTheme="minorEastAsia"/>
                <w:sz w:val="20"/>
                <w:szCs w:val="16"/>
                <w:lang w:eastAsia="zh-CN"/>
              </w:rPr>
            </w:pPr>
            <w:r>
              <w:rPr>
                <w:rFonts w:eastAsiaTheme="minorEastAsia" w:hint="eastAsia"/>
                <w:sz w:val="20"/>
                <w:szCs w:val="16"/>
                <w:lang w:eastAsia="zh-CN"/>
              </w:rPr>
              <w:t>P</w:t>
            </w:r>
            <w:r>
              <w:rPr>
                <w:rFonts w:eastAsiaTheme="minorEastAsia"/>
                <w:sz w:val="20"/>
                <w:szCs w:val="16"/>
                <w:lang w:eastAsia="zh-CN"/>
              </w:rPr>
              <w:t xml:space="preserve"> and AP CSI-RS basically are based on totally different time reference:</w:t>
            </w:r>
          </w:p>
          <w:p w14:paraId="1F69DF83" w14:textId="2814D48F" w:rsidR="00942358" w:rsidRDefault="00942358" w:rsidP="00942358">
            <w:pPr>
              <w:pStyle w:val="ListParagraph"/>
              <w:numPr>
                <w:ilvl w:val="0"/>
                <w:numId w:val="67"/>
              </w:numPr>
              <w:snapToGrid w:val="0"/>
              <w:rPr>
                <w:rFonts w:eastAsiaTheme="minorEastAsia"/>
                <w:sz w:val="20"/>
                <w:szCs w:val="16"/>
                <w:lang w:eastAsia="zh-CN"/>
              </w:rPr>
            </w:pPr>
            <w:r>
              <w:rPr>
                <w:rFonts w:eastAsiaTheme="minorEastAsia" w:hint="eastAsia"/>
                <w:sz w:val="20"/>
                <w:szCs w:val="16"/>
                <w:lang w:eastAsia="zh-CN"/>
              </w:rPr>
              <w:t>P</w:t>
            </w:r>
            <w:r>
              <w:rPr>
                <w:rFonts w:eastAsiaTheme="minorEastAsia"/>
                <w:sz w:val="20"/>
                <w:szCs w:val="16"/>
                <w:lang w:eastAsia="zh-CN"/>
              </w:rPr>
              <w:t xml:space="preserve"> based on system frame: Static and “absolute” time</w:t>
            </w:r>
          </w:p>
          <w:p w14:paraId="7B3DB0AA" w14:textId="0F1637F1" w:rsidR="00942358" w:rsidRPr="00942358" w:rsidRDefault="00942358" w:rsidP="00942358">
            <w:pPr>
              <w:pStyle w:val="ListParagraph"/>
              <w:numPr>
                <w:ilvl w:val="0"/>
                <w:numId w:val="67"/>
              </w:numPr>
              <w:snapToGrid w:val="0"/>
              <w:rPr>
                <w:rFonts w:eastAsiaTheme="minorEastAsia"/>
                <w:sz w:val="20"/>
                <w:szCs w:val="16"/>
                <w:lang w:eastAsia="zh-CN"/>
              </w:rPr>
            </w:pPr>
            <w:r>
              <w:rPr>
                <w:rFonts w:eastAsiaTheme="minorEastAsia" w:hint="eastAsia"/>
                <w:sz w:val="20"/>
                <w:szCs w:val="16"/>
                <w:lang w:eastAsia="zh-CN"/>
              </w:rPr>
              <w:t>A</w:t>
            </w:r>
            <w:r>
              <w:rPr>
                <w:rFonts w:eastAsiaTheme="minorEastAsia"/>
                <w:sz w:val="20"/>
                <w:szCs w:val="16"/>
                <w:lang w:eastAsia="zh-CN"/>
              </w:rPr>
              <w:t>P based on DCI slot + triggering offset</w:t>
            </w:r>
          </w:p>
          <w:p w14:paraId="455C24F7" w14:textId="73431E1E" w:rsidR="00942358" w:rsidRDefault="00942358" w:rsidP="00CE35E3">
            <w:pPr>
              <w:snapToGrid w:val="0"/>
              <w:rPr>
                <w:rFonts w:ascii="Times" w:eastAsiaTheme="minorEastAsia" w:hAnsi="Times" w:cs="Times"/>
                <w:bCs/>
                <w:sz w:val="20"/>
                <w:szCs w:val="20"/>
                <w:lang w:val="en-GB" w:eastAsia="zh-CN"/>
              </w:rPr>
            </w:pPr>
            <w:r w:rsidRPr="00942358">
              <w:rPr>
                <w:rFonts w:ascii="Times" w:eastAsiaTheme="minorEastAsia" w:hAnsi="Times" w:cs="Times" w:hint="eastAsia"/>
                <w:bCs/>
                <w:sz w:val="20"/>
                <w:szCs w:val="20"/>
                <w:lang w:val="en-GB" w:eastAsia="zh-CN"/>
              </w:rPr>
              <w:t>L</w:t>
            </w:r>
            <w:r w:rsidRPr="00942358">
              <w:rPr>
                <w:rFonts w:ascii="Times" w:eastAsiaTheme="minorEastAsia" w:hAnsi="Times" w:cs="Times"/>
                <w:bCs/>
                <w:sz w:val="20"/>
                <w:szCs w:val="20"/>
                <w:lang w:val="en-GB" w:eastAsia="zh-CN"/>
              </w:rPr>
              <w:t xml:space="preserve">et’s say </w:t>
            </w:r>
            <w:r>
              <w:rPr>
                <w:rFonts w:ascii="Times" w:eastAsiaTheme="minorEastAsia" w:hAnsi="Times" w:cs="Times"/>
                <w:bCs/>
                <w:sz w:val="20"/>
                <w:szCs w:val="20"/>
                <w:lang w:val="en-GB" w:eastAsia="zh-CN"/>
              </w:rPr>
              <w:t>a pair of TDCP RSs A and B are configured as delay e.g. 5 slots, and A is P, B is AP – so B should always be expected at a fixed 5 slots from static A? This also gives limitation to where DCI can be sent</w:t>
            </w:r>
          </w:p>
          <w:p w14:paraId="39569298" w14:textId="77777777" w:rsidR="00942358" w:rsidRDefault="00942358" w:rsidP="00CE35E3">
            <w:pPr>
              <w:snapToGrid w:val="0"/>
              <w:rPr>
                <w:rFonts w:ascii="Times" w:eastAsiaTheme="minorEastAsia" w:hAnsi="Times" w:cs="Times"/>
                <w:bCs/>
                <w:sz w:val="20"/>
                <w:szCs w:val="20"/>
                <w:lang w:val="en-GB" w:eastAsia="zh-CN"/>
              </w:rPr>
            </w:pPr>
          </w:p>
          <w:p w14:paraId="7AB780A0" w14:textId="35D2B985" w:rsidR="008B3E20" w:rsidRDefault="008B3E20" w:rsidP="00CE35E3">
            <w:pPr>
              <w:snapToGrid w:val="0"/>
              <w:rPr>
                <w:rFonts w:ascii="Times" w:eastAsia="Batang" w:hAnsi="Times" w:cs="Times"/>
                <w:sz w:val="20"/>
                <w:szCs w:val="20"/>
                <w:lang w:val="en-GB"/>
              </w:rPr>
            </w:pPr>
            <w:r w:rsidRPr="00033C80">
              <w:rPr>
                <w:rFonts w:ascii="Times" w:eastAsia="Batang" w:hAnsi="Times" w:cs="Times"/>
                <w:b/>
                <w:sz w:val="20"/>
                <w:szCs w:val="20"/>
                <w:u w:val="single"/>
                <w:lang w:val="en-GB"/>
              </w:rPr>
              <w:t>Proposal 3.B.1</w:t>
            </w:r>
            <w:r w:rsidRPr="00D42E60">
              <w:rPr>
                <w:rFonts w:ascii="Times" w:eastAsia="Batang" w:hAnsi="Times" w:cs="Times"/>
                <w:sz w:val="20"/>
                <w:szCs w:val="20"/>
                <w:lang w:val="en-GB"/>
              </w:rPr>
              <w:t>:</w:t>
            </w:r>
            <w:r>
              <w:rPr>
                <w:rFonts w:ascii="Times" w:eastAsia="Batang" w:hAnsi="Times" w:cs="Times"/>
                <w:sz w:val="20"/>
                <w:szCs w:val="20"/>
                <w:lang w:val="en-GB"/>
              </w:rPr>
              <w:t xml:space="preserve"> Alt1 more preferred (smaller MSE, and 1 more bit is not a big cost). No both</w:t>
            </w:r>
          </w:p>
          <w:p w14:paraId="2DE0DD33" w14:textId="77777777" w:rsidR="008B3E20" w:rsidRDefault="008B3E20" w:rsidP="00CE35E3">
            <w:pPr>
              <w:snapToGrid w:val="0"/>
              <w:rPr>
                <w:rFonts w:ascii="Times" w:eastAsia="Batang" w:hAnsi="Times" w:cs="Times"/>
                <w:sz w:val="20"/>
                <w:szCs w:val="20"/>
                <w:lang w:val="en-GB"/>
              </w:rPr>
            </w:pPr>
          </w:p>
          <w:p w14:paraId="64EF15BD" w14:textId="7F7A8581" w:rsidR="008B3E20" w:rsidRDefault="008B3E20" w:rsidP="00CE35E3">
            <w:pPr>
              <w:snapToGrid w:val="0"/>
              <w:rPr>
                <w:rFonts w:eastAsia="Batang"/>
                <w:sz w:val="20"/>
                <w:szCs w:val="20"/>
                <w:lang w:val="en-GB"/>
              </w:rPr>
            </w:pPr>
            <w:r w:rsidRPr="001810A4">
              <w:rPr>
                <w:rFonts w:ascii="Times" w:eastAsia="Batang" w:hAnsi="Times" w:cs="Times"/>
                <w:b/>
                <w:sz w:val="20"/>
                <w:szCs w:val="20"/>
                <w:u w:val="single"/>
                <w:lang w:val="en-GB"/>
              </w:rPr>
              <w:t>Proposal 3.C.1</w:t>
            </w:r>
            <w:r w:rsidRPr="00A634EA">
              <w:rPr>
                <w:rFonts w:eastAsia="Batang"/>
                <w:sz w:val="20"/>
                <w:szCs w:val="20"/>
                <w:lang w:val="en-GB"/>
              </w:rPr>
              <w:t>:</w:t>
            </w:r>
            <w:r>
              <w:rPr>
                <w:rFonts w:eastAsia="Batang"/>
                <w:sz w:val="20"/>
                <w:szCs w:val="20"/>
                <w:lang w:val="en-GB"/>
              </w:rPr>
              <w:t xml:space="preserve"> We have difficult to understand how the always-0 phase can be useful – if far from 0, it simply means UE tracking failure</w:t>
            </w:r>
          </w:p>
          <w:p w14:paraId="0742FDC6" w14:textId="18AFA4CE" w:rsidR="008B3E20" w:rsidRDefault="008B3E20" w:rsidP="00CE35E3">
            <w:pPr>
              <w:snapToGrid w:val="0"/>
              <w:rPr>
                <w:rFonts w:eastAsiaTheme="minorEastAsia"/>
                <w:sz w:val="20"/>
                <w:szCs w:val="20"/>
                <w:lang w:val="en-GB" w:eastAsia="zh-CN"/>
              </w:rPr>
            </w:pPr>
            <w:r>
              <w:rPr>
                <w:rFonts w:eastAsiaTheme="minorEastAsia" w:hint="eastAsia"/>
                <w:sz w:val="20"/>
                <w:szCs w:val="20"/>
                <w:lang w:val="en-GB" w:eastAsia="zh-CN"/>
              </w:rPr>
              <w:t>W</w:t>
            </w:r>
            <w:r>
              <w:rPr>
                <w:rFonts w:eastAsiaTheme="minorEastAsia"/>
                <w:sz w:val="20"/>
                <w:szCs w:val="20"/>
                <w:lang w:val="en-GB" w:eastAsia="zh-CN"/>
              </w:rPr>
              <w:t>hen tracking failure happens, do we still care things like Type-I/-II switch?</w:t>
            </w:r>
          </w:p>
          <w:p w14:paraId="137593BA" w14:textId="479B0787" w:rsidR="00AB3482" w:rsidRDefault="00AB3482" w:rsidP="00CE35E3">
            <w:pPr>
              <w:snapToGrid w:val="0"/>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 xml:space="preserve">ur preference would be no phase report. </w:t>
            </w:r>
          </w:p>
          <w:p w14:paraId="44031ECD" w14:textId="1DEC4ED4" w:rsidR="00AB3482" w:rsidRDefault="00AB3482" w:rsidP="00CE35E3">
            <w:pPr>
              <w:snapToGrid w:val="0"/>
              <w:rPr>
                <w:rFonts w:eastAsiaTheme="minorEastAsia"/>
                <w:sz w:val="20"/>
                <w:szCs w:val="20"/>
                <w:lang w:val="en-GB" w:eastAsia="zh-CN"/>
              </w:rPr>
            </w:pPr>
            <w:r>
              <w:rPr>
                <w:rFonts w:eastAsiaTheme="minorEastAsia" w:hint="eastAsia"/>
                <w:sz w:val="20"/>
                <w:szCs w:val="20"/>
                <w:lang w:val="en-GB" w:eastAsia="zh-CN"/>
              </w:rPr>
              <w:t>B</w:t>
            </w:r>
            <w:r>
              <w:rPr>
                <w:rFonts w:eastAsiaTheme="minorEastAsia"/>
                <w:sz w:val="20"/>
                <w:szCs w:val="20"/>
                <w:lang w:val="en-GB" w:eastAsia="zh-CN"/>
              </w:rPr>
              <w:t>ut given the agreement we already have, just no both</w:t>
            </w:r>
          </w:p>
          <w:p w14:paraId="2282A22E" w14:textId="77777777" w:rsidR="008B3E20" w:rsidRDefault="008B3E20" w:rsidP="00CE35E3">
            <w:pPr>
              <w:snapToGrid w:val="0"/>
              <w:rPr>
                <w:rFonts w:eastAsiaTheme="minorEastAsia"/>
                <w:sz w:val="20"/>
                <w:szCs w:val="20"/>
                <w:lang w:val="en-GB" w:eastAsia="zh-CN"/>
              </w:rPr>
            </w:pPr>
          </w:p>
          <w:p w14:paraId="42D92281" w14:textId="62E3C148" w:rsidR="008B3E20" w:rsidRPr="008B3E20" w:rsidRDefault="008B3E20" w:rsidP="00CE35E3">
            <w:pPr>
              <w:snapToGrid w:val="0"/>
              <w:rPr>
                <w:rFonts w:ascii="Times" w:eastAsiaTheme="minorEastAsia" w:hAnsi="Times" w:cs="Times"/>
                <w:bCs/>
                <w:sz w:val="20"/>
                <w:szCs w:val="20"/>
                <w:lang w:val="en-GB" w:eastAsia="zh-CN"/>
              </w:rPr>
            </w:pPr>
            <w:r w:rsidRPr="00781E93">
              <w:rPr>
                <w:rFonts w:eastAsia="Calibri"/>
                <w:b/>
                <w:color w:val="000000" w:themeColor="text1"/>
                <w:sz w:val="20"/>
                <w:szCs w:val="20"/>
                <w:u w:val="single"/>
                <w:lang w:val="en-GB"/>
              </w:rPr>
              <w:t>Proposal 3.D.4</w:t>
            </w:r>
            <w:r w:rsidRPr="00781E93">
              <w:rPr>
                <w:rFonts w:eastAsia="Calibri"/>
                <w:color w:val="000000" w:themeColor="text1"/>
                <w:sz w:val="20"/>
                <w:szCs w:val="20"/>
                <w:lang w:val="en-GB"/>
              </w:rPr>
              <w:t>:</w:t>
            </w:r>
            <w:r>
              <w:rPr>
                <w:rFonts w:eastAsia="Calibri"/>
                <w:color w:val="000000" w:themeColor="text1"/>
                <w:sz w:val="20"/>
                <w:szCs w:val="20"/>
                <w:lang w:val="en-GB"/>
              </w:rPr>
              <w:t xml:space="preserve"> OK</w:t>
            </w:r>
          </w:p>
          <w:p w14:paraId="6F1AF733" w14:textId="77777777" w:rsidR="00942358" w:rsidRDefault="00942358" w:rsidP="00CE35E3">
            <w:pPr>
              <w:snapToGrid w:val="0"/>
              <w:rPr>
                <w:rFonts w:ascii="Times" w:eastAsiaTheme="minorEastAsia" w:hAnsi="Times" w:cs="Times"/>
                <w:bCs/>
                <w:sz w:val="20"/>
                <w:szCs w:val="20"/>
                <w:lang w:val="en-GB" w:eastAsia="zh-CN"/>
              </w:rPr>
            </w:pPr>
          </w:p>
          <w:p w14:paraId="62E69AC5" w14:textId="2C772492" w:rsidR="008B3E20" w:rsidRPr="00942358" w:rsidRDefault="008B3E20" w:rsidP="00CE35E3">
            <w:pPr>
              <w:snapToGrid w:val="0"/>
              <w:rPr>
                <w:rFonts w:ascii="Times" w:eastAsiaTheme="minorEastAsia" w:hAnsi="Times" w:cs="Times"/>
                <w:bCs/>
                <w:sz w:val="20"/>
                <w:szCs w:val="20"/>
                <w:lang w:val="en-GB" w:eastAsia="zh-CN"/>
              </w:rPr>
            </w:pPr>
            <w:r w:rsidRPr="00965E7D">
              <w:rPr>
                <w:rFonts w:ascii="Times" w:eastAsia="Batang" w:hAnsi="Times" w:cs="Times"/>
                <w:b/>
                <w:sz w:val="20"/>
                <w:szCs w:val="20"/>
                <w:u w:val="single"/>
                <w:lang w:val="en-GB"/>
              </w:rPr>
              <w:t xml:space="preserve">Proposal 3.E.1: </w:t>
            </w:r>
            <w:r>
              <w:rPr>
                <w:rFonts w:ascii="Times" w:eastAsiaTheme="minorEastAsia" w:hAnsi="Times" w:cs="Times"/>
                <w:bCs/>
                <w:sz w:val="20"/>
                <w:szCs w:val="20"/>
                <w:lang w:val="en-GB" w:eastAsia="zh-CN"/>
              </w:rPr>
              <w:t>Fine</w:t>
            </w:r>
          </w:p>
        </w:tc>
      </w:tr>
      <w:tr w:rsidR="00F817DC" w:rsidRPr="0018777A" w14:paraId="5EB546FC"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E80E04" w14:textId="7A246045" w:rsidR="00F817DC" w:rsidRDefault="00F817DC" w:rsidP="00F817DC">
            <w:pPr>
              <w:widowControl w:val="0"/>
              <w:snapToGrid w:val="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8E4282" w14:textId="77777777" w:rsidR="00F817DC" w:rsidRPr="00A14E90" w:rsidRDefault="00F817DC" w:rsidP="00F817DC">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r>
              <w:rPr>
                <w:rFonts w:ascii="Times" w:eastAsiaTheme="minorEastAsia" w:hAnsi="Times" w:cs="Times"/>
                <w:b/>
                <w:sz w:val="20"/>
                <w:szCs w:val="18"/>
                <w:u w:val="single"/>
                <w:lang w:val="en-GB" w:eastAsia="zh-CN"/>
              </w:rPr>
              <w:t>/2/3</w:t>
            </w:r>
          </w:p>
          <w:p w14:paraId="4C9A506A" w14:textId="77777777" w:rsidR="00F817DC" w:rsidRPr="00FB1BA2" w:rsidRDefault="00F817DC" w:rsidP="00F817DC">
            <w:pPr>
              <w:snapToGrid w:val="0"/>
              <w:rPr>
                <w:rFonts w:eastAsiaTheme="minorEastAsia"/>
                <w:sz w:val="20"/>
                <w:szCs w:val="20"/>
                <w:lang w:val="en-GB" w:eastAsia="zh-CN"/>
              </w:rPr>
            </w:pPr>
            <w:r w:rsidRPr="00FB1BA2">
              <w:rPr>
                <w:rFonts w:eastAsiaTheme="minorEastAsia"/>
                <w:sz w:val="20"/>
                <w:szCs w:val="20"/>
                <w:lang w:val="en-GB" w:eastAsia="zh-CN"/>
              </w:rPr>
              <w:t>Support</w:t>
            </w:r>
          </w:p>
          <w:p w14:paraId="570BCE85" w14:textId="77777777" w:rsidR="00F817DC" w:rsidRDefault="00F817DC" w:rsidP="00F817DC">
            <w:pPr>
              <w:snapToGrid w:val="0"/>
              <w:rPr>
                <w:rFonts w:ascii="Times" w:eastAsiaTheme="minorEastAsia" w:hAnsi="Times" w:cs="Times"/>
                <w:b/>
                <w:sz w:val="20"/>
                <w:szCs w:val="20"/>
                <w:u w:val="single"/>
                <w:lang w:val="en-GB" w:eastAsia="zh-CN"/>
              </w:rPr>
            </w:pPr>
          </w:p>
          <w:p w14:paraId="7AFEA040" w14:textId="77777777" w:rsidR="00F817DC" w:rsidRDefault="00F817DC" w:rsidP="00F817DC">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3.B.1</w:t>
            </w:r>
          </w:p>
          <w:p w14:paraId="1556B296" w14:textId="77777777" w:rsidR="00F817DC" w:rsidRDefault="00F817DC" w:rsidP="00F817DC">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 xml:space="preserve"> Alt1.</w:t>
            </w:r>
          </w:p>
          <w:p w14:paraId="3A0DD75F" w14:textId="77777777" w:rsidR="00F817DC" w:rsidRDefault="00F817DC" w:rsidP="00F817DC">
            <w:pPr>
              <w:snapToGrid w:val="0"/>
              <w:rPr>
                <w:rFonts w:ascii="Times" w:eastAsiaTheme="minorEastAsia" w:hAnsi="Times" w:cs="Times"/>
                <w:b/>
                <w:sz w:val="20"/>
                <w:szCs w:val="20"/>
                <w:u w:val="single"/>
                <w:lang w:val="en-GB" w:eastAsia="zh-CN"/>
              </w:rPr>
            </w:pPr>
          </w:p>
          <w:p w14:paraId="400C17CD" w14:textId="77777777" w:rsidR="00F817DC" w:rsidRDefault="00F817DC" w:rsidP="00F817DC">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Conclusion 3.B.2/3</w:t>
            </w:r>
          </w:p>
          <w:p w14:paraId="2AF9E778" w14:textId="77777777" w:rsidR="00F817DC" w:rsidRPr="00FB1BA2" w:rsidRDefault="00F817DC" w:rsidP="00F817DC">
            <w:pPr>
              <w:snapToGrid w:val="0"/>
              <w:rPr>
                <w:rFonts w:eastAsiaTheme="minorEastAsia"/>
                <w:sz w:val="20"/>
                <w:szCs w:val="20"/>
                <w:lang w:val="en-GB" w:eastAsia="zh-CN"/>
              </w:rPr>
            </w:pPr>
            <w:r w:rsidRPr="00FB1BA2">
              <w:rPr>
                <w:rFonts w:eastAsiaTheme="minorEastAsia"/>
                <w:sz w:val="20"/>
                <w:szCs w:val="20"/>
                <w:lang w:val="en-GB" w:eastAsia="zh-CN"/>
              </w:rPr>
              <w:t>Support</w:t>
            </w:r>
          </w:p>
          <w:p w14:paraId="5031B1D2" w14:textId="77777777" w:rsidR="00F817DC" w:rsidRDefault="00F817DC" w:rsidP="00F817DC">
            <w:pPr>
              <w:snapToGrid w:val="0"/>
              <w:rPr>
                <w:rFonts w:ascii="Times" w:eastAsiaTheme="minorEastAsia" w:hAnsi="Times" w:cs="Times"/>
                <w:b/>
                <w:sz w:val="20"/>
                <w:szCs w:val="20"/>
                <w:u w:val="single"/>
                <w:lang w:val="en-GB" w:eastAsia="zh-CN"/>
              </w:rPr>
            </w:pPr>
          </w:p>
          <w:p w14:paraId="1D7FAD38" w14:textId="77777777" w:rsidR="00F817DC" w:rsidRDefault="00F817DC" w:rsidP="00F817DC">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w:t>
            </w:r>
            <w:r>
              <w:rPr>
                <w:rFonts w:ascii="Times" w:eastAsiaTheme="minorEastAsia" w:hAnsi="Times" w:cs="Times"/>
                <w:b/>
                <w:sz w:val="20"/>
                <w:szCs w:val="20"/>
                <w:u w:val="single"/>
                <w:lang w:val="en-GB" w:eastAsia="zh-CN"/>
              </w:rPr>
              <w:t>C</w:t>
            </w:r>
            <w:r w:rsidRPr="00FB1BA2">
              <w:rPr>
                <w:rFonts w:ascii="Times" w:eastAsiaTheme="minorEastAsia" w:hAnsi="Times" w:cs="Times" w:hint="eastAsia"/>
                <w:b/>
                <w:sz w:val="20"/>
                <w:szCs w:val="20"/>
                <w:u w:val="single"/>
                <w:lang w:val="en-GB" w:eastAsia="zh-CN"/>
              </w:rPr>
              <w:t>.1</w:t>
            </w:r>
          </w:p>
          <w:p w14:paraId="4624EE59" w14:textId="77777777" w:rsidR="00F817DC" w:rsidRDefault="00F817DC" w:rsidP="00F817DC">
            <w:pPr>
              <w:snapToGrid w:val="0"/>
              <w:rPr>
                <w:rFonts w:eastAsiaTheme="minorEastAsia"/>
                <w:sz w:val="20"/>
                <w:szCs w:val="20"/>
                <w:lang w:val="en-GB" w:eastAsia="zh-CN"/>
              </w:rPr>
            </w:pPr>
            <w:r w:rsidRPr="00FB1BA2">
              <w:rPr>
                <w:rFonts w:eastAsiaTheme="minorEastAsia"/>
                <w:sz w:val="20"/>
                <w:szCs w:val="20"/>
                <w:lang w:val="en-GB" w:eastAsia="zh-CN"/>
              </w:rPr>
              <w:lastRenderedPageBreak/>
              <w:t>Support</w:t>
            </w:r>
            <w:r w:rsidRPr="00FB1BA2">
              <w:rPr>
                <w:rFonts w:eastAsiaTheme="minorEastAsia" w:hint="eastAsia"/>
                <w:sz w:val="20"/>
                <w:szCs w:val="20"/>
                <w:lang w:val="en-GB" w:eastAsia="zh-CN"/>
              </w:rPr>
              <w:t xml:space="preserve"> Alt</w:t>
            </w:r>
            <w:r>
              <w:rPr>
                <w:rFonts w:eastAsiaTheme="minorEastAsia"/>
                <w:sz w:val="20"/>
                <w:szCs w:val="20"/>
                <w:lang w:val="en-GB" w:eastAsia="zh-CN"/>
              </w:rPr>
              <w:t>3</w:t>
            </w:r>
            <w:r w:rsidRPr="00FB1BA2">
              <w:rPr>
                <w:rFonts w:eastAsiaTheme="minorEastAsia" w:hint="eastAsia"/>
                <w:sz w:val="20"/>
                <w:szCs w:val="20"/>
                <w:lang w:val="en-GB" w:eastAsia="zh-CN"/>
              </w:rPr>
              <w:t>.</w:t>
            </w:r>
          </w:p>
          <w:p w14:paraId="11D89E3B" w14:textId="77777777" w:rsidR="00F817DC" w:rsidRDefault="00F817DC" w:rsidP="00F817DC">
            <w:pPr>
              <w:snapToGrid w:val="0"/>
              <w:rPr>
                <w:rFonts w:eastAsiaTheme="minorEastAsia"/>
                <w:sz w:val="20"/>
                <w:szCs w:val="20"/>
                <w:lang w:val="en-GB" w:eastAsia="zh-CN"/>
              </w:rPr>
            </w:pPr>
          </w:p>
          <w:p w14:paraId="3E3B055D" w14:textId="77777777" w:rsidR="00F817DC" w:rsidRDefault="00F817DC" w:rsidP="00F817DC">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w:t>
            </w:r>
            <w:r>
              <w:rPr>
                <w:rFonts w:ascii="Times" w:eastAsiaTheme="minorEastAsia" w:hAnsi="Times" w:cs="Times"/>
                <w:b/>
                <w:sz w:val="20"/>
                <w:szCs w:val="20"/>
                <w:u w:val="single"/>
                <w:lang w:val="en-GB" w:eastAsia="zh-CN"/>
              </w:rPr>
              <w:t>D</w:t>
            </w:r>
            <w:r w:rsidRPr="00FB1BA2">
              <w:rPr>
                <w:rFonts w:ascii="Times" w:eastAsiaTheme="minorEastAsia" w:hAnsi="Times" w:cs="Times" w:hint="eastAsia"/>
                <w:b/>
                <w:sz w:val="20"/>
                <w:szCs w:val="20"/>
                <w:u w:val="single"/>
                <w:lang w:val="en-GB" w:eastAsia="zh-CN"/>
              </w:rPr>
              <w:t>.</w:t>
            </w:r>
            <w:r>
              <w:rPr>
                <w:rFonts w:ascii="Times" w:eastAsiaTheme="minorEastAsia" w:hAnsi="Times" w:cs="Times"/>
                <w:b/>
                <w:sz w:val="20"/>
                <w:szCs w:val="20"/>
                <w:u w:val="single"/>
                <w:lang w:val="en-GB" w:eastAsia="zh-CN"/>
              </w:rPr>
              <w:t>4</w:t>
            </w:r>
          </w:p>
          <w:p w14:paraId="7949A902" w14:textId="77777777" w:rsidR="00F817DC" w:rsidRDefault="00F817DC" w:rsidP="00F817DC">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w:t>
            </w:r>
          </w:p>
          <w:p w14:paraId="19E5A4F8" w14:textId="77777777" w:rsidR="00F817DC" w:rsidRDefault="00F817DC" w:rsidP="00F817DC">
            <w:pPr>
              <w:snapToGrid w:val="0"/>
              <w:rPr>
                <w:rFonts w:ascii="Times" w:eastAsiaTheme="minorEastAsia" w:hAnsi="Times" w:cs="Times"/>
                <w:b/>
                <w:sz w:val="20"/>
                <w:szCs w:val="20"/>
                <w:u w:val="single"/>
                <w:lang w:val="en-GB" w:eastAsia="zh-CN"/>
              </w:rPr>
            </w:pPr>
          </w:p>
          <w:p w14:paraId="19F67FA9" w14:textId="77777777" w:rsidR="00F817DC" w:rsidRDefault="00F817DC" w:rsidP="00F817DC">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w:t>
            </w:r>
            <w:r>
              <w:rPr>
                <w:rFonts w:ascii="Times" w:eastAsiaTheme="minorEastAsia" w:hAnsi="Times" w:cs="Times"/>
                <w:b/>
                <w:sz w:val="20"/>
                <w:szCs w:val="20"/>
                <w:u w:val="single"/>
                <w:lang w:val="en-GB" w:eastAsia="zh-CN"/>
              </w:rPr>
              <w:t>E</w:t>
            </w:r>
            <w:r w:rsidRPr="00FB1BA2">
              <w:rPr>
                <w:rFonts w:ascii="Times" w:eastAsiaTheme="minorEastAsia" w:hAnsi="Times" w:cs="Times" w:hint="eastAsia"/>
                <w:b/>
                <w:sz w:val="20"/>
                <w:szCs w:val="20"/>
                <w:u w:val="single"/>
                <w:lang w:val="en-GB" w:eastAsia="zh-CN"/>
              </w:rPr>
              <w:t>.</w:t>
            </w:r>
            <w:r>
              <w:rPr>
                <w:rFonts w:ascii="Times" w:eastAsiaTheme="minorEastAsia" w:hAnsi="Times" w:cs="Times"/>
                <w:b/>
                <w:sz w:val="20"/>
                <w:szCs w:val="20"/>
                <w:u w:val="single"/>
                <w:lang w:val="en-GB" w:eastAsia="zh-CN"/>
              </w:rPr>
              <w:t>1</w:t>
            </w:r>
          </w:p>
          <w:p w14:paraId="208C2766" w14:textId="77777777" w:rsidR="00F817DC" w:rsidRDefault="00F817DC" w:rsidP="00F817DC">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w:t>
            </w:r>
          </w:p>
          <w:p w14:paraId="3BD045F4" w14:textId="77777777" w:rsidR="00F817DC" w:rsidRDefault="00F817DC" w:rsidP="00F817DC">
            <w:pPr>
              <w:snapToGrid w:val="0"/>
              <w:rPr>
                <w:rFonts w:ascii="Times" w:eastAsiaTheme="minorEastAsia" w:hAnsi="Times" w:cs="Times"/>
                <w:b/>
                <w:sz w:val="20"/>
                <w:szCs w:val="20"/>
                <w:u w:val="single"/>
                <w:lang w:val="en-GB" w:eastAsia="zh-CN"/>
              </w:rPr>
            </w:pPr>
          </w:p>
          <w:p w14:paraId="40186992" w14:textId="77777777" w:rsidR="00F817DC" w:rsidRDefault="00F817DC" w:rsidP="00F817DC">
            <w:pPr>
              <w:snapToGrid w:val="0"/>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Question 3.5.2</w:t>
            </w:r>
          </w:p>
          <w:p w14:paraId="5A6E90C9" w14:textId="0396EE45" w:rsidR="00F817DC" w:rsidRPr="00F3648A" w:rsidRDefault="00F817DC" w:rsidP="00F817DC">
            <w:pPr>
              <w:snapToGrid w:val="0"/>
              <w:rPr>
                <w:rFonts w:ascii="Times" w:eastAsia="Batang" w:hAnsi="Times"/>
                <w:b/>
                <w:bCs/>
                <w:sz w:val="20"/>
                <w:szCs w:val="20"/>
                <w:u w:val="single"/>
                <w:lang w:val="en-CA" w:eastAsia="x-none"/>
              </w:rPr>
            </w:pPr>
            <w:r>
              <w:rPr>
                <w:rFonts w:eastAsiaTheme="minorEastAsia"/>
                <w:sz w:val="20"/>
                <w:szCs w:val="20"/>
                <w:lang w:val="en-GB" w:eastAsia="zh-CN"/>
              </w:rPr>
              <w:t>Prefer AltA1 and AltP1.</w:t>
            </w:r>
          </w:p>
        </w:tc>
      </w:tr>
      <w:tr w:rsidR="00F817DC" w:rsidRPr="0018777A" w14:paraId="7C404FE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83B2D4" w14:textId="503F7394" w:rsidR="00F817DC" w:rsidRDefault="00F817DC" w:rsidP="00F817DC">
            <w:pPr>
              <w:widowControl w:val="0"/>
              <w:snapToGrid w:val="0"/>
              <w:rPr>
                <w:rFonts w:eastAsiaTheme="minorEastAsia"/>
                <w:sz w:val="20"/>
                <w:szCs w:val="20"/>
                <w:lang w:eastAsia="zh-CN"/>
              </w:rPr>
            </w:pPr>
            <w:r>
              <w:rPr>
                <w:rFonts w:eastAsiaTheme="minorEastAsia"/>
                <w:sz w:val="20"/>
                <w:szCs w:val="20"/>
                <w:lang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41DC8B" w14:textId="77777777" w:rsidR="00F817DC" w:rsidRDefault="00F817DC" w:rsidP="00F817DC">
            <w:pPr>
              <w:snapToGrid w:val="0"/>
              <w:rPr>
                <w:rFonts w:ascii="Times" w:eastAsia="Batang" w:hAnsi="Times"/>
                <w:b/>
                <w:bCs/>
                <w:sz w:val="20"/>
                <w:szCs w:val="20"/>
                <w:u w:val="single"/>
                <w:lang w:val="en-CA" w:eastAsia="x-none"/>
              </w:rPr>
            </w:pPr>
            <w:r w:rsidRPr="00F3648A">
              <w:rPr>
                <w:rFonts w:ascii="Times" w:eastAsia="Batang" w:hAnsi="Times"/>
                <w:b/>
                <w:bCs/>
                <w:sz w:val="20"/>
                <w:szCs w:val="20"/>
                <w:u w:val="single"/>
                <w:lang w:val="en-CA" w:eastAsia="x-none"/>
              </w:rPr>
              <w:t>Proposal 3.A.1</w:t>
            </w:r>
          </w:p>
          <w:p w14:paraId="52B689ED" w14:textId="77777777" w:rsidR="00F817DC" w:rsidRDefault="00F817DC" w:rsidP="00F817DC">
            <w:pPr>
              <w:snapToGrid w:val="0"/>
              <w:rPr>
                <w:rFonts w:ascii="Times" w:eastAsia="Batang" w:hAnsi="Times"/>
                <w:sz w:val="20"/>
                <w:szCs w:val="20"/>
                <w:lang w:val="en-CA" w:eastAsia="x-none"/>
              </w:rPr>
            </w:pPr>
            <w:r>
              <w:rPr>
                <w:rFonts w:ascii="Times" w:eastAsia="Batang" w:hAnsi="Times"/>
                <w:sz w:val="20"/>
                <w:szCs w:val="20"/>
                <w:lang w:val="en-CA" w:eastAsia="x-none"/>
              </w:rPr>
              <w:t>We don’t see the need for a UE to make this assumption for TDCP calculation and the agreement wouldn’t restrict the NW configuration either.</w:t>
            </w:r>
          </w:p>
          <w:p w14:paraId="3FD6233D" w14:textId="77777777" w:rsidR="00F817DC" w:rsidRDefault="00F817DC" w:rsidP="00F817DC">
            <w:pPr>
              <w:snapToGrid w:val="0"/>
              <w:rPr>
                <w:rFonts w:ascii="Times" w:eastAsiaTheme="minorEastAsia" w:hAnsi="Times" w:cs="Times"/>
                <w:sz w:val="20"/>
                <w:szCs w:val="20"/>
                <w:lang w:val="en-GB" w:eastAsia="zh-CN"/>
              </w:rPr>
            </w:pPr>
          </w:p>
          <w:p w14:paraId="1512A258" w14:textId="77777777" w:rsidR="00F817DC" w:rsidRDefault="00F817DC" w:rsidP="00F817DC">
            <w:pPr>
              <w:snapToGrid w:val="0"/>
              <w:rPr>
                <w:rFonts w:eastAsia="Malgun Gothic"/>
                <w:b/>
                <w:sz w:val="20"/>
                <w:szCs w:val="16"/>
                <w:u w:val="single"/>
              </w:rPr>
            </w:pPr>
            <w:r w:rsidRPr="00567F48">
              <w:rPr>
                <w:rFonts w:eastAsia="Malgun Gothic"/>
                <w:b/>
                <w:sz w:val="20"/>
                <w:szCs w:val="16"/>
                <w:u w:val="single"/>
              </w:rPr>
              <w:t>Proposal 3.A.</w:t>
            </w:r>
            <w:r>
              <w:rPr>
                <w:rFonts w:eastAsia="Malgun Gothic"/>
                <w:b/>
                <w:sz w:val="20"/>
                <w:szCs w:val="16"/>
                <w:u w:val="single"/>
              </w:rPr>
              <w:t>3</w:t>
            </w:r>
          </w:p>
          <w:p w14:paraId="06EAD2E1" w14:textId="77777777" w:rsidR="00F817DC" w:rsidRDefault="00F817DC" w:rsidP="00F817DC">
            <w:pPr>
              <w:snapToGrid w:val="0"/>
              <w:rPr>
                <w:rFonts w:eastAsia="Malgun Gothic"/>
                <w:bCs/>
                <w:sz w:val="20"/>
                <w:szCs w:val="16"/>
              </w:rPr>
            </w:pPr>
            <w:r>
              <w:rPr>
                <w:rFonts w:eastAsia="Malgun Gothic"/>
                <w:bCs/>
                <w:sz w:val="20"/>
                <w:szCs w:val="16"/>
              </w:rPr>
              <w:t>We don’t see the need to specify this restriction. Similar view as expressed by ZTE</w:t>
            </w:r>
          </w:p>
          <w:p w14:paraId="79A8AB18" w14:textId="77777777" w:rsidR="00F817DC" w:rsidRDefault="00F817DC" w:rsidP="00F817DC">
            <w:pPr>
              <w:snapToGrid w:val="0"/>
              <w:rPr>
                <w:rFonts w:eastAsia="Malgun Gothic"/>
                <w:bCs/>
                <w:sz w:val="20"/>
                <w:szCs w:val="16"/>
              </w:rPr>
            </w:pPr>
          </w:p>
          <w:p w14:paraId="56B8C21C" w14:textId="77777777" w:rsidR="00F817DC" w:rsidRDefault="00F817DC" w:rsidP="00F817DC">
            <w:pPr>
              <w:snapToGrid w:val="0"/>
              <w:rPr>
                <w:rFonts w:ascii="Times" w:eastAsia="Batang" w:hAnsi="Times" w:cs="Times"/>
                <w:b/>
                <w:sz w:val="20"/>
                <w:szCs w:val="20"/>
                <w:u w:val="single"/>
                <w:lang w:val="en-GB"/>
              </w:rPr>
            </w:pPr>
            <w:r w:rsidRPr="00033C80">
              <w:rPr>
                <w:rFonts w:ascii="Times" w:eastAsia="Batang" w:hAnsi="Times" w:cs="Times"/>
                <w:b/>
                <w:sz w:val="20"/>
                <w:szCs w:val="20"/>
                <w:u w:val="single"/>
                <w:lang w:val="en-GB"/>
              </w:rPr>
              <w:t>Proposal 3.B.1</w:t>
            </w:r>
          </w:p>
          <w:p w14:paraId="08FB98E6" w14:textId="77777777" w:rsidR="00F817DC" w:rsidRDefault="00F817DC" w:rsidP="00F817DC">
            <w:pPr>
              <w:snapToGrid w:val="0"/>
              <w:rPr>
                <w:rFonts w:ascii="Times" w:eastAsia="Batang" w:hAnsi="Times" w:cs="Times"/>
                <w:bCs/>
                <w:sz w:val="20"/>
                <w:szCs w:val="20"/>
                <w:lang w:val="en-GB"/>
              </w:rPr>
            </w:pPr>
            <w:r>
              <w:rPr>
                <w:rFonts w:ascii="Times" w:eastAsia="Batang" w:hAnsi="Times" w:cs="Times"/>
                <w:bCs/>
                <w:sz w:val="20"/>
                <w:szCs w:val="20"/>
                <w:lang w:val="en-GB"/>
              </w:rPr>
              <w:t>Ok to support either, but not both</w:t>
            </w:r>
          </w:p>
          <w:p w14:paraId="3725522C" w14:textId="77777777" w:rsidR="00F817DC" w:rsidRDefault="00F817DC" w:rsidP="00F817DC">
            <w:pPr>
              <w:snapToGrid w:val="0"/>
              <w:rPr>
                <w:rFonts w:ascii="Times" w:eastAsia="Batang" w:hAnsi="Times" w:cs="Times"/>
                <w:bCs/>
                <w:sz w:val="20"/>
                <w:szCs w:val="20"/>
                <w:lang w:val="en-GB"/>
              </w:rPr>
            </w:pPr>
          </w:p>
          <w:p w14:paraId="2DCE38AE" w14:textId="77777777" w:rsidR="00F817DC" w:rsidRPr="00A14E90" w:rsidRDefault="00F817DC" w:rsidP="00F817DC">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Question 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7</w:t>
            </w:r>
            <w:r w:rsidRPr="00A14E90">
              <w:rPr>
                <w:rFonts w:ascii="Times" w:eastAsiaTheme="minorEastAsia" w:hAnsi="Times" w:cs="Times"/>
                <w:b/>
                <w:sz w:val="20"/>
                <w:szCs w:val="18"/>
                <w:u w:val="single"/>
                <w:lang w:val="en-GB" w:eastAsia="zh-CN"/>
              </w:rPr>
              <w:t>:</w:t>
            </w:r>
          </w:p>
          <w:p w14:paraId="66704628" w14:textId="5B6124C1" w:rsidR="00F817DC" w:rsidRPr="00F3648A" w:rsidRDefault="00F817DC" w:rsidP="00F817DC">
            <w:pPr>
              <w:snapToGrid w:val="0"/>
              <w:rPr>
                <w:rFonts w:ascii="Times" w:eastAsia="Batang" w:hAnsi="Times"/>
                <w:b/>
                <w:bCs/>
                <w:sz w:val="20"/>
                <w:szCs w:val="20"/>
                <w:u w:val="single"/>
                <w:lang w:val="en-CA" w:eastAsia="x-none"/>
              </w:rPr>
            </w:pPr>
            <w:r>
              <w:rPr>
                <w:rFonts w:ascii="Times" w:eastAsiaTheme="minorEastAsia" w:hAnsi="Times" w:cs="Times"/>
                <w:bCs/>
                <w:sz w:val="20"/>
                <w:szCs w:val="20"/>
                <w:lang w:val="en-GB" w:eastAsia="zh-CN"/>
              </w:rPr>
              <w:t xml:space="preserve">Ok to discuss. The existing agreements may be sufficient to capture the nature of the TDCP measurement in specs. </w:t>
            </w:r>
          </w:p>
        </w:tc>
      </w:tr>
      <w:tr w:rsidR="008A433C" w:rsidRPr="0018777A" w14:paraId="1717BC67"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72A0E2" w14:textId="1C9484B3" w:rsidR="008A433C" w:rsidRDefault="008A433C" w:rsidP="00EF4A5A">
            <w:pPr>
              <w:widowControl w:val="0"/>
              <w:snapToGrid w:val="0"/>
              <w:rPr>
                <w:rFonts w:eastAsiaTheme="minorEastAsia"/>
                <w:sz w:val="20"/>
                <w:szCs w:val="20"/>
                <w:lang w:eastAsia="zh-CN"/>
              </w:rPr>
            </w:pPr>
            <w:r>
              <w:rPr>
                <w:rFonts w:eastAsiaTheme="minorEastAsia"/>
                <w:sz w:val="20"/>
                <w:szCs w:val="20"/>
                <w:lang w:eastAsia="zh-CN"/>
              </w:rPr>
              <w:t>Mod V</w:t>
            </w:r>
            <w:r w:rsidR="00F817DC">
              <w:rPr>
                <w:rFonts w:eastAsiaTheme="minorEastAsia"/>
                <w:sz w:val="20"/>
                <w:szCs w:val="20"/>
                <w:lang w:eastAsia="zh-CN"/>
              </w:rPr>
              <w:t>2</w:t>
            </w:r>
            <w:r>
              <w:rPr>
                <w:rFonts w:eastAsiaTheme="minorEastAsia"/>
                <w:sz w:val="20"/>
                <w:szCs w:val="20"/>
                <w:lang w:eastAsia="zh-CN"/>
              </w:rPr>
              <w:t>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20D8DB" w14:textId="6CF9CE1E" w:rsidR="008A433C" w:rsidRPr="00BC5F5A" w:rsidRDefault="008A433C" w:rsidP="00CE35E3">
            <w:pPr>
              <w:snapToGrid w:val="0"/>
              <w:rPr>
                <w:rFonts w:ascii="Times" w:eastAsia="Batang" w:hAnsi="Times"/>
                <w:b/>
                <w:bCs/>
                <w:color w:val="3333FF"/>
                <w:sz w:val="22"/>
                <w:szCs w:val="20"/>
                <w:lang w:val="en-CA" w:eastAsia="x-none"/>
              </w:rPr>
            </w:pPr>
            <w:r w:rsidRPr="00BC5F5A">
              <w:rPr>
                <w:rFonts w:ascii="Times" w:eastAsia="Batang" w:hAnsi="Times"/>
                <w:b/>
                <w:bCs/>
                <w:color w:val="3333FF"/>
                <w:sz w:val="22"/>
                <w:szCs w:val="20"/>
                <w:lang w:val="en-CA" w:eastAsia="x-none"/>
              </w:rPr>
              <w:t>Added note on 3.D.4 per Intel comment</w:t>
            </w:r>
          </w:p>
          <w:p w14:paraId="15487260" w14:textId="77777777" w:rsidR="008A433C" w:rsidRPr="00BC5F5A" w:rsidRDefault="008A433C" w:rsidP="00CE35E3">
            <w:pPr>
              <w:snapToGrid w:val="0"/>
              <w:rPr>
                <w:rFonts w:ascii="Times" w:eastAsia="Batang" w:hAnsi="Times"/>
                <w:b/>
                <w:bCs/>
                <w:color w:val="3333FF"/>
                <w:sz w:val="22"/>
                <w:szCs w:val="20"/>
                <w:lang w:val="en-CA" w:eastAsia="x-none"/>
              </w:rPr>
            </w:pPr>
          </w:p>
          <w:p w14:paraId="538F6C8F" w14:textId="77777777" w:rsidR="008A433C" w:rsidRPr="00BC5F5A" w:rsidRDefault="008A433C" w:rsidP="00CE35E3">
            <w:pPr>
              <w:snapToGrid w:val="0"/>
              <w:rPr>
                <w:rFonts w:ascii="Times" w:eastAsia="Batang" w:hAnsi="Times"/>
                <w:b/>
                <w:bCs/>
                <w:color w:val="3333FF"/>
                <w:sz w:val="22"/>
                <w:szCs w:val="20"/>
                <w:lang w:val="en-CA" w:eastAsia="x-none"/>
              </w:rPr>
            </w:pPr>
            <w:r w:rsidRPr="00BC5F5A">
              <w:rPr>
                <w:rFonts w:ascii="Times" w:eastAsia="Batang" w:hAnsi="Times"/>
                <w:b/>
                <w:bCs/>
                <w:color w:val="3333FF"/>
                <w:sz w:val="22"/>
                <w:szCs w:val="20"/>
                <w:lang w:val="en-CA" w:eastAsia="x-none"/>
              </w:rPr>
              <w:t>Added proposal 3.E.2</w:t>
            </w:r>
          </w:p>
          <w:p w14:paraId="0B92BADF" w14:textId="6A6C308C" w:rsidR="008A433C" w:rsidRPr="00F3648A" w:rsidRDefault="008A433C" w:rsidP="00CE35E3">
            <w:pPr>
              <w:snapToGrid w:val="0"/>
              <w:rPr>
                <w:rFonts w:ascii="Times" w:eastAsia="Batang" w:hAnsi="Times"/>
                <w:b/>
                <w:bCs/>
                <w:sz w:val="20"/>
                <w:szCs w:val="20"/>
                <w:u w:val="single"/>
                <w:lang w:val="en-CA" w:eastAsia="x-none"/>
              </w:rPr>
            </w:pPr>
          </w:p>
        </w:tc>
      </w:tr>
      <w:tr w:rsidR="003F7704" w:rsidRPr="0018777A" w14:paraId="1570A72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3E1746" w14:textId="35975FBE" w:rsidR="003F7704" w:rsidRDefault="003F7704" w:rsidP="00EF4A5A">
            <w:pPr>
              <w:widowControl w:val="0"/>
              <w:snapToGrid w:val="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C260D4" w14:textId="77777777" w:rsidR="003F7704" w:rsidRPr="0050034C" w:rsidRDefault="000E3357" w:rsidP="00CE35E3">
            <w:pPr>
              <w:snapToGrid w:val="0"/>
              <w:rPr>
                <w:rFonts w:ascii="Times" w:eastAsiaTheme="minorEastAsia" w:hAnsi="Times"/>
                <w:b/>
                <w:bCs/>
                <w:sz w:val="18"/>
                <w:szCs w:val="18"/>
                <w:u w:val="single"/>
                <w:lang w:val="en-CA" w:eastAsia="zh-CN"/>
              </w:rPr>
            </w:pPr>
            <w:r w:rsidRPr="0050034C">
              <w:rPr>
                <w:rFonts w:ascii="Times" w:eastAsiaTheme="minorEastAsia" w:hAnsi="Times" w:hint="eastAsia"/>
                <w:b/>
                <w:bCs/>
                <w:sz w:val="18"/>
                <w:szCs w:val="18"/>
                <w:u w:val="single"/>
                <w:lang w:val="en-CA" w:eastAsia="zh-CN"/>
              </w:rPr>
              <w:t>I</w:t>
            </w:r>
            <w:r w:rsidRPr="0050034C">
              <w:rPr>
                <w:rFonts w:ascii="Times" w:eastAsiaTheme="minorEastAsia" w:hAnsi="Times"/>
                <w:b/>
                <w:bCs/>
                <w:sz w:val="18"/>
                <w:szCs w:val="18"/>
                <w:u w:val="single"/>
                <w:lang w:val="en-CA" w:eastAsia="zh-CN"/>
              </w:rPr>
              <w:t>ssue 3.5</w:t>
            </w:r>
          </w:p>
          <w:p w14:paraId="01D73F15" w14:textId="5EA99259" w:rsidR="000E3357" w:rsidRDefault="000E3357" w:rsidP="00CE35E3">
            <w:pPr>
              <w:snapToGrid w:val="0"/>
              <w:rPr>
                <w:rFonts w:ascii="Times" w:eastAsiaTheme="minorEastAsia" w:hAnsi="Times" w:cs="Times"/>
                <w:bCs/>
                <w:sz w:val="18"/>
                <w:szCs w:val="18"/>
                <w:lang w:val="en-GB" w:eastAsia="zh-CN"/>
              </w:rPr>
            </w:pPr>
            <w:r w:rsidRPr="000E3357">
              <w:rPr>
                <w:rFonts w:ascii="Times" w:eastAsiaTheme="minorEastAsia" w:hAnsi="Times" w:cs="Times" w:hint="eastAsia"/>
                <w:bCs/>
                <w:sz w:val="18"/>
                <w:szCs w:val="18"/>
                <w:lang w:val="en-GB" w:eastAsia="zh-CN"/>
              </w:rPr>
              <w:t>B</w:t>
            </w:r>
            <w:r w:rsidRPr="000E3357">
              <w:rPr>
                <w:rFonts w:ascii="Times" w:eastAsiaTheme="minorEastAsia" w:hAnsi="Times" w:cs="Times"/>
                <w:bCs/>
                <w:sz w:val="18"/>
                <w:szCs w:val="18"/>
                <w:lang w:val="en-GB" w:eastAsia="zh-CN"/>
              </w:rPr>
              <w:t>ased on FL</w:t>
            </w:r>
            <w:r>
              <w:rPr>
                <w:rFonts w:ascii="Times" w:eastAsiaTheme="minorEastAsia" w:hAnsi="Times" w:cs="Times"/>
                <w:bCs/>
                <w:sz w:val="18"/>
                <w:szCs w:val="18"/>
                <w:lang w:val="en-GB" w:eastAsia="zh-CN"/>
              </w:rPr>
              <w:t>’s clarification, the categorization generally means if the discussion outcome is all the UCI parameters are in part 1, it will be one-part reporting. If this is the case, we suggest to add the following notes to clarify this.</w:t>
            </w:r>
          </w:p>
          <w:p w14:paraId="2A6051DA" w14:textId="77777777" w:rsidR="0028154B" w:rsidRDefault="0028154B" w:rsidP="00CE35E3">
            <w:pPr>
              <w:snapToGrid w:val="0"/>
              <w:rPr>
                <w:rFonts w:ascii="Times" w:eastAsiaTheme="minorEastAsia" w:hAnsi="Times" w:cs="Times"/>
                <w:bCs/>
                <w:sz w:val="18"/>
                <w:szCs w:val="18"/>
                <w:lang w:val="en-GB" w:eastAsia="zh-CN"/>
              </w:rPr>
            </w:pPr>
          </w:p>
          <w:p w14:paraId="3127CB28" w14:textId="4C30D2CA" w:rsidR="0028154B" w:rsidRDefault="0028154B" w:rsidP="0028154B">
            <w:pPr>
              <w:snapToGrid w:val="0"/>
              <w:rPr>
                <w:rFonts w:ascii="Times" w:eastAsia="Batang" w:hAnsi="Times" w:cs="Times"/>
                <w:sz w:val="20"/>
                <w:szCs w:val="20"/>
                <w:lang w:val="en-GB"/>
              </w:rPr>
            </w:pPr>
            <w:r w:rsidRPr="00965E7D">
              <w:rPr>
                <w:rFonts w:ascii="Times" w:eastAsia="Batang" w:hAnsi="Times" w:cs="Times"/>
                <w:b/>
                <w:sz w:val="20"/>
                <w:szCs w:val="20"/>
                <w:u w:val="single"/>
                <w:lang w:val="en-GB"/>
              </w:rPr>
              <w:t xml:space="preserve">Proposal 3.E.1: </w:t>
            </w:r>
            <w:r w:rsidRPr="00965E7D">
              <w:rPr>
                <w:rFonts w:ascii="Times" w:eastAsia="Malgun Gothic" w:hAnsi="Times"/>
                <w:sz w:val="20"/>
                <w:szCs w:val="20"/>
                <w:lang w:val="en-GB"/>
              </w:rPr>
              <w:t>For the Rel-18 TRS-based TDCP reporting,</w:t>
            </w:r>
            <w:r>
              <w:rPr>
                <w:rFonts w:ascii="Times" w:eastAsia="Malgun Gothic" w:hAnsi="Times"/>
                <w:sz w:val="20"/>
                <w:szCs w:val="20"/>
                <w:lang w:val="en-GB"/>
              </w:rPr>
              <w:t xml:space="preserve"> </w:t>
            </w:r>
            <w:r w:rsidRPr="00B042FA">
              <w:rPr>
                <w:rFonts w:ascii="Times" w:eastAsia="Batang" w:hAnsi="Times" w:cs="Times"/>
                <w:sz w:val="20"/>
                <w:szCs w:val="20"/>
                <w:lang w:val="en-GB"/>
              </w:rPr>
              <w:t>the normalized amplitude for the 1</w:t>
            </w:r>
            <w:r w:rsidRPr="00B042FA">
              <w:rPr>
                <w:rFonts w:ascii="Times" w:eastAsia="Batang" w:hAnsi="Times" w:cs="Times"/>
                <w:sz w:val="20"/>
                <w:szCs w:val="20"/>
                <w:vertAlign w:val="superscript"/>
                <w:lang w:val="en-GB"/>
              </w:rPr>
              <w:t>st</w:t>
            </w:r>
            <w:r w:rsidRPr="00B042FA">
              <w:rPr>
                <w:rFonts w:ascii="Times" w:eastAsia="Batang" w:hAnsi="Times" w:cs="Times"/>
                <w:sz w:val="20"/>
                <w:szCs w:val="20"/>
                <w:lang w:val="en-GB"/>
              </w:rPr>
              <w:t xml:space="preserve"> delay is placed in UCI part 1</w:t>
            </w:r>
          </w:p>
          <w:p w14:paraId="08136AE0" w14:textId="1DDA2EFE" w:rsidR="0028154B" w:rsidRPr="0028154B" w:rsidRDefault="0028154B" w:rsidP="0028154B">
            <w:pPr>
              <w:pStyle w:val="ListParagraph"/>
              <w:numPr>
                <w:ilvl w:val="0"/>
                <w:numId w:val="54"/>
              </w:numPr>
              <w:snapToGrid w:val="0"/>
              <w:rPr>
                <w:rFonts w:ascii="Times" w:eastAsiaTheme="minorEastAsia" w:hAnsi="Times"/>
                <w:color w:val="00B050"/>
                <w:sz w:val="20"/>
                <w:szCs w:val="20"/>
                <w:lang w:val="en-GB" w:eastAsia="zh-CN"/>
              </w:rPr>
            </w:pPr>
            <w:r w:rsidRPr="0028154B">
              <w:rPr>
                <w:rFonts w:ascii="Times" w:eastAsiaTheme="minorEastAsia" w:hAnsi="Times"/>
                <w:color w:val="00B050"/>
                <w:sz w:val="20"/>
                <w:szCs w:val="20"/>
                <w:lang w:val="en-GB" w:eastAsia="zh-CN"/>
              </w:rPr>
              <w:t xml:space="preserve">Note: This does not imply two-part </w:t>
            </w:r>
            <w:r w:rsidR="00A73145">
              <w:rPr>
                <w:rFonts w:ascii="Times" w:eastAsiaTheme="minorEastAsia" w:hAnsi="Times"/>
                <w:color w:val="00B050"/>
                <w:sz w:val="20"/>
                <w:szCs w:val="20"/>
                <w:lang w:val="en-GB" w:eastAsia="zh-CN"/>
              </w:rPr>
              <w:t xml:space="preserve">UCI </w:t>
            </w:r>
            <w:r w:rsidRPr="0028154B">
              <w:rPr>
                <w:rFonts w:ascii="Times" w:eastAsiaTheme="minorEastAsia" w:hAnsi="Times"/>
                <w:color w:val="00B050"/>
                <w:sz w:val="20"/>
                <w:szCs w:val="20"/>
                <w:lang w:val="en-GB" w:eastAsia="zh-CN"/>
              </w:rPr>
              <w:t>encoding is supported.</w:t>
            </w:r>
          </w:p>
          <w:p w14:paraId="2521F9C8" w14:textId="51706B48" w:rsidR="000E3357" w:rsidRDefault="000E3357" w:rsidP="00CE35E3">
            <w:pPr>
              <w:snapToGrid w:val="0"/>
              <w:rPr>
                <w:rFonts w:ascii="Times" w:eastAsiaTheme="minorEastAsia" w:hAnsi="Times"/>
                <w:b/>
                <w:bCs/>
                <w:color w:val="3333FF"/>
                <w:sz w:val="18"/>
                <w:szCs w:val="18"/>
                <w:lang w:val="en-GB" w:eastAsia="zh-CN"/>
              </w:rPr>
            </w:pPr>
          </w:p>
          <w:p w14:paraId="3DC7B992" w14:textId="77777777" w:rsidR="00262128" w:rsidRPr="00BC0DDA" w:rsidRDefault="00262128" w:rsidP="00262128">
            <w:pPr>
              <w:snapToGrid w:val="0"/>
              <w:rPr>
                <w:rFonts w:ascii="Times" w:eastAsia="Malgun Gothic" w:hAnsi="Times"/>
                <w:sz w:val="20"/>
                <w:szCs w:val="20"/>
                <w:lang w:val="en-GB"/>
              </w:rPr>
            </w:pPr>
            <w:r w:rsidRPr="00BC0DDA">
              <w:rPr>
                <w:rFonts w:ascii="Times" w:eastAsia="Batang" w:hAnsi="Times" w:cs="Times"/>
                <w:b/>
                <w:sz w:val="20"/>
                <w:szCs w:val="20"/>
                <w:u w:val="single"/>
                <w:lang w:val="en-GB"/>
              </w:rPr>
              <w:t xml:space="preserve">Proposal 3.E.2: </w:t>
            </w:r>
            <w:r w:rsidRPr="00BC0DDA">
              <w:rPr>
                <w:rFonts w:ascii="Times" w:eastAsia="Malgun Gothic" w:hAnsi="Times"/>
                <w:sz w:val="20"/>
                <w:szCs w:val="20"/>
                <w:lang w:val="en-GB"/>
              </w:rPr>
              <w:t>For the Rel-18 TRS-based TDCP reporting,</w:t>
            </w:r>
          </w:p>
          <w:p w14:paraId="3226F5A6" w14:textId="77777777" w:rsidR="00262128" w:rsidRPr="00BC0DDA" w:rsidRDefault="00262128" w:rsidP="00262128">
            <w:pPr>
              <w:pStyle w:val="ListParagraph"/>
              <w:numPr>
                <w:ilvl w:val="0"/>
                <w:numId w:val="33"/>
              </w:numPr>
              <w:snapToGrid w:val="0"/>
              <w:spacing w:after="0" w:line="240" w:lineRule="auto"/>
              <w:rPr>
                <w:rFonts w:ascii="Times" w:eastAsia="Batang" w:hAnsi="Times" w:cs="Times"/>
                <w:sz w:val="20"/>
                <w:szCs w:val="20"/>
                <w:lang w:val="en-GB"/>
              </w:rPr>
            </w:pPr>
            <w:r w:rsidRPr="00BC0DDA">
              <w:rPr>
                <w:rFonts w:ascii="Times" w:eastAsia="Batang" w:hAnsi="Times" w:cs="Times"/>
                <w:sz w:val="20"/>
                <w:szCs w:val="20"/>
                <w:lang w:val="en-GB"/>
              </w:rPr>
              <w:t>When Y&gt;1 is supported and the value of Y is configured to be &gt;1, the (Y–1) normalized amplitudes for the 2</w:t>
            </w:r>
            <w:r w:rsidRPr="00BC0DDA">
              <w:rPr>
                <w:rFonts w:ascii="Times" w:eastAsia="Batang" w:hAnsi="Times" w:cs="Times"/>
                <w:sz w:val="20"/>
                <w:szCs w:val="20"/>
                <w:vertAlign w:val="superscript"/>
                <w:lang w:val="en-GB"/>
              </w:rPr>
              <w:t>nd</w:t>
            </w:r>
            <w:r w:rsidRPr="00BC0DDA">
              <w:rPr>
                <w:rFonts w:ascii="Times" w:eastAsia="Batang" w:hAnsi="Times" w:cs="Times"/>
                <w:sz w:val="20"/>
                <w:szCs w:val="20"/>
                <w:lang w:val="en-GB"/>
              </w:rPr>
              <w:t>, …, and Y</w:t>
            </w:r>
            <w:r w:rsidRPr="00BC0DDA">
              <w:rPr>
                <w:rFonts w:ascii="Times" w:eastAsia="Batang" w:hAnsi="Times" w:cs="Times"/>
                <w:sz w:val="20"/>
                <w:szCs w:val="20"/>
                <w:vertAlign w:val="superscript"/>
                <w:lang w:val="en-GB"/>
              </w:rPr>
              <w:t>th</w:t>
            </w:r>
            <w:r w:rsidRPr="00BC0DDA">
              <w:rPr>
                <w:rFonts w:ascii="Times" w:eastAsia="Batang" w:hAnsi="Times" w:cs="Times"/>
                <w:sz w:val="20"/>
                <w:szCs w:val="20"/>
                <w:lang w:val="en-GB"/>
              </w:rPr>
              <w:t xml:space="preserve"> delays are placed in UCI part 1</w:t>
            </w:r>
          </w:p>
          <w:p w14:paraId="1BAAB274" w14:textId="77777777" w:rsidR="00262128" w:rsidRPr="00BC0DDA" w:rsidRDefault="00262128" w:rsidP="00262128">
            <w:pPr>
              <w:pStyle w:val="ListParagraph"/>
              <w:numPr>
                <w:ilvl w:val="0"/>
                <w:numId w:val="33"/>
              </w:numPr>
              <w:snapToGrid w:val="0"/>
              <w:spacing w:after="0" w:line="240" w:lineRule="auto"/>
              <w:rPr>
                <w:rFonts w:ascii="Times" w:eastAsia="Batang" w:hAnsi="Times" w:cs="Times"/>
                <w:sz w:val="20"/>
                <w:szCs w:val="20"/>
                <w:lang w:val="en-GB"/>
              </w:rPr>
            </w:pPr>
            <w:r w:rsidRPr="00BC0DDA">
              <w:rPr>
                <w:rFonts w:ascii="Times" w:eastAsia="Batang" w:hAnsi="Times"/>
                <w:bCs/>
                <w:sz w:val="20"/>
                <w:szCs w:val="20"/>
                <w:lang w:val="en-CA" w:eastAsia="x-none"/>
              </w:rPr>
              <w:t>When phase reporting is supported and switched ON, the Y phases are placed in UCI part 1</w:t>
            </w:r>
          </w:p>
          <w:p w14:paraId="60D09A99" w14:textId="69FB37D7" w:rsidR="00262128" w:rsidRPr="00262128" w:rsidRDefault="00262128" w:rsidP="00262128">
            <w:pPr>
              <w:pStyle w:val="ListParagraph"/>
              <w:numPr>
                <w:ilvl w:val="0"/>
                <w:numId w:val="33"/>
              </w:numPr>
              <w:snapToGrid w:val="0"/>
              <w:rPr>
                <w:rFonts w:ascii="Times" w:eastAsiaTheme="minorEastAsia" w:hAnsi="Times"/>
                <w:bCs/>
                <w:color w:val="00B050"/>
                <w:sz w:val="20"/>
                <w:szCs w:val="20"/>
                <w:lang w:val="en-GB" w:eastAsia="zh-CN"/>
              </w:rPr>
            </w:pPr>
            <w:r w:rsidRPr="00262128">
              <w:rPr>
                <w:rFonts w:ascii="Times" w:eastAsiaTheme="minorEastAsia" w:hAnsi="Times"/>
                <w:bCs/>
                <w:color w:val="00B050"/>
                <w:sz w:val="20"/>
                <w:szCs w:val="20"/>
                <w:lang w:val="en-GB" w:eastAsia="zh-CN"/>
              </w:rPr>
              <w:t>Note: This does not imply two-part</w:t>
            </w:r>
            <w:r w:rsidR="00A73145">
              <w:rPr>
                <w:rFonts w:ascii="Times" w:eastAsiaTheme="minorEastAsia" w:hAnsi="Times"/>
                <w:bCs/>
                <w:color w:val="00B050"/>
                <w:sz w:val="20"/>
                <w:szCs w:val="20"/>
                <w:lang w:val="en-GB" w:eastAsia="zh-CN"/>
              </w:rPr>
              <w:t xml:space="preserve"> UCI</w:t>
            </w:r>
            <w:r w:rsidRPr="00262128">
              <w:rPr>
                <w:rFonts w:ascii="Times" w:eastAsiaTheme="minorEastAsia" w:hAnsi="Times"/>
                <w:bCs/>
                <w:color w:val="00B050"/>
                <w:sz w:val="20"/>
                <w:szCs w:val="20"/>
                <w:lang w:val="en-GB" w:eastAsia="zh-CN"/>
              </w:rPr>
              <w:t xml:space="preserve"> encoding is supported.</w:t>
            </w:r>
          </w:p>
          <w:p w14:paraId="0A0FA66F" w14:textId="399BB2AA" w:rsidR="000E3357" w:rsidRPr="000E3357" w:rsidRDefault="000E3357" w:rsidP="00CE35E3">
            <w:pPr>
              <w:snapToGrid w:val="0"/>
              <w:rPr>
                <w:rFonts w:ascii="Times" w:eastAsiaTheme="minorEastAsia" w:hAnsi="Times"/>
                <w:b/>
                <w:bCs/>
                <w:color w:val="3333FF"/>
                <w:sz w:val="18"/>
                <w:szCs w:val="18"/>
                <w:lang w:val="en-CA" w:eastAsia="zh-CN"/>
              </w:rPr>
            </w:pPr>
          </w:p>
        </w:tc>
      </w:tr>
      <w:tr w:rsidR="008A79D5" w:rsidRPr="0018777A" w14:paraId="1AFDCC01"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C50980" w14:textId="09869A26" w:rsidR="008A79D5" w:rsidRDefault="008A79D5" w:rsidP="008A79D5">
            <w:pPr>
              <w:widowControl w:val="0"/>
              <w:snapToGrid w:val="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D458B5" w14:textId="77777777" w:rsidR="008A79D5" w:rsidRPr="00A14E90" w:rsidRDefault="008A79D5" w:rsidP="008A79D5">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r>
              <w:rPr>
                <w:rFonts w:ascii="Times" w:eastAsiaTheme="minorEastAsia" w:hAnsi="Times" w:cs="Times"/>
                <w:b/>
                <w:sz w:val="20"/>
                <w:szCs w:val="18"/>
                <w:u w:val="single"/>
                <w:lang w:val="en-GB" w:eastAsia="zh-CN"/>
              </w:rPr>
              <w:t>/2/3</w:t>
            </w:r>
          </w:p>
          <w:p w14:paraId="6C5BD45E" w14:textId="77777777" w:rsidR="008A79D5" w:rsidRPr="00FB1BA2" w:rsidRDefault="008A79D5" w:rsidP="008A79D5">
            <w:pPr>
              <w:snapToGrid w:val="0"/>
              <w:rPr>
                <w:rFonts w:eastAsiaTheme="minorEastAsia"/>
                <w:sz w:val="20"/>
                <w:szCs w:val="20"/>
                <w:lang w:val="en-GB" w:eastAsia="zh-CN"/>
              </w:rPr>
            </w:pPr>
            <w:r w:rsidRPr="00FB1BA2">
              <w:rPr>
                <w:rFonts w:eastAsiaTheme="minorEastAsia"/>
                <w:sz w:val="20"/>
                <w:szCs w:val="20"/>
                <w:lang w:val="en-GB" w:eastAsia="zh-CN"/>
              </w:rPr>
              <w:t>Support</w:t>
            </w:r>
          </w:p>
          <w:p w14:paraId="19EF1855" w14:textId="77777777" w:rsidR="008A79D5" w:rsidRDefault="008A79D5" w:rsidP="008A79D5">
            <w:pPr>
              <w:snapToGrid w:val="0"/>
              <w:rPr>
                <w:rFonts w:ascii="Times" w:eastAsiaTheme="minorEastAsia" w:hAnsi="Times" w:cs="Times"/>
                <w:b/>
                <w:sz w:val="20"/>
                <w:szCs w:val="20"/>
                <w:u w:val="single"/>
                <w:lang w:val="en-GB" w:eastAsia="zh-CN"/>
              </w:rPr>
            </w:pPr>
          </w:p>
          <w:p w14:paraId="048523DD" w14:textId="77777777" w:rsidR="008A79D5" w:rsidRPr="006D22E5" w:rsidRDefault="008A79D5" w:rsidP="008A79D5">
            <w:pPr>
              <w:rPr>
                <w:rFonts w:eastAsiaTheme="minorEastAsia"/>
                <w:b/>
                <w:sz w:val="20"/>
                <w:szCs w:val="18"/>
                <w:u w:val="single"/>
                <w:lang w:val="en-CA" w:eastAsia="zh-CN"/>
              </w:rPr>
            </w:pPr>
            <w:r w:rsidRPr="006D22E5">
              <w:rPr>
                <w:rFonts w:eastAsiaTheme="minorEastAsia"/>
                <w:b/>
                <w:sz w:val="20"/>
                <w:szCs w:val="18"/>
                <w:u w:val="single"/>
                <w:lang w:val="en-CA" w:eastAsia="zh-CN"/>
              </w:rPr>
              <w:t xml:space="preserve">Question 3.1: </w:t>
            </w:r>
          </w:p>
          <w:p w14:paraId="02BD847E" w14:textId="77777777" w:rsidR="008A79D5" w:rsidRDefault="008A79D5" w:rsidP="008A79D5">
            <w:pPr>
              <w:rPr>
                <w:rFonts w:eastAsiaTheme="minorEastAsia"/>
                <w:bCs/>
                <w:sz w:val="20"/>
                <w:szCs w:val="18"/>
                <w:lang w:val="en-CA" w:eastAsia="zh-CN"/>
              </w:rPr>
            </w:pPr>
            <w:r w:rsidRPr="006218BB">
              <w:rPr>
                <w:rFonts w:eastAsiaTheme="minorEastAsia"/>
                <w:bCs/>
                <w:sz w:val="20"/>
                <w:szCs w:val="18"/>
                <w:lang w:val="en-CA" w:eastAsia="zh-CN"/>
              </w:rPr>
              <w:t>No additional restrictions are needed.</w:t>
            </w:r>
          </w:p>
          <w:p w14:paraId="3B9099E2" w14:textId="77777777" w:rsidR="008A79D5" w:rsidRPr="006D22E5" w:rsidRDefault="008A79D5" w:rsidP="008A79D5">
            <w:pPr>
              <w:snapToGrid w:val="0"/>
              <w:rPr>
                <w:rFonts w:ascii="Times" w:eastAsiaTheme="minorEastAsia" w:hAnsi="Times" w:cs="Times"/>
                <w:b/>
                <w:sz w:val="20"/>
                <w:szCs w:val="20"/>
                <w:u w:val="single"/>
                <w:lang w:val="en-CA" w:eastAsia="zh-CN"/>
              </w:rPr>
            </w:pPr>
          </w:p>
          <w:p w14:paraId="356C5137" w14:textId="77777777" w:rsidR="008A79D5" w:rsidRDefault="008A79D5" w:rsidP="008A79D5">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3.B.1</w:t>
            </w:r>
          </w:p>
          <w:p w14:paraId="17747ADB" w14:textId="77777777" w:rsidR="008A79D5" w:rsidRDefault="008A79D5" w:rsidP="008A79D5">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 xml:space="preserve"> Alt1.</w:t>
            </w:r>
          </w:p>
          <w:p w14:paraId="6A99EF29" w14:textId="77777777" w:rsidR="008A79D5" w:rsidRDefault="008A79D5" w:rsidP="008A79D5">
            <w:pPr>
              <w:snapToGrid w:val="0"/>
              <w:rPr>
                <w:rFonts w:ascii="Times" w:eastAsiaTheme="minorEastAsia" w:hAnsi="Times" w:cs="Times"/>
                <w:b/>
                <w:sz w:val="20"/>
                <w:szCs w:val="20"/>
                <w:u w:val="single"/>
                <w:lang w:val="en-GB" w:eastAsia="zh-CN"/>
              </w:rPr>
            </w:pPr>
          </w:p>
          <w:p w14:paraId="2E78DC4D" w14:textId="77777777" w:rsidR="008A79D5" w:rsidRDefault="008A79D5" w:rsidP="008A79D5">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Conclusion 3.B.2/3</w:t>
            </w:r>
          </w:p>
          <w:p w14:paraId="6DA838BB" w14:textId="77777777" w:rsidR="008A79D5" w:rsidRPr="00FB1BA2" w:rsidRDefault="008A79D5" w:rsidP="008A79D5">
            <w:pPr>
              <w:snapToGrid w:val="0"/>
              <w:rPr>
                <w:rFonts w:eastAsiaTheme="minorEastAsia"/>
                <w:sz w:val="20"/>
                <w:szCs w:val="20"/>
                <w:lang w:val="en-GB" w:eastAsia="zh-CN"/>
              </w:rPr>
            </w:pPr>
            <w:r w:rsidRPr="00FB1BA2">
              <w:rPr>
                <w:rFonts w:eastAsiaTheme="minorEastAsia"/>
                <w:sz w:val="20"/>
                <w:szCs w:val="20"/>
                <w:lang w:val="en-GB" w:eastAsia="zh-CN"/>
              </w:rPr>
              <w:t>Support</w:t>
            </w:r>
          </w:p>
          <w:p w14:paraId="69955811" w14:textId="77777777" w:rsidR="008A79D5" w:rsidRDefault="008A79D5" w:rsidP="008A79D5">
            <w:pPr>
              <w:snapToGrid w:val="0"/>
              <w:rPr>
                <w:rFonts w:ascii="Times" w:eastAsiaTheme="minorEastAsia" w:hAnsi="Times" w:cs="Times"/>
                <w:b/>
                <w:sz w:val="20"/>
                <w:szCs w:val="20"/>
                <w:u w:val="single"/>
                <w:lang w:val="en-GB" w:eastAsia="zh-CN"/>
              </w:rPr>
            </w:pPr>
          </w:p>
          <w:p w14:paraId="21606104" w14:textId="77777777" w:rsidR="008A79D5" w:rsidRDefault="008A79D5" w:rsidP="008A79D5">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w:t>
            </w:r>
            <w:r>
              <w:rPr>
                <w:rFonts w:ascii="Times" w:eastAsiaTheme="minorEastAsia" w:hAnsi="Times" w:cs="Times"/>
                <w:b/>
                <w:sz w:val="20"/>
                <w:szCs w:val="20"/>
                <w:u w:val="single"/>
                <w:lang w:val="en-GB" w:eastAsia="zh-CN"/>
              </w:rPr>
              <w:t>C</w:t>
            </w:r>
            <w:r w:rsidRPr="00FB1BA2">
              <w:rPr>
                <w:rFonts w:ascii="Times" w:eastAsiaTheme="minorEastAsia" w:hAnsi="Times" w:cs="Times" w:hint="eastAsia"/>
                <w:b/>
                <w:sz w:val="20"/>
                <w:szCs w:val="20"/>
                <w:u w:val="single"/>
                <w:lang w:val="en-GB" w:eastAsia="zh-CN"/>
              </w:rPr>
              <w:t>.1</w:t>
            </w:r>
          </w:p>
          <w:p w14:paraId="09768BF5" w14:textId="77777777" w:rsidR="008A79D5" w:rsidRDefault="008A79D5" w:rsidP="008A79D5">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 xml:space="preserve"> Alt</w:t>
            </w:r>
            <w:r>
              <w:rPr>
                <w:rFonts w:eastAsiaTheme="minorEastAsia"/>
                <w:sz w:val="20"/>
                <w:szCs w:val="20"/>
                <w:lang w:val="en-GB" w:eastAsia="zh-CN"/>
              </w:rPr>
              <w:t>3</w:t>
            </w:r>
            <w:r w:rsidRPr="00FB1BA2">
              <w:rPr>
                <w:rFonts w:eastAsiaTheme="minorEastAsia" w:hint="eastAsia"/>
                <w:sz w:val="20"/>
                <w:szCs w:val="20"/>
                <w:lang w:val="en-GB" w:eastAsia="zh-CN"/>
              </w:rPr>
              <w:t>.</w:t>
            </w:r>
          </w:p>
          <w:p w14:paraId="23E3DDA5" w14:textId="77777777" w:rsidR="008A79D5" w:rsidRDefault="008A79D5" w:rsidP="008A79D5">
            <w:pPr>
              <w:snapToGrid w:val="0"/>
              <w:rPr>
                <w:rFonts w:ascii="Times" w:eastAsiaTheme="minorEastAsia" w:hAnsi="Times" w:cs="Times"/>
                <w:b/>
                <w:sz w:val="20"/>
                <w:szCs w:val="20"/>
                <w:u w:val="single"/>
                <w:lang w:val="en-GB" w:eastAsia="zh-CN"/>
              </w:rPr>
            </w:pPr>
          </w:p>
          <w:p w14:paraId="77BAB9C9" w14:textId="77777777" w:rsidR="008A79D5" w:rsidRDefault="008A79D5" w:rsidP="008A79D5">
            <w:pPr>
              <w:snapToGrid w:val="0"/>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Conclusion</w:t>
            </w:r>
            <w:r w:rsidRPr="00FB1BA2">
              <w:rPr>
                <w:rFonts w:ascii="Times" w:eastAsiaTheme="minorEastAsia" w:hAnsi="Times" w:cs="Times" w:hint="eastAsia"/>
                <w:b/>
                <w:sz w:val="20"/>
                <w:szCs w:val="20"/>
                <w:u w:val="single"/>
                <w:lang w:val="en-GB" w:eastAsia="zh-CN"/>
              </w:rPr>
              <w:t xml:space="preserve"> 3.</w:t>
            </w:r>
            <w:r>
              <w:rPr>
                <w:rFonts w:ascii="Times" w:eastAsiaTheme="minorEastAsia" w:hAnsi="Times" w:cs="Times"/>
                <w:b/>
                <w:sz w:val="20"/>
                <w:szCs w:val="20"/>
                <w:u w:val="single"/>
                <w:lang w:val="en-GB" w:eastAsia="zh-CN"/>
              </w:rPr>
              <w:t>D</w:t>
            </w:r>
            <w:r w:rsidRPr="00FB1BA2">
              <w:rPr>
                <w:rFonts w:ascii="Times" w:eastAsiaTheme="minorEastAsia" w:hAnsi="Times" w:cs="Times" w:hint="eastAsia"/>
                <w:b/>
                <w:sz w:val="20"/>
                <w:szCs w:val="20"/>
                <w:u w:val="single"/>
                <w:lang w:val="en-GB" w:eastAsia="zh-CN"/>
              </w:rPr>
              <w:t>.</w:t>
            </w:r>
            <w:r>
              <w:rPr>
                <w:rFonts w:ascii="Times" w:eastAsiaTheme="minorEastAsia" w:hAnsi="Times" w:cs="Times"/>
                <w:b/>
                <w:sz w:val="20"/>
                <w:szCs w:val="20"/>
                <w:u w:val="single"/>
                <w:lang w:val="en-GB" w:eastAsia="zh-CN"/>
              </w:rPr>
              <w:t>1</w:t>
            </w:r>
          </w:p>
          <w:p w14:paraId="517652B9" w14:textId="77777777" w:rsidR="008A79D5" w:rsidRDefault="008A79D5" w:rsidP="008A79D5">
            <w:pPr>
              <w:snapToGrid w:val="0"/>
              <w:rPr>
                <w:rFonts w:eastAsiaTheme="minorEastAsia"/>
                <w:sz w:val="20"/>
                <w:szCs w:val="20"/>
                <w:lang w:val="en-GB" w:eastAsia="zh-CN"/>
              </w:rPr>
            </w:pPr>
            <w:r>
              <w:rPr>
                <w:rFonts w:eastAsiaTheme="minorEastAsia"/>
                <w:sz w:val="20"/>
                <w:szCs w:val="20"/>
                <w:lang w:val="en-GB" w:eastAsia="zh-CN"/>
              </w:rPr>
              <w:lastRenderedPageBreak/>
              <w:t xml:space="preserve">We support Y=7 for more </w:t>
            </w:r>
            <w:r w:rsidRPr="00834E15">
              <w:rPr>
                <w:rFonts w:eastAsiaTheme="minorEastAsia"/>
                <w:sz w:val="20"/>
                <w:szCs w:val="20"/>
                <w:lang w:val="en-GB" w:eastAsia="zh-CN"/>
              </w:rPr>
              <w:t>accurate</w:t>
            </w:r>
            <w:r>
              <w:rPr>
                <w:rFonts w:eastAsiaTheme="minorEastAsia"/>
                <w:sz w:val="20"/>
                <w:szCs w:val="20"/>
                <w:lang w:val="en-GB" w:eastAsia="zh-CN"/>
              </w:rPr>
              <w:t xml:space="preserve"> prediction on different use cases.</w:t>
            </w:r>
          </w:p>
          <w:p w14:paraId="4350630A" w14:textId="77777777" w:rsidR="008A79D5" w:rsidRPr="00834E15" w:rsidRDefault="008A79D5" w:rsidP="008A79D5">
            <w:pPr>
              <w:snapToGrid w:val="0"/>
              <w:rPr>
                <w:rFonts w:ascii="Times" w:eastAsiaTheme="minorEastAsia" w:hAnsi="Times" w:cs="Times"/>
                <w:b/>
                <w:sz w:val="20"/>
                <w:szCs w:val="20"/>
                <w:u w:val="single"/>
                <w:lang w:val="en-GB" w:eastAsia="zh-CN"/>
              </w:rPr>
            </w:pPr>
          </w:p>
          <w:p w14:paraId="7DF45CAF" w14:textId="77777777" w:rsidR="008A79D5" w:rsidRDefault="008A79D5" w:rsidP="008A79D5">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w:t>
            </w:r>
            <w:r>
              <w:rPr>
                <w:rFonts w:ascii="Times" w:eastAsiaTheme="minorEastAsia" w:hAnsi="Times" w:cs="Times"/>
                <w:b/>
                <w:sz w:val="20"/>
                <w:szCs w:val="20"/>
                <w:u w:val="single"/>
                <w:lang w:val="en-GB" w:eastAsia="zh-CN"/>
              </w:rPr>
              <w:t>D</w:t>
            </w:r>
            <w:r w:rsidRPr="00FB1BA2">
              <w:rPr>
                <w:rFonts w:ascii="Times" w:eastAsiaTheme="minorEastAsia" w:hAnsi="Times" w:cs="Times" w:hint="eastAsia"/>
                <w:b/>
                <w:sz w:val="20"/>
                <w:szCs w:val="20"/>
                <w:u w:val="single"/>
                <w:lang w:val="en-GB" w:eastAsia="zh-CN"/>
              </w:rPr>
              <w:t>.</w:t>
            </w:r>
            <w:r>
              <w:rPr>
                <w:rFonts w:ascii="Times" w:eastAsiaTheme="minorEastAsia" w:hAnsi="Times" w:cs="Times"/>
                <w:b/>
                <w:sz w:val="20"/>
                <w:szCs w:val="20"/>
                <w:u w:val="single"/>
                <w:lang w:val="en-GB" w:eastAsia="zh-CN"/>
              </w:rPr>
              <w:t>4</w:t>
            </w:r>
          </w:p>
          <w:p w14:paraId="22948E8D" w14:textId="77777777" w:rsidR="008A79D5" w:rsidRDefault="008A79D5" w:rsidP="008A79D5">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w:t>
            </w:r>
          </w:p>
          <w:p w14:paraId="382D7D22" w14:textId="77777777" w:rsidR="008A79D5" w:rsidRDefault="008A79D5" w:rsidP="008A79D5">
            <w:pPr>
              <w:snapToGrid w:val="0"/>
              <w:rPr>
                <w:rFonts w:ascii="Times" w:eastAsiaTheme="minorEastAsia" w:hAnsi="Times" w:cs="Times"/>
                <w:b/>
                <w:sz w:val="20"/>
                <w:szCs w:val="20"/>
                <w:u w:val="single"/>
                <w:lang w:val="en-GB" w:eastAsia="zh-CN"/>
              </w:rPr>
            </w:pPr>
          </w:p>
          <w:p w14:paraId="442646E3" w14:textId="77777777" w:rsidR="008A79D5" w:rsidRDefault="008A79D5" w:rsidP="008A79D5">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w:t>
            </w:r>
            <w:r>
              <w:rPr>
                <w:rFonts w:ascii="Times" w:eastAsiaTheme="minorEastAsia" w:hAnsi="Times" w:cs="Times"/>
                <w:b/>
                <w:sz w:val="20"/>
                <w:szCs w:val="20"/>
                <w:u w:val="single"/>
                <w:lang w:val="en-GB" w:eastAsia="zh-CN"/>
              </w:rPr>
              <w:t>E</w:t>
            </w:r>
            <w:r w:rsidRPr="00FB1BA2">
              <w:rPr>
                <w:rFonts w:ascii="Times" w:eastAsiaTheme="minorEastAsia" w:hAnsi="Times" w:cs="Times" w:hint="eastAsia"/>
                <w:b/>
                <w:sz w:val="20"/>
                <w:szCs w:val="20"/>
                <w:u w:val="single"/>
                <w:lang w:val="en-GB" w:eastAsia="zh-CN"/>
              </w:rPr>
              <w:t>.</w:t>
            </w:r>
            <w:r>
              <w:rPr>
                <w:rFonts w:ascii="Times" w:eastAsiaTheme="minorEastAsia" w:hAnsi="Times" w:cs="Times"/>
                <w:b/>
                <w:sz w:val="20"/>
                <w:szCs w:val="20"/>
                <w:u w:val="single"/>
                <w:lang w:val="en-GB" w:eastAsia="zh-CN"/>
              </w:rPr>
              <w:t>1/2</w:t>
            </w:r>
          </w:p>
          <w:p w14:paraId="040A5223" w14:textId="4F60E93C" w:rsidR="008A79D5" w:rsidRPr="008A79D5" w:rsidRDefault="008A79D5" w:rsidP="008A79D5">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w:t>
            </w:r>
            <w:r>
              <w:rPr>
                <w:rFonts w:eastAsiaTheme="minorEastAsia"/>
                <w:sz w:val="20"/>
                <w:szCs w:val="20"/>
                <w:lang w:val="en-GB" w:eastAsia="zh-CN"/>
              </w:rPr>
              <w:t xml:space="preserve"> We are fine with vivo’s clarification.</w:t>
            </w:r>
          </w:p>
        </w:tc>
      </w:tr>
      <w:tr w:rsidR="008F274D" w:rsidRPr="0018777A" w14:paraId="1C444616"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5DDA0A" w14:textId="4264E277" w:rsidR="008F274D" w:rsidRPr="008F274D" w:rsidRDefault="008F274D" w:rsidP="008A79D5">
            <w:pPr>
              <w:widowControl w:val="0"/>
              <w:snapToGrid w:val="0"/>
              <w:rPr>
                <w:rFonts w:eastAsiaTheme="minorEastAsia"/>
                <w:sz w:val="18"/>
                <w:szCs w:val="18"/>
                <w:lang w:eastAsia="zh-CN"/>
              </w:rPr>
            </w:pPr>
            <w:r w:rsidRPr="008F274D">
              <w:rPr>
                <w:rFonts w:eastAsiaTheme="minorEastAsia" w:hint="eastAsia"/>
                <w:sz w:val="18"/>
                <w:szCs w:val="18"/>
                <w:lang w:eastAsia="zh-CN"/>
              </w:rPr>
              <w:lastRenderedPageBreak/>
              <w:t>S</w:t>
            </w:r>
            <w:r w:rsidRPr="008F274D">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14E5BB" w14:textId="77777777" w:rsidR="008F274D" w:rsidRDefault="008F274D" w:rsidP="008A79D5">
            <w:pPr>
              <w:jc w:val="both"/>
              <w:rPr>
                <w:rFonts w:ascii="Times" w:eastAsia="Batang" w:hAnsi="Times"/>
                <w:bCs/>
                <w:sz w:val="20"/>
                <w:szCs w:val="20"/>
                <w:lang w:val="en-CA" w:eastAsia="x-none"/>
              </w:rPr>
            </w:pPr>
            <w:r w:rsidRPr="008F274D">
              <w:rPr>
                <w:rFonts w:ascii="Times" w:eastAsia="Batang" w:hAnsi="Times"/>
                <w:bCs/>
                <w:sz w:val="20"/>
                <w:szCs w:val="20"/>
                <w:lang w:val="en-CA" w:eastAsia="x-none"/>
              </w:rPr>
              <w:t>Proposal 3.A.1:</w:t>
            </w:r>
            <w:r>
              <w:rPr>
                <w:rFonts w:ascii="Times" w:eastAsia="Batang" w:hAnsi="Times"/>
                <w:bCs/>
                <w:sz w:val="20"/>
                <w:szCs w:val="20"/>
                <w:lang w:val="en-CA" w:eastAsia="x-none"/>
              </w:rPr>
              <w:t xml:space="preserve"> Support.</w:t>
            </w:r>
          </w:p>
          <w:p w14:paraId="4BD48C21" w14:textId="77777777" w:rsidR="008F274D" w:rsidRDefault="008F274D" w:rsidP="008A79D5">
            <w:pPr>
              <w:jc w:val="both"/>
              <w:rPr>
                <w:rFonts w:ascii="Times" w:eastAsiaTheme="minorEastAsia" w:hAnsi="Times" w:cs="Times"/>
                <w:sz w:val="20"/>
                <w:szCs w:val="18"/>
                <w:lang w:val="en-GB" w:eastAsia="zh-CN"/>
              </w:rPr>
            </w:pPr>
            <w:r w:rsidRPr="008F274D">
              <w:rPr>
                <w:rFonts w:ascii="Times" w:eastAsiaTheme="minorEastAsia" w:hAnsi="Times" w:cs="Times"/>
                <w:sz w:val="20"/>
                <w:szCs w:val="18"/>
                <w:lang w:val="en-GB" w:eastAsia="zh-CN"/>
              </w:rPr>
              <w:t>Proposal 3.A.2</w:t>
            </w:r>
            <w:r>
              <w:rPr>
                <w:rFonts w:ascii="Times" w:eastAsiaTheme="minorEastAsia" w:hAnsi="Times" w:cs="Times"/>
                <w:sz w:val="20"/>
                <w:szCs w:val="18"/>
                <w:lang w:val="en-GB" w:eastAsia="zh-CN"/>
              </w:rPr>
              <w:t>/3.A.3: Support.</w:t>
            </w:r>
          </w:p>
          <w:p w14:paraId="308292BE" w14:textId="36E53BE3" w:rsidR="008F274D" w:rsidRPr="008F274D" w:rsidRDefault="008F274D" w:rsidP="008F274D">
            <w:pPr>
              <w:jc w:val="both"/>
              <w:rPr>
                <w:rFonts w:ascii="Times" w:eastAsiaTheme="minorEastAsia" w:hAnsi="Times" w:cs="Times"/>
                <w:sz w:val="20"/>
                <w:szCs w:val="18"/>
                <w:lang w:val="en-GB" w:eastAsia="zh-CN"/>
              </w:rPr>
            </w:pPr>
            <w:r w:rsidRPr="008F274D">
              <w:rPr>
                <w:rFonts w:ascii="Times" w:eastAsiaTheme="minorEastAsia" w:hAnsi="Times" w:cs="Times"/>
                <w:sz w:val="20"/>
                <w:szCs w:val="18"/>
                <w:lang w:val="en-GB" w:eastAsia="zh-CN"/>
              </w:rPr>
              <w:t xml:space="preserve">Conclusion </w:t>
            </w:r>
            <w:r>
              <w:rPr>
                <w:rFonts w:ascii="Times" w:eastAsiaTheme="minorEastAsia" w:hAnsi="Times" w:cs="Times"/>
                <w:sz w:val="20"/>
                <w:szCs w:val="18"/>
                <w:lang w:val="en-GB" w:eastAsia="zh-CN"/>
              </w:rPr>
              <w:t>3.B.2/</w:t>
            </w:r>
            <w:r w:rsidRPr="008F274D">
              <w:rPr>
                <w:rFonts w:ascii="Times" w:eastAsiaTheme="minorEastAsia" w:hAnsi="Times" w:cs="Times"/>
                <w:sz w:val="20"/>
                <w:szCs w:val="18"/>
                <w:lang w:val="en-GB" w:eastAsia="zh-CN"/>
              </w:rPr>
              <w:t>3.B.3</w:t>
            </w:r>
            <w:r>
              <w:rPr>
                <w:rFonts w:ascii="Times" w:eastAsiaTheme="minorEastAsia" w:hAnsi="Times" w:cs="Times"/>
                <w:sz w:val="20"/>
                <w:szCs w:val="18"/>
                <w:lang w:val="en-GB" w:eastAsia="zh-CN"/>
              </w:rPr>
              <w:t>: Support.</w:t>
            </w:r>
          </w:p>
        </w:tc>
      </w:tr>
      <w:tr w:rsidR="00FA6034" w:rsidRPr="0018777A" w14:paraId="3ABA0857"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DF3F26" w14:textId="5E0614CF" w:rsidR="00FA6034" w:rsidRPr="008F274D" w:rsidRDefault="00FA6034" w:rsidP="00FA6034">
            <w:pPr>
              <w:widowControl w:val="0"/>
              <w:snapToGrid w:val="0"/>
              <w:rPr>
                <w:rFonts w:eastAsiaTheme="minorEastAsia"/>
                <w:sz w:val="18"/>
                <w:szCs w:val="18"/>
                <w:lang w:eastAsia="zh-CN"/>
              </w:rPr>
            </w:pPr>
            <w:r>
              <w:rPr>
                <w:rFonts w:eastAsiaTheme="minorEastAsia"/>
                <w:sz w:val="20"/>
                <w:szCs w:val="20"/>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5923B7" w14:textId="77777777" w:rsidR="00FA6034" w:rsidRDefault="00FA6034"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3.A.1:</w:t>
            </w:r>
            <w:r>
              <w:rPr>
                <w:rFonts w:ascii="Times" w:eastAsiaTheme="minorEastAsia" w:hAnsi="Times" w:cs="Times"/>
                <w:sz w:val="20"/>
                <w:szCs w:val="18"/>
                <w:lang w:val="en-GB" w:eastAsia="zh-CN"/>
              </w:rPr>
              <w:t xml:space="preserve"> Thank you so much for further clarification. It is clear for now. But, sorry to say, due to the same reason raised by Nokia and Huawei, we can NOT support that.</w:t>
            </w:r>
          </w:p>
          <w:p w14:paraId="38BBE724" w14:textId="77777777" w:rsidR="00FA6034" w:rsidRDefault="00FA6034" w:rsidP="00FA6034">
            <w:pPr>
              <w:jc w:val="both"/>
              <w:rPr>
                <w:rFonts w:ascii="Times" w:eastAsiaTheme="minorEastAsia" w:hAnsi="Times" w:cs="Times"/>
                <w:b/>
                <w:sz w:val="20"/>
                <w:szCs w:val="18"/>
                <w:u w:val="single"/>
                <w:lang w:val="en-GB" w:eastAsia="zh-CN"/>
              </w:rPr>
            </w:pPr>
          </w:p>
          <w:p w14:paraId="1B9F2ABE" w14:textId="77777777" w:rsidR="00FA6034" w:rsidRPr="00BF7103" w:rsidRDefault="00FA6034" w:rsidP="00FA6034">
            <w:pPr>
              <w:jc w:val="both"/>
              <w:rPr>
                <w:rFonts w:ascii="Times" w:eastAsiaTheme="minorEastAsia" w:hAnsi="Times" w:cs="Times"/>
                <w:sz w:val="20"/>
                <w:szCs w:val="20"/>
                <w:lang w:val="en-GB" w:eastAsia="zh-CN"/>
              </w:rPr>
            </w:pPr>
            <w:r>
              <w:rPr>
                <w:rFonts w:ascii="Times" w:eastAsiaTheme="minorEastAsia" w:hAnsi="Times" w:cs="Times"/>
                <w:b/>
                <w:sz w:val="20"/>
                <w:szCs w:val="18"/>
                <w:u w:val="single"/>
                <w:lang w:val="en-GB" w:eastAsia="zh-CN"/>
              </w:rPr>
              <w:t>Proposal 3.A.3:</w:t>
            </w:r>
            <w:r>
              <w:rPr>
                <w:rFonts w:ascii="Times" w:eastAsiaTheme="minorEastAsia" w:hAnsi="Times" w:cs="Times"/>
                <w:sz w:val="20"/>
                <w:szCs w:val="18"/>
                <w:lang w:val="en-GB" w:eastAsia="zh-CN"/>
              </w:rPr>
              <w:t xml:space="preserve"> Not support. We share the same views with Xiaomi and Nokia. One further input: from spec perspective, ‘antenna port’ is defined as follows from the perspective of channel inference, rather than physical port of </w:t>
            </w:r>
            <w:r w:rsidRPr="00BF7103">
              <w:rPr>
                <w:rFonts w:ascii="Times" w:eastAsiaTheme="minorEastAsia" w:hAnsi="Times" w:cs="Times"/>
                <w:sz w:val="20"/>
                <w:szCs w:val="20"/>
                <w:lang w:val="en-GB" w:eastAsia="zh-CN"/>
              </w:rPr>
              <w:t xml:space="preserve">gNB side. </w:t>
            </w:r>
          </w:p>
          <w:p w14:paraId="44378C9F" w14:textId="77777777" w:rsidR="00FA6034" w:rsidRPr="00BF7103" w:rsidRDefault="00FA6034" w:rsidP="00FA6034">
            <w:pPr>
              <w:pStyle w:val="ListParagraph"/>
              <w:numPr>
                <w:ilvl w:val="0"/>
                <w:numId w:val="23"/>
              </w:numPr>
              <w:jc w:val="both"/>
              <w:rPr>
                <w:rFonts w:ascii="Times" w:eastAsiaTheme="minorEastAsia" w:hAnsi="Times" w:cs="Times"/>
                <w:sz w:val="20"/>
                <w:szCs w:val="20"/>
                <w:lang w:val="en-GB" w:eastAsia="zh-CN"/>
              </w:rPr>
            </w:pPr>
            <w:r w:rsidRPr="00BF7103">
              <w:rPr>
                <w:rFonts w:ascii="Times" w:eastAsiaTheme="minorEastAsia" w:hAnsi="Times" w:cs="Times"/>
                <w:sz w:val="20"/>
                <w:szCs w:val="20"/>
                <w:lang w:val="en-GB" w:eastAsia="zh-CN"/>
              </w:rPr>
              <w:t>Regarding NEC’s comment, in our views, same port assumption for TRS in a set seems reasonable due to only spanning one or two slots (very-high-channel-correlation</w:t>
            </w:r>
            <w:r>
              <w:rPr>
                <w:rFonts w:ascii="Times" w:eastAsiaTheme="minorEastAsia" w:hAnsi="Times" w:cs="Times"/>
                <w:sz w:val="20"/>
                <w:szCs w:val="20"/>
                <w:lang w:val="en-GB" w:eastAsia="zh-CN"/>
              </w:rPr>
              <w:t>, like DMRS-bundling</w:t>
            </w:r>
            <w:r w:rsidRPr="00BF7103">
              <w:rPr>
                <w:rFonts w:ascii="Times" w:eastAsiaTheme="minorEastAsia" w:hAnsi="Times" w:cs="Times"/>
                <w:sz w:val="20"/>
                <w:szCs w:val="20"/>
                <w:lang w:val="en-GB" w:eastAsia="zh-CN"/>
              </w:rPr>
              <w:t>). On other hands, when reviewing AP-TRS</w:t>
            </w:r>
            <w:r>
              <w:rPr>
                <w:rFonts w:ascii="Times" w:eastAsiaTheme="minorEastAsia" w:hAnsi="Times" w:cs="Times"/>
                <w:sz w:val="20"/>
                <w:szCs w:val="20"/>
                <w:lang w:val="en-GB" w:eastAsia="zh-CN"/>
              </w:rPr>
              <w:t xml:space="preserve"> case</w:t>
            </w:r>
            <w:r w:rsidRPr="00BF7103">
              <w:rPr>
                <w:rFonts w:ascii="Times" w:eastAsiaTheme="minorEastAsia" w:hAnsi="Times" w:cs="Times"/>
                <w:sz w:val="20"/>
                <w:szCs w:val="20"/>
                <w:lang w:val="en-GB" w:eastAsia="zh-CN"/>
              </w:rPr>
              <w:t xml:space="preserve">, </w:t>
            </w:r>
            <w:r>
              <w:rPr>
                <w:rFonts w:ascii="Times" w:eastAsiaTheme="minorEastAsia" w:hAnsi="Times" w:cs="Times"/>
                <w:sz w:val="20"/>
                <w:szCs w:val="20"/>
                <w:lang w:val="en-GB" w:eastAsia="zh-CN"/>
              </w:rPr>
              <w:t xml:space="preserve">only </w:t>
            </w:r>
            <w:r w:rsidRPr="00BF7103">
              <w:rPr>
                <w:rFonts w:ascii="Times" w:eastAsiaTheme="minorEastAsia" w:hAnsi="Times" w:cs="Times"/>
                <w:sz w:val="20"/>
                <w:szCs w:val="20"/>
                <w:lang w:val="en-GB" w:eastAsia="zh-CN"/>
              </w:rPr>
              <w:t xml:space="preserve">same QCL assumption between AP-TRS and P-TRS is specified, rather than sharing the same antenna point. </w:t>
            </w:r>
          </w:p>
          <w:tbl>
            <w:tblPr>
              <w:tblStyle w:val="TableGrid"/>
              <w:tblW w:w="0" w:type="auto"/>
              <w:tblLayout w:type="fixed"/>
              <w:tblLook w:val="04A0" w:firstRow="1" w:lastRow="0" w:firstColumn="1" w:lastColumn="0" w:noHBand="0" w:noVBand="1"/>
            </w:tblPr>
            <w:tblGrid>
              <w:gridCol w:w="8752"/>
            </w:tblGrid>
            <w:tr w:rsidR="00FA6034" w14:paraId="6E01176B" w14:textId="77777777" w:rsidTr="005F1029">
              <w:tc>
                <w:tcPr>
                  <w:tcW w:w="8752" w:type="dxa"/>
                </w:tcPr>
                <w:p w14:paraId="221A822F" w14:textId="77777777" w:rsidR="00FA6034" w:rsidRPr="00BF7103" w:rsidRDefault="00FA6034" w:rsidP="00FA6034">
                  <w:pPr>
                    <w:rPr>
                      <w:sz w:val="18"/>
                      <w:szCs w:val="18"/>
                    </w:rPr>
                  </w:pPr>
                  <w:r w:rsidRPr="00BF7103">
                    <w:rPr>
                      <w:sz w:val="18"/>
                      <w:szCs w:val="18"/>
                    </w:rPr>
                    <w:t xml:space="preserve">An antenna port is defined such that the channel over which a symbol on the antenna port is conveyed can be inferred from the channel over which another symbol on the same antenna port is conveyed. </w:t>
                  </w:r>
                </w:p>
              </w:tc>
            </w:tr>
          </w:tbl>
          <w:p w14:paraId="37866AC0" w14:textId="77777777" w:rsidR="00FA6034" w:rsidRPr="008F274D" w:rsidRDefault="00FA6034" w:rsidP="00FA6034">
            <w:pPr>
              <w:jc w:val="both"/>
              <w:rPr>
                <w:rFonts w:ascii="Times" w:eastAsia="Batang" w:hAnsi="Times"/>
                <w:bCs/>
                <w:sz w:val="20"/>
                <w:szCs w:val="20"/>
                <w:lang w:val="en-CA" w:eastAsia="x-none"/>
              </w:rPr>
            </w:pPr>
          </w:p>
        </w:tc>
      </w:tr>
      <w:tr w:rsidR="00DD64F9" w:rsidRPr="0018777A" w14:paraId="15EEF8C3"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10482A" w14:textId="5D320FCF" w:rsidR="00DD64F9" w:rsidRDefault="00DD64F9" w:rsidP="00FA6034">
            <w:pPr>
              <w:widowControl w:val="0"/>
              <w:snapToGrid w:val="0"/>
              <w:rPr>
                <w:rFonts w:eastAsiaTheme="minorEastAsia"/>
                <w:sz w:val="20"/>
                <w:szCs w:val="20"/>
                <w:lang w:eastAsia="zh-CN"/>
              </w:rPr>
            </w:pPr>
            <w:r>
              <w:rPr>
                <w:rFonts w:eastAsiaTheme="minorEastAsia"/>
                <w:sz w:val="20"/>
                <w:szCs w:val="20"/>
                <w:lang w:eastAsia="zh-CN"/>
              </w:rPr>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65C337" w14:textId="77777777" w:rsidR="00DD64F9" w:rsidRDefault="00DD64F9"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 xml:space="preserve">Proposal </w:t>
            </w:r>
            <w:r w:rsidR="00E16BE1">
              <w:rPr>
                <w:rFonts w:ascii="Times" w:eastAsiaTheme="minorEastAsia" w:hAnsi="Times" w:cs="Times"/>
                <w:b/>
                <w:sz w:val="20"/>
                <w:szCs w:val="18"/>
                <w:u w:val="single"/>
                <w:lang w:val="en-GB" w:eastAsia="zh-CN"/>
              </w:rPr>
              <w:t>3.A.1</w:t>
            </w:r>
          </w:p>
          <w:p w14:paraId="286715EB" w14:textId="176B6DE0" w:rsidR="00E16BE1" w:rsidRPr="00487F3D" w:rsidRDefault="00E16BE1" w:rsidP="00FA6034">
            <w:pPr>
              <w:jc w:val="both"/>
              <w:rPr>
                <w:rFonts w:ascii="Times" w:eastAsiaTheme="minorEastAsia" w:hAnsi="Times" w:cs="Times"/>
                <w:bCs/>
                <w:sz w:val="20"/>
                <w:szCs w:val="18"/>
                <w:u w:val="single"/>
                <w:lang w:val="en-GB" w:eastAsia="zh-CN"/>
              </w:rPr>
            </w:pPr>
            <w:r w:rsidRPr="00487F3D">
              <w:rPr>
                <w:rFonts w:ascii="Times" w:eastAsiaTheme="minorEastAsia" w:hAnsi="Times" w:cs="Times"/>
                <w:bCs/>
                <w:sz w:val="20"/>
                <w:szCs w:val="18"/>
                <w:u w:val="single"/>
                <w:lang w:val="en-GB" w:eastAsia="zh-CN"/>
              </w:rPr>
              <w:t>Support</w:t>
            </w:r>
          </w:p>
          <w:p w14:paraId="62A2FACD" w14:textId="77777777" w:rsidR="00E16BE1" w:rsidRDefault="00E16BE1" w:rsidP="00FA6034">
            <w:pPr>
              <w:jc w:val="both"/>
              <w:rPr>
                <w:rFonts w:ascii="Times" w:eastAsiaTheme="minorEastAsia" w:hAnsi="Times" w:cs="Times"/>
                <w:b/>
                <w:sz w:val="20"/>
                <w:szCs w:val="18"/>
                <w:u w:val="single"/>
                <w:lang w:val="en-GB" w:eastAsia="zh-CN"/>
              </w:rPr>
            </w:pPr>
          </w:p>
          <w:p w14:paraId="20A83863" w14:textId="77777777" w:rsidR="00E16BE1" w:rsidRDefault="00E16BE1"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3.A.2</w:t>
            </w:r>
          </w:p>
          <w:p w14:paraId="673AF5B0" w14:textId="77777777" w:rsidR="00E16BE1" w:rsidRPr="00487F3D" w:rsidRDefault="00E16BE1" w:rsidP="00FA6034">
            <w:pPr>
              <w:jc w:val="both"/>
              <w:rPr>
                <w:rFonts w:ascii="Times" w:eastAsiaTheme="minorEastAsia" w:hAnsi="Times" w:cs="Times"/>
                <w:bCs/>
                <w:sz w:val="20"/>
                <w:szCs w:val="18"/>
                <w:u w:val="single"/>
                <w:lang w:val="en-GB" w:eastAsia="zh-CN"/>
              </w:rPr>
            </w:pPr>
            <w:r w:rsidRPr="00487F3D">
              <w:rPr>
                <w:rFonts w:ascii="Times" w:eastAsiaTheme="minorEastAsia" w:hAnsi="Times" w:cs="Times"/>
                <w:bCs/>
                <w:sz w:val="20"/>
                <w:szCs w:val="18"/>
                <w:u w:val="single"/>
                <w:lang w:val="en-GB" w:eastAsia="zh-CN"/>
              </w:rPr>
              <w:t>Support</w:t>
            </w:r>
          </w:p>
          <w:p w14:paraId="2F8396FC" w14:textId="77777777" w:rsidR="00E16BE1" w:rsidRDefault="00E16BE1" w:rsidP="00FA6034">
            <w:pPr>
              <w:jc w:val="both"/>
              <w:rPr>
                <w:rFonts w:ascii="Times" w:eastAsiaTheme="minorEastAsia" w:hAnsi="Times" w:cs="Times"/>
                <w:b/>
                <w:sz w:val="20"/>
                <w:szCs w:val="18"/>
                <w:u w:val="single"/>
                <w:lang w:val="en-GB" w:eastAsia="zh-CN"/>
              </w:rPr>
            </w:pPr>
          </w:p>
          <w:p w14:paraId="54D98EC8" w14:textId="77777777" w:rsidR="00E16BE1" w:rsidRDefault="002B00A9"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3.A.3</w:t>
            </w:r>
          </w:p>
          <w:p w14:paraId="3368C323" w14:textId="77777777" w:rsidR="002B00A9" w:rsidRPr="00487F3D" w:rsidRDefault="002B00A9" w:rsidP="00FA6034">
            <w:pPr>
              <w:jc w:val="both"/>
              <w:rPr>
                <w:rFonts w:ascii="Times" w:eastAsiaTheme="minorEastAsia" w:hAnsi="Times" w:cs="Times"/>
                <w:bCs/>
                <w:sz w:val="20"/>
                <w:szCs w:val="18"/>
                <w:u w:val="single"/>
                <w:lang w:val="en-GB" w:eastAsia="zh-CN"/>
              </w:rPr>
            </w:pPr>
            <w:r w:rsidRPr="00487F3D">
              <w:rPr>
                <w:rFonts w:ascii="Times" w:eastAsiaTheme="minorEastAsia" w:hAnsi="Times" w:cs="Times"/>
                <w:bCs/>
                <w:sz w:val="20"/>
                <w:szCs w:val="18"/>
                <w:u w:val="single"/>
                <w:lang w:val="en-GB" w:eastAsia="zh-CN"/>
              </w:rPr>
              <w:t>Support</w:t>
            </w:r>
          </w:p>
          <w:p w14:paraId="510CFCD0" w14:textId="77777777" w:rsidR="002B00A9" w:rsidRDefault="002B00A9" w:rsidP="00FA6034">
            <w:pPr>
              <w:jc w:val="both"/>
              <w:rPr>
                <w:rFonts w:ascii="Times" w:eastAsiaTheme="minorEastAsia" w:hAnsi="Times" w:cs="Times"/>
                <w:b/>
                <w:sz w:val="20"/>
                <w:szCs w:val="18"/>
                <w:u w:val="single"/>
                <w:lang w:val="en-GB" w:eastAsia="zh-CN"/>
              </w:rPr>
            </w:pPr>
          </w:p>
          <w:p w14:paraId="6E80162D" w14:textId="77777777" w:rsidR="002B00A9" w:rsidRDefault="002B00A9"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3.B.1</w:t>
            </w:r>
          </w:p>
          <w:p w14:paraId="7819F87B" w14:textId="56AB5141" w:rsidR="002B00A9" w:rsidRPr="00432845" w:rsidRDefault="0081220A" w:rsidP="00FA6034">
            <w:pPr>
              <w:jc w:val="both"/>
              <w:rPr>
                <w:rFonts w:ascii="Times" w:eastAsiaTheme="minorEastAsia" w:hAnsi="Times" w:cs="Times"/>
                <w:bCs/>
                <w:sz w:val="20"/>
                <w:szCs w:val="18"/>
                <w:u w:val="single"/>
                <w:lang w:val="en-GB" w:eastAsia="zh-CN"/>
              </w:rPr>
            </w:pPr>
            <w:r w:rsidRPr="00432845">
              <w:rPr>
                <w:rFonts w:ascii="Times" w:eastAsiaTheme="minorEastAsia" w:hAnsi="Times" w:cs="Times"/>
                <w:bCs/>
                <w:sz w:val="20"/>
                <w:szCs w:val="18"/>
                <w:u w:val="single"/>
                <w:lang w:val="en-GB" w:eastAsia="zh-CN"/>
              </w:rPr>
              <w:t>We support Alt3</w:t>
            </w:r>
          </w:p>
          <w:p w14:paraId="20D99F3F" w14:textId="77777777" w:rsidR="00B85F4C" w:rsidRDefault="00B85F4C" w:rsidP="00FA6034">
            <w:pPr>
              <w:jc w:val="both"/>
              <w:rPr>
                <w:rFonts w:ascii="Times" w:eastAsiaTheme="minorEastAsia" w:hAnsi="Times" w:cs="Times"/>
                <w:b/>
                <w:sz w:val="20"/>
                <w:szCs w:val="18"/>
                <w:u w:val="single"/>
                <w:lang w:val="en-GB" w:eastAsia="zh-CN"/>
              </w:rPr>
            </w:pPr>
          </w:p>
          <w:p w14:paraId="59E0F43C" w14:textId="77777777" w:rsidR="00B85F4C" w:rsidRDefault="00B85F4C"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3.C.1</w:t>
            </w:r>
          </w:p>
          <w:p w14:paraId="267EE626" w14:textId="77777777" w:rsidR="00B85F4C" w:rsidRPr="00432845" w:rsidRDefault="00B85F4C" w:rsidP="00FA6034">
            <w:pPr>
              <w:jc w:val="both"/>
              <w:rPr>
                <w:rFonts w:ascii="Times" w:eastAsiaTheme="minorEastAsia" w:hAnsi="Times" w:cs="Times"/>
                <w:bCs/>
                <w:sz w:val="20"/>
                <w:szCs w:val="18"/>
                <w:u w:val="single"/>
                <w:lang w:val="en-GB" w:eastAsia="zh-CN"/>
              </w:rPr>
            </w:pPr>
            <w:r w:rsidRPr="00432845">
              <w:rPr>
                <w:rFonts w:ascii="Times" w:eastAsiaTheme="minorEastAsia" w:hAnsi="Times" w:cs="Times"/>
                <w:bCs/>
                <w:sz w:val="20"/>
                <w:szCs w:val="18"/>
                <w:u w:val="single"/>
                <w:lang w:val="en-GB" w:eastAsia="zh-CN"/>
              </w:rPr>
              <w:t>We support Alt3</w:t>
            </w:r>
          </w:p>
          <w:p w14:paraId="340EAAF6" w14:textId="77777777" w:rsidR="00B85F4C" w:rsidRDefault="00B85F4C" w:rsidP="00FA6034">
            <w:pPr>
              <w:jc w:val="both"/>
              <w:rPr>
                <w:rFonts w:ascii="Times" w:eastAsiaTheme="minorEastAsia" w:hAnsi="Times" w:cs="Times"/>
                <w:b/>
                <w:sz w:val="20"/>
                <w:szCs w:val="18"/>
                <w:u w:val="single"/>
                <w:lang w:val="en-GB" w:eastAsia="zh-CN"/>
              </w:rPr>
            </w:pPr>
          </w:p>
          <w:p w14:paraId="554ABDD1" w14:textId="77777777" w:rsidR="00B85F4C" w:rsidRDefault="00B85F4C"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3.D.4</w:t>
            </w:r>
          </w:p>
          <w:p w14:paraId="1ACE236C" w14:textId="77777777" w:rsidR="00B85F4C" w:rsidRPr="00432845" w:rsidRDefault="00B85F4C" w:rsidP="00FA6034">
            <w:pPr>
              <w:jc w:val="both"/>
              <w:rPr>
                <w:rFonts w:ascii="Times" w:eastAsiaTheme="minorEastAsia" w:hAnsi="Times" w:cs="Times"/>
                <w:bCs/>
                <w:sz w:val="20"/>
                <w:szCs w:val="18"/>
                <w:u w:val="single"/>
                <w:lang w:val="en-GB" w:eastAsia="zh-CN"/>
              </w:rPr>
            </w:pPr>
            <w:r w:rsidRPr="00432845">
              <w:rPr>
                <w:rFonts w:ascii="Times" w:eastAsiaTheme="minorEastAsia" w:hAnsi="Times" w:cs="Times"/>
                <w:bCs/>
                <w:sz w:val="20"/>
                <w:szCs w:val="18"/>
                <w:u w:val="single"/>
                <w:lang w:val="en-GB" w:eastAsia="zh-CN"/>
              </w:rPr>
              <w:t>Support</w:t>
            </w:r>
          </w:p>
          <w:p w14:paraId="1918F351" w14:textId="77777777" w:rsidR="00B85F4C" w:rsidRDefault="00B85F4C" w:rsidP="00FA6034">
            <w:pPr>
              <w:jc w:val="both"/>
              <w:rPr>
                <w:rFonts w:ascii="Times" w:eastAsiaTheme="minorEastAsia" w:hAnsi="Times" w:cs="Times"/>
                <w:b/>
                <w:sz w:val="20"/>
                <w:szCs w:val="18"/>
                <w:u w:val="single"/>
                <w:lang w:val="en-GB" w:eastAsia="zh-CN"/>
              </w:rPr>
            </w:pPr>
          </w:p>
          <w:p w14:paraId="68D65E0C" w14:textId="77777777" w:rsidR="00B85F4C" w:rsidRDefault="00B85F4C"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3.E.</w:t>
            </w:r>
            <w:r w:rsidR="00432845">
              <w:rPr>
                <w:rFonts w:ascii="Times" w:eastAsiaTheme="minorEastAsia" w:hAnsi="Times" w:cs="Times"/>
                <w:b/>
                <w:sz w:val="20"/>
                <w:szCs w:val="18"/>
                <w:u w:val="single"/>
                <w:lang w:val="en-GB" w:eastAsia="zh-CN"/>
              </w:rPr>
              <w:t>1</w:t>
            </w:r>
          </w:p>
          <w:p w14:paraId="376022EA" w14:textId="77777777" w:rsidR="00432845" w:rsidRPr="00432845" w:rsidRDefault="00432845" w:rsidP="00FA6034">
            <w:pPr>
              <w:jc w:val="both"/>
              <w:rPr>
                <w:rFonts w:ascii="Times" w:eastAsiaTheme="minorEastAsia" w:hAnsi="Times" w:cs="Times"/>
                <w:bCs/>
                <w:sz w:val="20"/>
                <w:szCs w:val="18"/>
                <w:u w:val="single"/>
                <w:lang w:val="en-GB" w:eastAsia="zh-CN"/>
              </w:rPr>
            </w:pPr>
            <w:r w:rsidRPr="00432845">
              <w:rPr>
                <w:rFonts w:ascii="Times" w:eastAsiaTheme="minorEastAsia" w:hAnsi="Times" w:cs="Times"/>
                <w:bCs/>
                <w:sz w:val="20"/>
                <w:szCs w:val="18"/>
                <w:u w:val="single"/>
                <w:lang w:val="en-GB" w:eastAsia="zh-CN"/>
              </w:rPr>
              <w:t>Support</w:t>
            </w:r>
          </w:p>
          <w:p w14:paraId="65F23806" w14:textId="77777777" w:rsidR="00432845" w:rsidRDefault="00432845" w:rsidP="00FA6034">
            <w:pPr>
              <w:jc w:val="both"/>
              <w:rPr>
                <w:rFonts w:ascii="Times" w:eastAsiaTheme="minorEastAsia" w:hAnsi="Times" w:cs="Times"/>
                <w:b/>
                <w:sz w:val="20"/>
                <w:szCs w:val="18"/>
                <w:u w:val="single"/>
                <w:lang w:val="en-GB" w:eastAsia="zh-CN"/>
              </w:rPr>
            </w:pPr>
          </w:p>
          <w:p w14:paraId="70F449E4" w14:textId="77777777" w:rsidR="00432845" w:rsidRDefault="00432845"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3.E.2</w:t>
            </w:r>
          </w:p>
          <w:p w14:paraId="75AD56FC" w14:textId="69ED7B97" w:rsidR="00432845" w:rsidRPr="00432845" w:rsidRDefault="00432845" w:rsidP="00FA6034">
            <w:pPr>
              <w:jc w:val="both"/>
              <w:rPr>
                <w:rFonts w:ascii="Times" w:eastAsiaTheme="minorEastAsia" w:hAnsi="Times" w:cs="Times"/>
                <w:bCs/>
                <w:sz w:val="20"/>
                <w:szCs w:val="18"/>
                <w:u w:val="single"/>
                <w:lang w:val="en-GB" w:eastAsia="zh-CN"/>
              </w:rPr>
            </w:pPr>
            <w:r w:rsidRPr="00432845">
              <w:rPr>
                <w:rFonts w:ascii="Times" w:eastAsiaTheme="minorEastAsia" w:hAnsi="Times" w:cs="Times"/>
                <w:bCs/>
                <w:sz w:val="20"/>
                <w:szCs w:val="18"/>
                <w:u w:val="single"/>
                <w:lang w:val="en-GB" w:eastAsia="zh-CN"/>
              </w:rPr>
              <w:t>Support</w:t>
            </w:r>
          </w:p>
        </w:tc>
      </w:tr>
      <w:tr w:rsidR="00977A8E" w:rsidRPr="0018777A" w14:paraId="4435570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793D86" w14:textId="6F234275" w:rsidR="00977A8E" w:rsidRDefault="00977A8E" w:rsidP="00977A8E">
            <w:pPr>
              <w:widowControl w:val="0"/>
              <w:snapToGrid w:val="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B965C9" w14:textId="77777777" w:rsidR="00977A8E" w:rsidRPr="00A14E90" w:rsidRDefault="00977A8E" w:rsidP="00977A8E">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r>
              <w:rPr>
                <w:rFonts w:ascii="Times" w:eastAsiaTheme="minorEastAsia" w:hAnsi="Times" w:cs="Times"/>
                <w:b/>
                <w:sz w:val="20"/>
                <w:szCs w:val="18"/>
                <w:u w:val="single"/>
                <w:lang w:val="en-GB" w:eastAsia="zh-CN"/>
              </w:rPr>
              <w:t>/2/3</w:t>
            </w:r>
          </w:p>
          <w:p w14:paraId="01829D6D" w14:textId="77777777" w:rsidR="00977A8E" w:rsidRDefault="00977A8E" w:rsidP="00977A8E">
            <w:pPr>
              <w:snapToGrid w:val="0"/>
              <w:rPr>
                <w:rFonts w:eastAsiaTheme="minorEastAsia"/>
                <w:sz w:val="20"/>
                <w:szCs w:val="20"/>
                <w:lang w:val="en-GB" w:eastAsia="zh-CN"/>
              </w:rPr>
            </w:pPr>
            <w:r w:rsidRPr="00FB1BA2">
              <w:rPr>
                <w:rFonts w:eastAsiaTheme="minorEastAsia"/>
                <w:sz w:val="20"/>
                <w:szCs w:val="20"/>
                <w:lang w:val="en-GB" w:eastAsia="zh-CN"/>
              </w:rPr>
              <w:t>Support</w:t>
            </w:r>
          </w:p>
          <w:p w14:paraId="0ADE0411" w14:textId="77777777" w:rsidR="00977A8E" w:rsidRPr="00FB1BA2" w:rsidRDefault="00977A8E" w:rsidP="00977A8E">
            <w:pPr>
              <w:snapToGrid w:val="0"/>
              <w:rPr>
                <w:rFonts w:eastAsiaTheme="minorEastAsia"/>
                <w:sz w:val="20"/>
                <w:szCs w:val="20"/>
                <w:lang w:val="en-GB" w:eastAsia="zh-CN"/>
              </w:rPr>
            </w:pPr>
          </w:p>
          <w:p w14:paraId="024EACC3" w14:textId="77777777" w:rsidR="00977A8E" w:rsidRPr="00A14E90" w:rsidRDefault="00977A8E" w:rsidP="00977A8E">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r>
              <w:rPr>
                <w:rFonts w:ascii="Times" w:eastAsiaTheme="minorEastAsia" w:hAnsi="Times" w:cs="Times"/>
                <w:b/>
                <w:sz w:val="20"/>
                <w:szCs w:val="18"/>
                <w:u w:val="single"/>
                <w:lang w:val="en-GB" w:eastAsia="zh-CN"/>
              </w:rPr>
              <w:t>/2/3</w:t>
            </w:r>
          </w:p>
          <w:p w14:paraId="1F4676BE" w14:textId="77777777" w:rsidR="00977A8E" w:rsidRDefault="00977A8E" w:rsidP="00977A8E">
            <w:pPr>
              <w:snapToGrid w:val="0"/>
              <w:rPr>
                <w:rFonts w:eastAsiaTheme="minorEastAsia"/>
                <w:sz w:val="20"/>
                <w:szCs w:val="20"/>
                <w:lang w:val="en-GB" w:eastAsia="zh-CN"/>
              </w:rPr>
            </w:pPr>
            <w:r w:rsidRPr="00465F10">
              <w:rPr>
                <w:rFonts w:eastAsiaTheme="minorEastAsia" w:hint="eastAsia"/>
                <w:sz w:val="20"/>
                <w:szCs w:val="20"/>
                <w:lang w:val="en-GB" w:eastAsia="zh-CN"/>
              </w:rPr>
              <w:t>N</w:t>
            </w:r>
            <w:r w:rsidRPr="00465F10">
              <w:rPr>
                <w:rFonts w:eastAsiaTheme="minorEastAsia"/>
                <w:sz w:val="20"/>
                <w:szCs w:val="20"/>
                <w:lang w:val="en-GB" w:eastAsia="zh-CN"/>
              </w:rPr>
              <w:t xml:space="preserve">ot </w:t>
            </w:r>
            <w:r>
              <w:rPr>
                <w:rFonts w:eastAsiaTheme="minorEastAsia"/>
                <w:sz w:val="20"/>
                <w:szCs w:val="20"/>
                <w:lang w:val="en-GB" w:eastAsia="zh-CN"/>
              </w:rPr>
              <w:t>support.</w:t>
            </w:r>
          </w:p>
          <w:p w14:paraId="6D461434" w14:textId="77777777" w:rsidR="00977A8E" w:rsidRDefault="00977A8E" w:rsidP="00977A8E">
            <w:pPr>
              <w:snapToGrid w:val="0"/>
              <w:rPr>
                <w:rFonts w:eastAsiaTheme="minorEastAsia"/>
                <w:sz w:val="20"/>
                <w:szCs w:val="20"/>
                <w:lang w:val="en-GB" w:eastAsia="zh-CN"/>
              </w:rPr>
            </w:pPr>
            <w:r>
              <w:rPr>
                <w:rFonts w:eastAsiaTheme="minorEastAsia" w:hint="eastAsia"/>
                <w:sz w:val="20"/>
                <w:szCs w:val="20"/>
                <w:lang w:val="en-GB" w:eastAsia="zh-CN"/>
              </w:rPr>
              <w:t>I</w:t>
            </w:r>
            <w:r>
              <w:rPr>
                <w:rFonts w:eastAsiaTheme="minorEastAsia"/>
                <w:sz w:val="20"/>
                <w:szCs w:val="20"/>
                <w:lang w:val="en-GB" w:eastAsia="zh-CN"/>
              </w:rPr>
              <w:t xml:space="preserve">t has agree that “ </w:t>
            </w:r>
            <w:r w:rsidRPr="00465F10">
              <w:rPr>
                <w:rFonts w:eastAsiaTheme="minorEastAsia"/>
                <w:sz w:val="20"/>
                <w:szCs w:val="20"/>
                <w:lang w:val="en-GB" w:eastAsia="zh-CN"/>
              </w:rPr>
              <w:t xml:space="preserve">No further spec enhancement on TRS is supported </w:t>
            </w:r>
            <w:r>
              <w:rPr>
                <w:rFonts w:eastAsiaTheme="minorEastAsia"/>
                <w:sz w:val="20"/>
                <w:szCs w:val="20"/>
                <w:lang w:val="en-GB" w:eastAsia="zh-CN"/>
              </w:rPr>
              <w:t>“ in last meeting. If the same antenna port for the CSI-RS resources in all the resource set is assumed. In our view, this assumption will violet the agreement.</w:t>
            </w:r>
          </w:p>
          <w:p w14:paraId="3481F86E" w14:textId="77777777" w:rsidR="00977A8E" w:rsidRPr="00465F10" w:rsidRDefault="00977A8E" w:rsidP="00977A8E">
            <w:pPr>
              <w:snapToGrid w:val="0"/>
              <w:rPr>
                <w:rFonts w:eastAsiaTheme="minorEastAsia"/>
                <w:sz w:val="20"/>
                <w:szCs w:val="20"/>
                <w:lang w:val="en-GB" w:eastAsia="zh-CN"/>
              </w:rPr>
            </w:pPr>
            <w:r w:rsidRPr="00465F10">
              <w:rPr>
                <w:rFonts w:eastAsiaTheme="minorEastAsia" w:hint="eastAsia"/>
                <w:sz w:val="20"/>
                <w:szCs w:val="20"/>
                <w:lang w:val="en-GB" w:eastAsia="zh-CN"/>
              </w:rPr>
              <w:t>I</w:t>
            </w:r>
            <w:r w:rsidRPr="00465F10">
              <w:rPr>
                <w:rFonts w:eastAsiaTheme="minorEastAsia"/>
                <w:sz w:val="20"/>
                <w:szCs w:val="20"/>
                <w:lang w:val="en-GB" w:eastAsia="zh-CN"/>
              </w:rPr>
              <w:t>n addition, it has agreed that UE can assume that all the resource sets share a same QCL-Type-A/C and, if applicable, Type-D source, and all All the TRS resources in the configured resource set(s) share the same RE locations</w:t>
            </w:r>
            <w:r>
              <w:rPr>
                <w:rFonts w:eastAsiaTheme="minorEastAsia"/>
                <w:sz w:val="20"/>
                <w:szCs w:val="20"/>
                <w:lang w:val="en-GB" w:eastAsia="zh-CN"/>
              </w:rPr>
              <w:t>. Such restriction is enough for accurate TDCP measurement and calculation. So, it is not necessary to provide more restrictions.</w:t>
            </w:r>
          </w:p>
          <w:p w14:paraId="7924549F" w14:textId="77777777" w:rsidR="00977A8E" w:rsidRPr="00465F10" w:rsidRDefault="00977A8E" w:rsidP="00977A8E">
            <w:pPr>
              <w:snapToGrid w:val="0"/>
              <w:rPr>
                <w:rFonts w:eastAsiaTheme="minorEastAsia"/>
                <w:sz w:val="20"/>
                <w:szCs w:val="20"/>
                <w:lang w:eastAsia="zh-CN"/>
              </w:rPr>
            </w:pPr>
          </w:p>
          <w:p w14:paraId="01CF4E9A" w14:textId="77777777" w:rsidR="00977A8E" w:rsidRDefault="00977A8E" w:rsidP="00977A8E">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Conclusion 3.B.2/3</w:t>
            </w:r>
          </w:p>
          <w:p w14:paraId="090720B9" w14:textId="77777777" w:rsidR="00977A8E" w:rsidRPr="00FB1BA2" w:rsidRDefault="00977A8E" w:rsidP="00977A8E">
            <w:pPr>
              <w:snapToGrid w:val="0"/>
              <w:rPr>
                <w:rFonts w:eastAsiaTheme="minorEastAsia"/>
                <w:sz w:val="20"/>
                <w:szCs w:val="20"/>
                <w:lang w:val="en-GB" w:eastAsia="zh-CN"/>
              </w:rPr>
            </w:pPr>
            <w:r w:rsidRPr="00FB1BA2">
              <w:rPr>
                <w:rFonts w:eastAsiaTheme="minorEastAsia"/>
                <w:sz w:val="20"/>
                <w:szCs w:val="20"/>
                <w:lang w:val="en-GB" w:eastAsia="zh-CN"/>
              </w:rPr>
              <w:t>Support</w:t>
            </w:r>
          </w:p>
          <w:p w14:paraId="717F0437" w14:textId="77777777" w:rsidR="00977A8E" w:rsidRDefault="00977A8E" w:rsidP="00977A8E">
            <w:pPr>
              <w:snapToGrid w:val="0"/>
              <w:rPr>
                <w:rFonts w:ascii="Times" w:eastAsiaTheme="minorEastAsia" w:hAnsi="Times" w:cs="Times"/>
                <w:b/>
                <w:sz w:val="20"/>
                <w:szCs w:val="20"/>
                <w:u w:val="single"/>
                <w:lang w:val="en-GB" w:eastAsia="zh-CN"/>
              </w:rPr>
            </w:pPr>
          </w:p>
          <w:p w14:paraId="30D1ACDB" w14:textId="77777777" w:rsidR="00977A8E" w:rsidRDefault="00977A8E" w:rsidP="00977A8E">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w:t>
            </w:r>
            <w:r>
              <w:rPr>
                <w:rFonts w:ascii="Times" w:eastAsiaTheme="minorEastAsia" w:hAnsi="Times" w:cs="Times"/>
                <w:b/>
                <w:sz w:val="20"/>
                <w:szCs w:val="20"/>
                <w:u w:val="single"/>
                <w:lang w:val="en-GB" w:eastAsia="zh-CN"/>
              </w:rPr>
              <w:t>D</w:t>
            </w:r>
            <w:r w:rsidRPr="00FB1BA2">
              <w:rPr>
                <w:rFonts w:ascii="Times" w:eastAsiaTheme="minorEastAsia" w:hAnsi="Times" w:cs="Times" w:hint="eastAsia"/>
                <w:b/>
                <w:sz w:val="20"/>
                <w:szCs w:val="20"/>
                <w:u w:val="single"/>
                <w:lang w:val="en-GB" w:eastAsia="zh-CN"/>
              </w:rPr>
              <w:t>.</w:t>
            </w:r>
            <w:r>
              <w:rPr>
                <w:rFonts w:ascii="Times" w:eastAsiaTheme="minorEastAsia" w:hAnsi="Times" w:cs="Times"/>
                <w:b/>
                <w:sz w:val="20"/>
                <w:szCs w:val="20"/>
                <w:u w:val="single"/>
                <w:lang w:val="en-GB" w:eastAsia="zh-CN"/>
              </w:rPr>
              <w:t>4</w:t>
            </w:r>
          </w:p>
          <w:p w14:paraId="76E11410" w14:textId="77777777" w:rsidR="00977A8E" w:rsidRDefault="00977A8E" w:rsidP="00977A8E">
            <w:pPr>
              <w:snapToGrid w:val="0"/>
              <w:rPr>
                <w:rFonts w:eastAsiaTheme="minorEastAsia"/>
                <w:sz w:val="20"/>
                <w:szCs w:val="20"/>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w:t>
            </w:r>
          </w:p>
          <w:p w14:paraId="33CBA718" w14:textId="77777777" w:rsidR="00977A8E" w:rsidRDefault="00977A8E" w:rsidP="00977A8E">
            <w:pPr>
              <w:snapToGrid w:val="0"/>
              <w:rPr>
                <w:rFonts w:ascii="Times" w:eastAsiaTheme="minorEastAsia" w:hAnsi="Times" w:cs="Times"/>
                <w:b/>
                <w:sz w:val="20"/>
                <w:szCs w:val="20"/>
                <w:u w:val="single"/>
                <w:lang w:val="en-GB" w:eastAsia="zh-CN"/>
              </w:rPr>
            </w:pPr>
          </w:p>
          <w:p w14:paraId="26D6122C" w14:textId="77777777" w:rsidR="00977A8E" w:rsidRDefault="00977A8E" w:rsidP="00977A8E">
            <w:pPr>
              <w:snapToGrid w:val="0"/>
              <w:rPr>
                <w:rFonts w:ascii="Times" w:eastAsiaTheme="minorEastAsia" w:hAnsi="Times" w:cs="Times"/>
                <w:b/>
                <w:sz w:val="20"/>
                <w:szCs w:val="20"/>
                <w:u w:val="single"/>
                <w:lang w:val="en-GB" w:eastAsia="zh-CN"/>
              </w:rPr>
            </w:pPr>
            <w:r w:rsidRPr="00FB1BA2">
              <w:rPr>
                <w:rFonts w:ascii="Times" w:eastAsiaTheme="minorEastAsia" w:hAnsi="Times" w:cs="Times" w:hint="eastAsia"/>
                <w:b/>
                <w:sz w:val="20"/>
                <w:szCs w:val="20"/>
                <w:u w:val="single"/>
                <w:lang w:val="en-GB" w:eastAsia="zh-CN"/>
              </w:rPr>
              <w:t>Proposal 3.</w:t>
            </w:r>
            <w:r>
              <w:rPr>
                <w:rFonts w:ascii="Times" w:eastAsiaTheme="minorEastAsia" w:hAnsi="Times" w:cs="Times"/>
                <w:b/>
                <w:sz w:val="20"/>
                <w:szCs w:val="20"/>
                <w:u w:val="single"/>
                <w:lang w:val="en-GB" w:eastAsia="zh-CN"/>
              </w:rPr>
              <w:t>E</w:t>
            </w:r>
            <w:r w:rsidRPr="00FB1BA2">
              <w:rPr>
                <w:rFonts w:ascii="Times" w:eastAsiaTheme="minorEastAsia" w:hAnsi="Times" w:cs="Times" w:hint="eastAsia"/>
                <w:b/>
                <w:sz w:val="20"/>
                <w:szCs w:val="20"/>
                <w:u w:val="single"/>
                <w:lang w:val="en-GB" w:eastAsia="zh-CN"/>
              </w:rPr>
              <w:t>.</w:t>
            </w:r>
            <w:r>
              <w:rPr>
                <w:rFonts w:ascii="Times" w:eastAsiaTheme="minorEastAsia" w:hAnsi="Times" w:cs="Times"/>
                <w:b/>
                <w:sz w:val="20"/>
                <w:szCs w:val="20"/>
                <w:u w:val="single"/>
                <w:lang w:val="en-GB" w:eastAsia="zh-CN"/>
              </w:rPr>
              <w:t>2</w:t>
            </w:r>
          </w:p>
          <w:p w14:paraId="633A0742" w14:textId="7D83DC46" w:rsidR="00977A8E" w:rsidRDefault="00977A8E" w:rsidP="00977A8E">
            <w:pPr>
              <w:jc w:val="both"/>
              <w:rPr>
                <w:rFonts w:ascii="Times" w:eastAsiaTheme="minorEastAsia" w:hAnsi="Times" w:cs="Times"/>
                <w:b/>
                <w:sz w:val="20"/>
                <w:szCs w:val="18"/>
                <w:u w:val="single"/>
                <w:lang w:val="en-GB" w:eastAsia="zh-CN"/>
              </w:rPr>
            </w:pPr>
            <w:r w:rsidRPr="00FB1BA2">
              <w:rPr>
                <w:rFonts w:eastAsiaTheme="minorEastAsia"/>
                <w:sz w:val="20"/>
                <w:szCs w:val="20"/>
                <w:lang w:val="en-GB" w:eastAsia="zh-CN"/>
              </w:rPr>
              <w:t>Support</w:t>
            </w:r>
            <w:r w:rsidRPr="00FB1BA2">
              <w:rPr>
                <w:rFonts w:eastAsiaTheme="minorEastAsia" w:hint="eastAsia"/>
                <w:sz w:val="20"/>
                <w:szCs w:val="20"/>
                <w:lang w:val="en-GB" w:eastAsia="zh-CN"/>
              </w:rPr>
              <w:t>.</w:t>
            </w:r>
          </w:p>
        </w:tc>
      </w:tr>
      <w:tr w:rsidR="005C736A" w:rsidRPr="0018777A" w14:paraId="1F55317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BD57D8" w14:textId="2F1B9021" w:rsidR="005C736A" w:rsidRDefault="005C736A" w:rsidP="00977A8E">
            <w:pPr>
              <w:widowControl w:val="0"/>
              <w:snapToGrid w:val="0"/>
              <w:rPr>
                <w:rFonts w:eastAsiaTheme="minorEastAsia"/>
                <w:sz w:val="20"/>
                <w:szCs w:val="20"/>
                <w:lang w:eastAsia="zh-CN"/>
              </w:rPr>
            </w:pPr>
            <w:r>
              <w:rPr>
                <w:rFonts w:eastAsiaTheme="minorEastAsia"/>
                <w:sz w:val="20"/>
                <w:szCs w:val="20"/>
                <w:lang w:eastAsia="zh-CN"/>
              </w:rPr>
              <w:lastRenderedPageBreak/>
              <w:t>Mod V31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496E1B" w14:textId="77777777" w:rsidR="005C736A" w:rsidRPr="005C736A" w:rsidRDefault="005C736A" w:rsidP="00977A8E">
            <w:pPr>
              <w:jc w:val="both"/>
              <w:rPr>
                <w:rFonts w:ascii="Times" w:eastAsiaTheme="minorEastAsia" w:hAnsi="Times" w:cs="Times"/>
                <w:b/>
                <w:color w:val="3333FF"/>
                <w:sz w:val="20"/>
                <w:szCs w:val="18"/>
                <w:lang w:val="en-GB" w:eastAsia="zh-CN"/>
              </w:rPr>
            </w:pPr>
            <w:r w:rsidRPr="005C736A">
              <w:rPr>
                <w:rFonts w:ascii="Times" w:eastAsiaTheme="minorEastAsia" w:hAnsi="Times" w:cs="Times"/>
                <w:b/>
                <w:color w:val="3333FF"/>
                <w:sz w:val="20"/>
                <w:szCs w:val="18"/>
                <w:lang w:val="en-GB" w:eastAsia="zh-CN"/>
              </w:rPr>
              <w:t>Revision per inputs</w:t>
            </w:r>
          </w:p>
          <w:p w14:paraId="63DFE4B0" w14:textId="5C75C668" w:rsidR="005C736A" w:rsidRPr="00A14E90" w:rsidRDefault="005C736A" w:rsidP="00977A8E">
            <w:pPr>
              <w:jc w:val="both"/>
              <w:rPr>
                <w:rFonts w:ascii="Times" w:eastAsiaTheme="minorEastAsia" w:hAnsi="Times" w:cs="Times"/>
                <w:b/>
                <w:sz w:val="20"/>
                <w:szCs w:val="18"/>
                <w:u w:val="single"/>
                <w:lang w:val="en-GB" w:eastAsia="zh-CN"/>
              </w:rPr>
            </w:pPr>
          </w:p>
        </w:tc>
      </w:tr>
      <w:tr w:rsidR="00071F32" w:rsidRPr="0018777A" w14:paraId="3D378DCB"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C8FE19" w14:textId="1F8206FF" w:rsidR="00071F32" w:rsidRDefault="00071F32" w:rsidP="00071F32">
            <w:pPr>
              <w:widowControl w:val="0"/>
              <w:snapToGrid w:val="0"/>
              <w:rPr>
                <w:rFonts w:eastAsiaTheme="minorEastAsia"/>
                <w:sz w:val="20"/>
                <w:szCs w:val="20"/>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A2B8C4" w14:textId="77777777" w:rsidR="00071F32" w:rsidRDefault="00071F32" w:rsidP="00071F32">
            <w:pPr>
              <w:rPr>
                <w:bCs/>
                <w:sz w:val="18"/>
                <w:szCs w:val="16"/>
                <w:lang w:val="en-CA" w:eastAsia="en-CA"/>
              </w:rPr>
            </w:pPr>
            <w:r w:rsidRPr="002B5129">
              <w:rPr>
                <w:bCs/>
                <w:sz w:val="18"/>
                <w:szCs w:val="16"/>
                <w:lang w:val="en-CA" w:eastAsia="en-CA"/>
              </w:rPr>
              <w:t>Proposal 3.A.1/2/3: Support</w:t>
            </w:r>
          </w:p>
          <w:p w14:paraId="1A9716AA" w14:textId="5AE54923" w:rsidR="00071F32" w:rsidRDefault="00071F32" w:rsidP="00071F32">
            <w:pPr>
              <w:rPr>
                <w:bCs/>
                <w:sz w:val="18"/>
                <w:szCs w:val="16"/>
                <w:lang w:val="en-CA" w:eastAsia="en-CA"/>
              </w:rPr>
            </w:pPr>
          </w:p>
          <w:p w14:paraId="2933ACB1" w14:textId="6207881D" w:rsidR="00181FF6" w:rsidRDefault="00181FF6" w:rsidP="00071F32">
            <w:pPr>
              <w:rPr>
                <w:bCs/>
                <w:sz w:val="18"/>
                <w:szCs w:val="16"/>
                <w:lang w:val="en-CA" w:eastAsia="en-CA"/>
              </w:rPr>
            </w:pPr>
            <w:r>
              <w:rPr>
                <w:bCs/>
                <w:sz w:val="18"/>
                <w:szCs w:val="16"/>
                <w:lang w:val="en-CA" w:eastAsia="en-CA"/>
              </w:rPr>
              <w:t>Q3.1:</w:t>
            </w:r>
            <w:r w:rsidR="00350F01">
              <w:rPr>
                <w:bCs/>
                <w:sz w:val="18"/>
                <w:szCs w:val="16"/>
                <w:lang w:val="en-CA" w:eastAsia="en-CA"/>
              </w:rPr>
              <w:t xml:space="preserve"> do not support any restriction</w:t>
            </w:r>
          </w:p>
          <w:p w14:paraId="68295E85" w14:textId="77777777" w:rsidR="00181FF6" w:rsidRDefault="00181FF6" w:rsidP="00071F32">
            <w:pPr>
              <w:rPr>
                <w:bCs/>
                <w:sz w:val="18"/>
                <w:szCs w:val="16"/>
                <w:lang w:val="en-CA" w:eastAsia="en-CA"/>
              </w:rPr>
            </w:pPr>
          </w:p>
          <w:p w14:paraId="66F2AB19" w14:textId="77777777" w:rsidR="00181FF6" w:rsidRDefault="00181FF6" w:rsidP="00071F32">
            <w:pPr>
              <w:rPr>
                <w:bCs/>
                <w:sz w:val="18"/>
                <w:szCs w:val="16"/>
                <w:lang w:val="en-CA" w:eastAsia="en-CA"/>
              </w:rPr>
            </w:pPr>
            <w:r>
              <w:rPr>
                <w:bCs/>
                <w:sz w:val="18"/>
                <w:szCs w:val="16"/>
                <w:lang w:val="en-CA" w:eastAsia="en-CA"/>
              </w:rPr>
              <w:t xml:space="preserve">Proposal 3.B.1: </w:t>
            </w:r>
          </w:p>
          <w:p w14:paraId="421295C5" w14:textId="77777777" w:rsidR="00181FF6" w:rsidRDefault="00181FF6" w:rsidP="00181FF6">
            <w:pPr>
              <w:pStyle w:val="ListParagraph"/>
              <w:numPr>
                <w:ilvl w:val="0"/>
                <w:numId w:val="72"/>
              </w:numPr>
              <w:rPr>
                <w:rFonts w:eastAsia="Times New Roman"/>
                <w:bCs/>
                <w:sz w:val="18"/>
                <w:szCs w:val="16"/>
                <w:lang w:val="en-CA" w:eastAsia="en-CA"/>
              </w:rPr>
            </w:pPr>
            <w:r w:rsidRPr="00181FF6">
              <w:rPr>
                <w:rFonts w:eastAsia="Times New Roman"/>
                <w:bCs/>
                <w:sz w:val="18"/>
                <w:szCs w:val="16"/>
                <w:lang w:val="en-CA" w:eastAsia="en-CA"/>
              </w:rPr>
              <w:t xml:space="preserve">Support Alt3. </w:t>
            </w:r>
          </w:p>
          <w:p w14:paraId="23E38478" w14:textId="6D339CF3" w:rsidR="00181FF6" w:rsidRDefault="00181FF6" w:rsidP="00CA0BB2">
            <w:pPr>
              <w:pStyle w:val="ListParagraph"/>
              <w:numPr>
                <w:ilvl w:val="0"/>
                <w:numId w:val="72"/>
              </w:numPr>
              <w:rPr>
                <w:rFonts w:eastAsia="Times New Roman"/>
                <w:bCs/>
                <w:sz w:val="18"/>
                <w:szCs w:val="16"/>
                <w:lang w:val="en-CA" w:eastAsia="en-CA"/>
              </w:rPr>
            </w:pPr>
            <w:r w:rsidRPr="00181FF6">
              <w:rPr>
                <w:rFonts w:eastAsia="Times New Roman"/>
                <w:bCs/>
                <w:sz w:val="18"/>
                <w:szCs w:val="16"/>
                <w:lang w:val="en-CA" w:eastAsia="en-CA"/>
              </w:rPr>
              <w:t>Regarding the FFS, we provide SLS results in our updated Tdoc R1-2306009 in which we compare the amplitude/phase quantization alternatives and independent/differential reporting</w:t>
            </w:r>
            <w:r w:rsidR="003A31A7">
              <w:rPr>
                <w:rFonts w:eastAsia="Times New Roman"/>
                <w:bCs/>
                <w:sz w:val="18"/>
                <w:szCs w:val="16"/>
                <w:lang w:val="en-CA" w:eastAsia="en-CA"/>
              </w:rPr>
              <w:t xml:space="preserve"> for Y=5, delay = 2,4,6,8,10 slots, and UE speed = 3,5,10kmph</w:t>
            </w:r>
            <w:r w:rsidRPr="00181FF6">
              <w:rPr>
                <w:rFonts w:eastAsia="Times New Roman"/>
                <w:bCs/>
                <w:sz w:val="18"/>
                <w:szCs w:val="16"/>
                <w:lang w:val="en-CA" w:eastAsia="en-CA"/>
              </w:rPr>
              <w:t>; results are copied below. Based on these results, we can observe that there is no performance difference between independent and differential reporting schemes; differential reporting saves (</w:t>
            </w:r>
            <m:oMath>
              <m:r>
                <m:rPr>
                  <m:sty m:val="p"/>
                </m:rPr>
                <w:rPr>
                  <w:rFonts w:ascii="Cambria Math" w:eastAsia="Times New Roman" w:hAnsi="Cambria Math"/>
                  <w:sz w:val="18"/>
                  <w:szCs w:val="16"/>
                  <w:lang w:val="en-CA" w:eastAsia="en-CA"/>
                </w:rPr>
                <m:t>Y-1)(Q-</m:t>
              </m:r>
              <m:sSub>
                <m:sSubPr>
                  <m:ctrlPr>
                    <w:rPr>
                      <w:rFonts w:ascii="Cambria Math" w:eastAsia="Times New Roman" w:hAnsi="Cambria Math"/>
                      <w:bCs/>
                      <w:sz w:val="18"/>
                      <w:szCs w:val="16"/>
                      <w:lang w:val="en-CA" w:eastAsia="en-CA"/>
                    </w:rPr>
                  </m:ctrlPr>
                </m:sSubPr>
                <m:e>
                  <m:r>
                    <m:rPr>
                      <m:sty m:val="p"/>
                    </m:rPr>
                    <w:rPr>
                      <w:rFonts w:ascii="Cambria Math" w:eastAsia="Times New Roman" w:hAnsi="Cambria Math"/>
                      <w:sz w:val="18"/>
                      <w:szCs w:val="16"/>
                      <w:lang w:val="en-CA" w:eastAsia="en-CA"/>
                    </w:rPr>
                    <m:t>Q</m:t>
                  </m:r>
                </m:e>
                <m:sub>
                  <m:r>
                    <m:rPr>
                      <m:sty m:val="p"/>
                    </m:rPr>
                    <w:rPr>
                      <w:rFonts w:ascii="Cambria Math" w:eastAsia="Times New Roman" w:hAnsi="Cambria Math"/>
                      <w:sz w:val="18"/>
                      <w:szCs w:val="16"/>
                      <w:lang w:val="en-CA" w:eastAsia="en-CA"/>
                    </w:rPr>
                    <m:t>diff</m:t>
                  </m:r>
                </m:sub>
              </m:sSub>
              <m:r>
                <m:rPr>
                  <m:sty m:val="p"/>
                </m:rPr>
                <w:rPr>
                  <w:rFonts w:ascii="Cambria Math" w:eastAsia="Times New Roman" w:hAnsi="Cambria Math"/>
                  <w:sz w:val="18"/>
                  <w:szCs w:val="16"/>
                  <w:lang w:val="en-CA" w:eastAsia="en-CA"/>
                </w:rPr>
                <m:t>)</m:t>
              </m:r>
            </m:oMath>
            <w:r w:rsidRPr="00181FF6">
              <w:rPr>
                <w:rFonts w:eastAsia="Times New Roman"/>
                <w:bCs/>
                <w:sz w:val="18"/>
                <w:szCs w:val="16"/>
                <w:lang w:val="en-CA" w:eastAsia="en-CA"/>
              </w:rPr>
              <w:t xml:space="preserve"> bits. We therefore propose to </w:t>
            </w:r>
            <w:r w:rsidRPr="00350F01">
              <w:rPr>
                <w:rFonts w:eastAsia="Times New Roman"/>
                <w:bCs/>
                <w:sz w:val="18"/>
                <w:szCs w:val="16"/>
                <w:highlight w:val="yellow"/>
                <w:lang w:val="en-CA" w:eastAsia="en-CA"/>
              </w:rPr>
              <w:t>refine</w:t>
            </w:r>
            <w:r w:rsidRPr="00181FF6">
              <w:rPr>
                <w:rFonts w:eastAsia="Times New Roman"/>
                <w:bCs/>
                <w:sz w:val="18"/>
                <w:szCs w:val="16"/>
                <w:lang w:val="en-CA" w:eastAsia="en-CA"/>
              </w:rPr>
              <w:t xml:space="preserve"> the wording</w:t>
            </w:r>
            <w:r>
              <w:rPr>
                <w:rFonts w:eastAsia="Times New Roman"/>
                <w:bCs/>
                <w:sz w:val="18"/>
                <w:szCs w:val="16"/>
                <w:lang w:val="en-CA" w:eastAsia="en-CA"/>
              </w:rPr>
              <w:t xml:space="preserve"> as follows.</w:t>
            </w:r>
          </w:p>
          <w:p w14:paraId="1B99DEAF" w14:textId="77777777" w:rsidR="00181FF6" w:rsidRPr="00CA0BB2" w:rsidRDefault="00181FF6" w:rsidP="00181FF6">
            <w:pPr>
              <w:snapToGrid w:val="0"/>
              <w:rPr>
                <w:rFonts w:eastAsia="Batang"/>
                <w:sz w:val="20"/>
                <w:szCs w:val="20"/>
              </w:rPr>
            </w:pPr>
            <w:r w:rsidRPr="00033C80">
              <w:rPr>
                <w:rFonts w:ascii="Times" w:eastAsia="Batang" w:hAnsi="Times" w:cs="Times"/>
                <w:b/>
                <w:sz w:val="20"/>
                <w:szCs w:val="20"/>
                <w:u w:val="single"/>
                <w:lang w:val="en-GB"/>
              </w:rPr>
              <w:t>Proposal 3.B.1</w:t>
            </w:r>
            <w:r w:rsidRPr="00D42E60">
              <w:rPr>
                <w:rFonts w:ascii="Times" w:eastAsia="Batang" w:hAnsi="Times" w:cs="Times"/>
                <w:sz w:val="20"/>
                <w:szCs w:val="20"/>
                <w:lang w:val="en-GB"/>
              </w:rPr>
              <w:t xml:space="preserve">: </w:t>
            </w:r>
            <w:r w:rsidRPr="00D42E60">
              <w:rPr>
                <w:sz w:val="20"/>
                <w:szCs w:val="20"/>
                <w:lang w:val="en-GB"/>
              </w:rPr>
              <w:t>For the Rel-18 TRS-based TDCP reporting, regarding the quantization of wideband normalized amplitude value, further down-select (by RAN1#113) from the following candidates:</w:t>
            </w:r>
          </w:p>
          <w:p w14:paraId="79009EE3" w14:textId="77777777" w:rsidR="00181FF6" w:rsidRPr="00D42E60" w:rsidRDefault="00181FF6" w:rsidP="00181FF6">
            <w:pPr>
              <w:pStyle w:val="ListParagraph"/>
              <w:numPr>
                <w:ilvl w:val="0"/>
                <w:numId w:val="26"/>
              </w:numPr>
              <w:snapToGrid w:val="0"/>
              <w:spacing w:after="0" w:line="240" w:lineRule="auto"/>
              <w:rPr>
                <w:sz w:val="20"/>
                <w:szCs w:val="20"/>
                <w:lang w:val="en-GB"/>
              </w:rPr>
            </w:pPr>
            <w:r w:rsidRPr="00D42E60">
              <w:rPr>
                <w:sz w:val="20"/>
                <w:szCs w:val="20"/>
                <w:lang w:val="en-GB"/>
              </w:rPr>
              <w:t>Alt1: N=2</w:t>
            </w:r>
            <w:r w:rsidRPr="00D42E60">
              <w:rPr>
                <w:sz w:val="20"/>
                <w:szCs w:val="20"/>
                <w:vertAlign w:val="superscript"/>
                <w:lang w:val="en-GB"/>
              </w:rPr>
              <w:t>Q</w:t>
            </w:r>
            <w:r w:rsidRPr="00D42E60">
              <w:rPr>
                <w:sz w:val="20"/>
                <w:szCs w:val="20"/>
                <w:lang w:val="en-GB"/>
              </w:rPr>
              <w:t xml:space="preserve">-1 where Q=5, s=1/3  </w:t>
            </w:r>
          </w:p>
          <w:p w14:paraId="27DC56F6" w14:textId="77777777" w:rsidR="00181FF6" w:rsidRPr="00D42E60" w:rsidRDefault="00181FF6" w:rsidP="00181FF6">
            <w:pPr>
              <w:pStyle w:val="ListParagraph"/>
              <w:numPr>
                <w:ilvl w:val="0"/>
                <w:numId w:val="26"/>
              </w:numPr>
              <w:snapToGrid w:val="0"/>
              <w:spacing w:after="0" w:line="240" w:lineRule="auto"/>
              <w:rPr>
                <w:sz w:val="20"/>
                <w:szCs w:val="20"/>
                <w:lang w:val="en-GB"/>
              </w:rPr>
            </w:pPr>
            <w:r w:rsidRPr="00D42E60">
              <w:rPr>
                <w:sz w:val="20"/>
                <w:szCs w:val="20"/>
                <w:lang w:val="en-GB"/>
              </w:rPr>
              <w:t>Alt3: N=2</w:t>
            </w:r>
            <w:r w:rsidRPr="00D42E60">
              <w:rPr>
                <w:sz w:val="20"/>
                <w:szCs w:val="20"/>
                <w:vertAlign w:val="superscript"/>
                <w:lang w:val="en-GB"/>
              </w:rPr>
              <w:t>Q</w:t>
            </w:r>
            <w:r w:rsidRPr="00D42E60">
              <w:rPr>
                <w:sz w:val="20"/>
                <w:szCs w:val="20"/>
                <w:lang w:val="en-GB"/>
              </w:rPr>
              <w:t xml:space="preserve"> where Q=4, s=½</w:t>
            </w:r>
          </w:p>
          <w:p w14:paraId="4B00F5CE" w14:textId="0D807D6E" w:rsidR="00181FF6" w:rsidRPr="00CA0BB2" w:rsidRDefault="00181FF6" w:rsidP="00181FF6">
            <w:pPr>
              <w:snapToGrid w:val="0"/>
              <w:rPr>
                <w:rFonts w:eastAsia="Batang"/>
                <w:sz w:val="20"/>
              </w:rPr>
            </w:pPr>
            <w:r w:rsidRPr="00CA0BB2">
              <w:rPr>
                <w:rFonts w:eastAsia="Batang"/>
                <w:sz w:val="20"/>
              </w:rPr>
              <w:t xml:space="preserve">FFS: </w:t>
            </w:r>
            <w:r w:rsidRPr="00CA0BB2">
              <w:rPr>
                <w:rFonts w:eastAsia="Batang"/>
                <w:strike/>
                <w:sz w:val="20"/>
                <w:highlight w:val="yellow"/>
              </w:rPr>
              <w:t>Whether</w:t>
            </w:r>
            <w:r w:rsidRPr="00CA0BB2">
              <w:rPr>
                <w:rFonts w:eastAsia="Batang"/>
                <w:sz w:val="20"/>
              </w:rPr>
              <w:t xml:space="preserve"> further overhead reduction </w:t>
            </w:r>
            <w:r w:rsidRPr="00CA0BB2">
              <w:rPr>
                <w:rFonts w:eastAsia="Batang"/>
                <w:strike/>
                <w:sz w:val="20"/>
                <w:highlight w:val="yellow"/>
              </w:rPr>
              <w:t>is needed</w:t>
            </w:r>
            <w:r w:rsidRPr="00CA0BB2">
              <w:rPr>
                <w:rFonts w:eastAsia="Batang"/>
                <w:sz w:val="20"/>
              </w:rPr>
              <w:t xml:space="preserve"> for Y&gt;1</w:t>
            </w:r>
          </w:p>
          <w:p w14:paraId="7F926EBA" w14:textId="6A3A405F" w:rsidR="00A003F5" w:rsidRPr="00350F01" w:rsidRDefault="003A31A7" w:rsidP="003A31A7">
            <w:pPr>
              <w:numPr>
                <w:ilvl w:val="0"/>
                <w:numId w:val="74"/>
              </w:numPr>
              <w:suppressAutoHyphens/>
              <w:snapToGrid w:val="0"/>
              <w:rPr>
                <w:rFonts w:eastAsia="Batang"/>
                <w:sz w:val="20"/>
                <w:highlight w:val="yellow"/>
              </w:rPr>
            </w:pPr>
            <m:oMath>
              <m:r>
                <w:rPr>
                  <w:rFonts w:ascii="Cambria Math" w:eastAsia="Batang" w:hAnsi="Cambria Math"/>
                  <w:sz w:val="20"/>
                  <w:highlight w:val="yellow"/>
                </w:rPr>
                <m:t>i=0</m:t>
              </m:r>
            </m:oMath>
            <w:r w:rsidRPr="003A31A7">
              <w:rPr>
                <w:rFonts w:eastAsia="Batang"/>
                <w:sz w:val="20"/>
                <w:highlight w:val="yellow"/>
              </w:rPr>
              <w:t xml:space="preserve">: </w:t>
            </w:r>
            <w:r w:rsidR="00347DE8" w:rsidRPr="003A31A7">
              <w:rPr>
                <w:rFonts w:eastAsia="Batang"/>
                <w:sz w:val="20"/>
                <w:highlight w:val="yellow"/>
              </w:rPr>
              <w:t xml:space="preserve">index </w:t>
            </w:r>
            <m:oMath>
              <m:sSub>
                <m:sSubPr>
                  <m:ctrlPr>
                    <w:rPr>
                      <w:rFonts w:ascii="Cambria Math" w:eastAsia="Batang" w:hAnsi="Cambria Math"/>
                      <w:i/>
                      <w:iCs/>
                      <w:sz w:val="20"/>
                      <w:highlight w:val="yellow"/>
                    </w:rPr>
                  </m:ctrlPr>
                </m:sSubPr>
                <m:e>
                  <m:r>
                    <w:rPr>
                      <w:rFonts w:ascii="Cambria Math" w:eastAsia="Batang" w:hAnsi="Cambria Math"/>
                      <w:sz w:val="20"/>
                      <w:highlight w:val="yellow"/>
                    </w:rPr>
                    <m:t>q</m:t>
                  </m:r>
                </m:e>
                <m:sub>
                  <m:r>
                    <w:rPr>
                      <w:rFonts w:ascii="Cambria Math" w:eastAsia="Batang" w:hAnsi="Cambria Math"/>
                      <w:sz w:val="20"/>
                      <w:highlight w:val="yellow"/>
                    </w:rPr>
                    <m:t>0</m:t>
                  </m:r>
                </m:sub>
              </m:sSub>
              <m:r>
                <w:rPr>
                  <w:rFonts w:ascii="Cambria Math" w:eastAsia="Batang" w:hAnsi="Cambria Math"/>
                  <w:sz w:val="20"/>
                  <w:highlight w:val="yellow"/>
                </w:rPr>
                <m:t>∈</m:t>
              </m:r>
              <m:d>
                <m:dPr>
                  <m:begChr m:val="{"/>
                  <m:endChr m:val="}"/>
                  <m:ctrlPr>
                    <w:rPr>
                      <w:rFonts w:ascii="Cambria Math" w:eastAsia="Batang" w:hAnsi="Cambria Math"/>
                      <w:i/>
                      <w:iCs/>
                      <w:sz w:val="20"/>
                      <w:highlight w:val="yellow"/>
                    </w:rPr>
                  </m:ctrlPr>
                </m:dPr>
                <m:e>
                  <m:r>
                    <w:rPr>
                      <w:rFonts w:ascii="Cambria Math" w:eastAsia="Batang" w:hAnsi="Cambria Math"/>
                      <w:sz w:val="20"/>
                      <w:highlight w:val="yellow"/>
                    </w:rPr>
                    <m:t>0,1,….,</m:t>
                  </m:r>
                  <m:sSup>
                    <m:sSupPr>
                      <m:ctrlPr>
                        <w:rPr>
                          <w:rFonts w:ascii="Cambria Math" w:eastAsia="Batang" w:hAnsi="Cambria Math"/>
                          <w:i/>
                          <w:iCs/>
                          <w:sz w:val="20"/>
                          <w:highlight w:val="yellow"/>
                        </w:rPr>
                      </m:ctrlPr>
                    </m:sSupPr>
                    <m:e>
                      <m:r>
                        <w:rPr>
                          <w:rFonts w:ascii="Cambria Math" w:eastAsia="Batang" w:hAnsi="Cambria Math"/>
                          <w:sz w:val="20"/>
                          <w:highlight w:val="yellow"/>
                        </w:rPr>
                        <m:t>2</m:t>
                      </m:r>
                    </m:e>
                    <m:sup>
                      <m:r>
                        <w:rPr>
                          <w:rFonts w:ascii="Cambria Math" w:eastAsia="Batang" w:hAnsi="Cambria Math"/>
                          <w:sz w:val="20"/>
                          <w:highlight w:val="yellow"/>
                        </w:rPr>
                        <m:t>Q</m:t>
                      </m:r>
                    </m:sup>
                  </m:sSup>
                  <m:r>
                    <w:rPr>
                      <w:rFonts w:ascii="Cambria Math" w:eastAsia="Batang" w:hAnsi="Cambria Math"/>
                      <w:sz w:val="20"/>
                      <w:highlight w:val="yellow"/>
                    </w:rPr>
                    <m:t>-1</m:t>
                  </m:r>
                </m:e>
              </m:d>
            </m:oMath>
            <w:r w:rsidR="00350F01">
              <w:rPr>
                <w:rFonts w:eastAsia="Batang"/>
                <w:iCs/>
                <w:sz w:val="20"/>
                <w:highlight w:val="yellow"/>
              </w:rPr>
              <w:t xml:space="preserve"> </w:t>
            </w:r>
            <w:r w:rsidR="00350F01" w:rsidRPr="00350F01">
              <w:rPr>
                <w:rFonts w:eastAsia="Batang"/>
                <w:iCs/>
                <w:sz w:val="20"/>
                <w:highlight w:val="yellow"/>
              </w:rPr>
              <w:t xml:space="preserve">and </w:t>
            </w:r>
            <m:oMath>
              <m:sSub>
                <m:sSubPr>
                  <m:ctrlPr>
                    <w:rPr>
                      <w:rFonts w:ascii="Cambria Math" w:hAnsi="Cambria Math"/>
                      <w:i/>
                      <w:iCs/>
                      <w:sz w:val="20"/>
                      <w:highlight w:val="yellow"/>
                    </w:rPr>
                  </m:ctrlPr>
                </m:sSubPr>
                <m:e>
                  <m:r>
                    <w:rPr>
                      <w:rFonts w:ascii="Cambria Math" w:hAnsi="Cambria Math"/>
                      <w:sz w:val="20"/>
                      <w:highlight w:val="yellow"/>
                    </w:rPr>
                    <m:t>d</m:t>
                  </m:r>
                </m:e>
                <m:sub>
                  <m:r>
                    <w:rPr>
                      <w:rFonts w:ascii="Cambria Math" w:hAnsi="Cambria Math"/>
                      <w:sz w:val="20"/>
                      <w:highlight w:val="yellow"/>
                    </w:rPr>
                    <m:t>0</m:t>
                  </m:r>
                </m:sub>
              </m:sSub>
              <m:r>
                <w:rPr>
                  <w:rFonts w:ascii="Cambria Math" w:hAnsi="Cambria Math"/>
                  <w:sz w:val="20"/>
                  <w:highlight w:val="yellow"/>
                </w:rPr>
                <m:t>=0</m:t>
              </m:r>
            </m:oMath>
          </w:p>
          <w:p w14:paraId="7918354A" w14:textId="2745A95A" w:rsidR="003A31A7" w:rsidRPr="003A31A7" w:rsidRDefault="003A31A7" w:rsidP="003A31A7">
            <w:pPr>
              <w:numPr>
                <w:ilvl w:val="0"/>
                <w:numId w:val="74"/>
              </w:numPr>
              <w:suppressAutoHyphens/>
              <w:snapToGrid w:val="0"/>
              <w:rPr>
                <w:bCs/>
                <w:sz w:val="18"/>
                <w:szCs w:val="16"/>
                <w:lang w:val="en-CA" w:eastAsia="en-CA"/>
              </w:rPr>
            </w:pPr>
            <m:oMath>
              <m:r>
                <w:rPr>
                  <w:rFonts w:ascii="Cambria Math" w:eastAsia="Batang" w:hAnsi="Cambria Math"/>
                  <w:sz w:val="20"/>
                  <w:highlight w:val="yellow"/>
                </w:rPr>
                <m:t>i=1,…,Y-1</m:t>
              </m:r>
            </m:oMath>
            <w:r w:rsidR="00347DE8" w:rsidRPr="00350F01">
              <w:rPr>
                <w:rFonts w:eastAsia="Batang"/>
                <w:sz w:val="20"/>
                <w:highlight w:val="yellow"/>
              </w:rPr>
              <w:t xml:space="preserve">, </w:t>
            </w:r>
            <m:oMath>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q</m:t>
                  </m:r>
                </m:e>
                <m:sub>
                  <m:r>
                    <w:rPr>
                      <w:rFonts w:ascii="Cambria Math" w:eastAsia="Batang" w:hAnsi="Cambria Math"/>
                      <w:sz w:val="20"/>
                      <w:highlight w:val="yellow"/>
                      <w:lang w:val="en-GB"/>
                    </w:rPr>
                    <m:t>i</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q</m:t>
                  </m:r>
                </m:e>
                <m:sub>
                  <m:r>
                    <w:rPr>
                      <w:rFonts w:ascii="Cambria Math" w:hAnsi="Cambria Math"/>
                      <w:sz w:val="20"/>
                      <w:highlight w:val="yellow"/>
                    </w:rPr>
                    <m:t>i-1</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d</m:t>
                  </m:r>
                </m:e>
                <m:sub>
                  <m:r>
                    <w:rPr>
                      <w:rFonts w:ascii="Cambria Math" w:hAnsi="Cambria Math"/>
                      <w:sz w:val="20"/>
                      <w:highlight w:val="yellow"/>
                    </w:rPr>
                    <m:t>i</m:t>
                  </m:r>
                </m:sub>
              </m:sSub>
            </m:oMath>
            <w:r w:rsidRPr="00350F01">
              <w:rPr>
                <w:bCs/>
                <w:sz w:val="18"/>
                <w:szCs w:val="16"/>
                <w:highlight w:val="yellow"/>
                <w:lang w:val="en-CA" w:eastAsia="en-CA"/>
              </w:rPr>
              <w:t xml:space="preserve"> </w:t>
            </w:r>
            <w:r w:rsidRPr="00350F01">
              <w:rPr>
                <w:rFonts w:eastAsia="Batang"/>
                <w:sz w:val="20"/>
                <w:highlight w:val="yellow"/>
              </w:rPr>
              <w:t xml:space="preserve">where </w:t>
            </w:r>
            <m:oMath>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d</m:t>
                  </m:r>
                </m:e>
                <m:sub>
                  <m:r>
                    <w:rPr>
                      <w:rFonts w:ascii="Cambria Math" w:eastAsia="Batang" w:hAnsi="Cambria Math"/>
                      <w:sz w:val="20"/>
                      <w:highlight w:val="yellow"/>
                      <w:lang w:val="en-GB"/>
                    </w:rPr>
                    <m:t>i</m:t>
                  </m:r>
                </m:sub>
              </m:sSub>
              <m:r>
                <w:rPr>
                  <w:rFonts w:ascii="Cambria Math" w:eastAsia="Batang" w:hAnsi="Cambria Math"/>
                  <w:sz w:val="20"/>
                  <w:highlight w:val="yellow"/>
                </w:rPr>
                <m:t>∈</m:t>
              </m:r>
              <m:d>
                <m:dPr>
                  <m:begChr m:val="{"/>
                  <m:endChr m:val="}"/>
                  <m:ctrlPr>
                    <w:rPr>
                      <w:rFonts w:ascii="Cambria Math" w:eastAsia="Batang" w:hAnsi="Cambria Math"/>
                      <w:i/>
                      <w:iCs/>
                      <w:sz w:val="20"/>
                      <w:highlight w:val="yellow"/>
                    </w:rPr>
                  </m:ctrlPr>
                </m:dPr>
                <m:e>
                  <m:r>
                    <w:rPr>
                      <w:rFonts w:ascii="Cambria Math" w:eastAsia="Batang" w:hAnsi="Cambria Math"/>
                      <w:sz w:val="20"/>
                      <w:highlight w:val="yellow"/>
                    </w:rPr>
                    <m:t>0,1,….,</m:t>
                  </m:r>
                  <m:sSup>
                    <m:sSupPr>
                      <m:ctrlPr>
                        <w:rPr>
                          <w:rFonts w:ascii="Cambria Math" w:eastAsia="Batang" w:hAnsi="Cambria Math"/>
                          <w:i/>
                          <w:iCs/>
                          <w:sz w:val="20"/>
                          <w:highlight w:val="yellow"/>
                        </w:rPr>
                      </m:ctrlPr>
                    </m:sSupPr>
                    <m:e>
                      <m:r>
                        <w:rPr>
                          <w:rFonts w:ascii="Cambria Math" w:eastAsia="Batang" w:hAnsi="Cambria Math"/>
                          <w:sz w:val="20"/>
                          <w:highlight w:val="yellow"/>
                        </w:rPr>
                        <m:t>2</m:t>
                      </m:r>
                    </m:e>
                    <m:sup>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Q</m:t>
                          </m:r>
                        </m:e>
                        <m:sub>
                          <m:r>
                            <w:rPr>
                              <w:rFonts w:ascii="Cambria Math" w:eastAsia="Batang" w:hAnsi="Cambria Math"/>
                              <w:sz w:val="20"/>
                              <w:highlight w:val="yellow"/>
                              <w:lang w:val="en-GB"/>
                            </w:rPr>
                            <m:t>diff</m:t>
                          </m:r>
                        </m:sub>
                      </m:sSub>
                    </m:sup>
                  </m:sSup>
                  <m:r>
                    <w:rPr>
                      <w:rFonts w:ascii="Cambria Math" w:eastAsia="Batang" w:hAnsi="Cambria Math"/>
                      <w:sz w:val="20"/>
                      <w:highlight w:val="yellow"/>
                    </w:rPr>
                    <m:t>-1</m:t>
                  </m:r>
                </m:e>
              </m:d>
            </m:oMath>
          </w:p>
          <w:p w14:paraId="086DD886" w14:textId="77777777" w:rsidR="003A31A7" w:rsidRPr="003A31A7" w:rsidRDefault="003A31A7" w:rsidP="00CA0BB2">
            <w:pPr>
              <w:numPr>
                <w:ilvl w:val="0"/>
                <w:numId w:val="74"/>
              </w:numPr>
              <w:suppressAutoHyphens/>
              <w:snapToGrid w:val="0"/>
              <w:rPr>
                <w:bCs/>
                <w:sz w:val="18"/>
                <w:szCs w:val="16"/>
                <w:lang w:val="en-CA" w:eastAsia="en-CA"/>
              </w:rPr>
            </w:pPr>
          </w:p>
          <w:p w14:paraId="0973E899" w14:textId="5813630A" w:rsidR="00181FF6" w:rsidRDefault="00181FF6" w:rsidP="00071F32">
            <w:pPr>
              <w:rPr>
                <w:bCs/>
                <w:sz w:val="18"/>
                <w:szCs w:val="16"/>
                <w:lang w:val="en-CA" w:eastAsia="en-CA"/>
              </w:rPr>
            </w:pPr>
            <w:r w:rsidRPr="006617CA">
              <w:rPr>
                <w:noProof/>
                <w:sz w:val="20"/>
                <w:lang w:val="de-DE" w:eastAsia="de-DE"/>
              </w:rPr>
              <w:lastRenderedPageBreak/>
              <w:drawing>
                <wp:inline distT="0" distB="0" distL="0" distR="0" wp14:anchorId="5743D537" wp14:editId="181EB251">
                  <wp:extent cx="4880437" cy="4876801"/>
                  <wp:effectExtent l="0" t="0" r="1587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ACB6094" w14:textId="50ACFAB5" w:rsidR="00181FF6" w:rsidRDefault="00181FF6" w:rsidP="00071F32">
            <w:pPr>
              <w:rPr>
                <w:bCs/>
                <w:sz w:val="18"/>
                <w:szCs w:val="16"/>
                <w:lang w:val="en-CA" w:eastAsia="en-CA"/>
              </w:rPr>
            </w:pPr>
            <w:r w:rsidRPr="006617CA">
              <w:rPr>
                <w:noProof/>
                <w:sz w:val="20"/>
                <w:lang w:val="de-DE" w:eastAsia="de-DE"/>
              </w:rPr>
              <w:drawing>
                <wp:inline distT="0" distB="0" distL="0" distR="0" wp14:anchorId="171AD21D" wp14:editId="1A839BB5">
                  <wp:extent cx="5386754" cy="3036570"/>
                  <wp:effectExtent l="0" t="0" r="4445" b="114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6D8C6DC" w14:textId="25238C93" w:rsidR="00181FF6" w:rsidRDefault="00181FF6" w:rsidP="00071F32">
            <w:pPr>
              <w:rPr>
                <w:bCs/>
                <w:sz w:val="18"/>
                <w:szCs w:val="16"/>
                <w:lang w:val="en-CA" w:eastAsia="en-CA"/>
              </w:rPr>
            </w:pPr>
          </w:p>
          <w:p w14:paraId="5FD4A87C" w14:textId="7EEC58BB" w:rsidR="00CB37BA" w:rsidRDefault="00CB37BA" w:rsidP="00071F32">
            <w:pPr>
              <w:rPr>
                <w:bCs/>
                <w:sz w:val="18"/>
                <w:szCs w:val="16"/>
                <w:lang w:val="en-CA" w:eastAsia="en-CA"/>
              </w:rPr>
            </w:pPr>
            <w:r>
              <w:rPr>
                <w:bCs/>
                <w:sz w:val="18"/>
                <w:szCs w:val="16"/>
                <w:lang w:val="en-CA" w:eastAsia="en-CA"/>
              </w:rPr>
              <w:t xml:space="preserve">[Mod: Thanks for the results, but I will not include your proposed text for this round when we simply narrow down the candidates to two. As already discussed (and </w:t>
            </w:r>
            <w:r w:rsidRPr="00CB37BA">
              <w:rPr>
                <w:b/>
                <w:bCs/>
                <w:sz w:val="18"/>
                <w:szCs w:val="16"/>
                <w:lang w:val="en-CA" w:eastAsia="en-CA"/>
              </w:rPr>
              <w:t xml:space="preserve">Samsung </w:t>
            </w:r>
            <w:r>
              <w:rPr>
                <w:b/>
                <w:bCs/>
                <w:sz w:val="18"/>
                <w:szCs w:val="16"/>
                <w:lang w:val="en-CA" w:eastAsia="en-CA"/>
              </w:rPr>
              <w:t>already</w:t>
            </w:r>
            <w:r w:rsidRPr="00CB37BA">
              <w:rPr>
                <w:b/>
                <w:bCs/>
                <w:sz w:val="18"/>
                <w:szCs w:val="16"/>
                <w:lang w:val="en-CA" w:eastAsia="en-CA"/>
              </w:rPr>
              <w:t xml:space="preserve"> supported the current text during OFFLINE</w:t>
            </w:r>
            <w:r>
              <w:rPr>
                <w:b/>
                <w:bCs/>
                <w:sz w:val="18"/>
                <w:szCs w:val="16"/>
                <w:lang w:val="en-CA" w:eastAsia="en-CA"/>
              </w:rPr>
              <w:t>, so let’s not keep refining FFS wording after you already agreed</w:t>
            </w:r>
            <w:r>
              <w:rPr>
                <w:bCs/>
                <w:sz w:val="18"/>
                <w:szCs w:val="16"/>
                <w:lang w:val="en-CA" w:eastAsia="en-CA"/>
              </w:rPr>
              <w:t>), this high level FFS is enough for now. You can bring this up in later round(s) when final down selection is discussed]</w:t>
            </w:r>
          </w:p>
          <w:p w14:paraId="38A554D7" w14:textId="77777777" w:rsidR="00CB37BA" w:rsidRDefault="00CB37BA" w:rsidP="00071F32">
            <w:pPr>
              <w:rPr>
                <w:bCs/>
                <w:sz w:val="18"/>
                <w:szCs w:val="16"/>
                <w:lang w:val="en-CA" w:eastAsia="en-CA"/>
              </w:rPr>
            </w:pPr>
          </w:p>
          <w:p w14:paraId="3774BC73" w14:textId="0FD63C5E" w:rsidR="007938CC" w:rsidRPr="007938CC" w:rsidRDefault="007938CC" w:rsidP="007938CC">
            <w:pPr>
              <w:rPr>
                <w:rFonts w:ascii="Times" w:eastAsia="Batang" w:hAnsi="Times" w:cs="Times"/>
                <w:sz w:val="20"/>
                <w:szCs w:val="20"/>
                <w:lang w:val="en-GB"/>
              </w:rPr>
            </w:pPr>
            <w:r w:rsidRPr="007938CC">
              <w:rPr>
                <w:rFonts w:ascii="Times" w:eastAsia="Batang" w:hAnsi="Times" w:cs="Times"/>
                <w:sz w:val="20"/>
                <w:szCs w:val="20"/>
                <w:lang w:val="en-GB"/>
              </w:rPr>
              <w:t>Conclusion 3.B.</w:t>
            </w:r>
            <w:r>
              <w:rPr>
                <w:rFonts w:ascii="Times" w:eastAsia="Batang" w:hAnsi="Times" w:cs="Times"/>
                <w:sz w:val="20"/>
                <w:szCs w:val="20"/>
                <w:lang w:val="en-GB"/>
              </w:rPr>
              <w:t>2</w:t>
            </w:r>
            <w:r w:rsidRPr="007938CC">
              <w:rPr>
                <w:rFonts w:ascii="Times" w:eastAsia="Batang" w:hAnsi="Times" w:cs="Times"/>
                <w:sz w:val="20"/>
                <w:szCs w:val="20"/>
                <w:lang w:val="en-GB"/>
              </w:rPr>
              <w:t xml:space="preserve">: </w:t>
            </w:r>
            <w:r>
              <w:rPr>
                <w:rFonts w:ascii="Times" w:eastAsia="Batang" w:hAnsi="Times" w:cs="Times"/>
                <w:sz w:val="20"/>
                <w:szCs w:val="20"/>
                <w:lang w:val="en-GB"/>
              </w:rPr>
              <w:t>We still think configurable threshold is a simple way to support different codebook resolutions for different use cases and delay values.</w:t>
            </w:r>
            <w:r w:rsidR="00AA3F0D">
              <w:rPr>
                <w:rFonts w:ascii="Times" w:eastAsia="Batang" w:hAnsi="Times" w:cs="Times"/>
                <w:sz w:val="20"/>
                <w:szCs w:val="20"/>
                <w:lang w:val="en-GB"/>
              </w:rPr>
              <w:t xml:space="preserve"> </w:t>
            </w:r>
            <w:r w:rsidR="00350F01">
              <w:rPr>
                <w:rFonts w:ascii="Times" w:eastAsia="Batang" w:hAnsi="Times" w:cs="Times"/>
                <w:sz w:val="20"/>
                <w:szCs w:val="20"/>
                <w:lang w:val="en-GB"/>
              </w:rPr>
              <w:t>But, we can be OK respecting the majority.</w:t>
            </w:r>
          </w:p>
          <w:p w14:paraId="1747C59C" w14:textId="47F89DCD" w:rsidR="007938CC" w:rsidRDefault="00CB37BA" w:rsidP="00071F32">
            <w:pPr>
              <w:rPr>
                <w:bCs/>
                <w:sz w:val="18"/>
                <w:szCs w:val="16"/>
                <w:lang w:val="en-CA" w:eastAsia="en-CA"/>
              </w:rPr>
            </w:pPr>
            <w:r>
              <w:rPr>
                <w:bCs/>
                <w:sz w:val="18"/>
                <w:szCs w:val="16"/>
                <w:lang w:val="en-CA" w:eastAsia="en-CA"/>
              </w:rPr>
              <w:t xml:space="preserve">[Mod: As said repeatedly, it doesn’t matter whether you are OK or not since this conclusion merely states the fact and inevitable </w:t>
            </w:r>
            <w:r w:rsidRPr="00CB37BA">
              <w:rPr>
                <mc:AlternateContent>
                  <mc:Choice Requires="w16se"/>
                  <mc:Fallback>
                    <w:rFonts w:ascii="Segoe UI Emoji" w:eastAsia="Segoe UI Emoji" w:hAnsi="Segoe UI Emoji" w:cs="Segoe UI Emoji"/>
                  </mc:Fallback>
                </mc:AlternateContent>
                <w:bCs/>
                <w:sz w:val="18"/>
                <w:szCs w:val="16"/>
                <w:lang w:val="en-CA" w:eastAsia="en-CA"/>
              </w:rPr>
              <mc:AlternateContent>
                <mc:Choice Requires="w16se">
                  <w16se:symEx w16se:font="Segoe UI Emoji" w16se:char="1F60A"/>
                </mc:Choice>
                <mc:Fallback>
                  <w:t>😊</w:t>
                </mc:Fallback>
              </mc:AlternateContent>
            </w:r>
            <w:r>
              <w:rPr>
                <w:bCs/>
                <w:sz w:val="18"/>
                <w:szCs w:val="16"/>
                <w:lang w:val="en-CA" w:eastAsia="en-CA"/>
              </w:rPr>
              <w:t xml:space="preserve"> I hope companies finally understand what “no consensus” means.]</w:t>
            </w:r>
          </w:p>
          <w:p w14:paraId="20A1082F" w14:textId="77777777" w:rsidR="00CB37BA" w:rsidRDefault="00CB37BA" w:rsidP="00071F32">
            <w:pPr>
              <w:rPr>
                <w:bCs/>
                <w:sz w:val="18"/>
                <w:szCs w:val="16"/>
                <w:lang w:val="en-CA" w:eastAsia="en-CA"/>
              </w:rPr>
            </w:pPr>
          </w:p>
          <w:p w14:paraId="2803A49C" w14:textId="52EC610F" w:rsidR="007938CC" w:rsidRPr="007938CC" w:rsidRDefault="007938CC" w:rsidP="00071F32">
            <w:pPr>
              <w:rPr>
                <w:rFonts w:ascii="Times" w:eastAsia="Batang" w:hAnsi="Times" w:cs="Times"/>
                <w:sz w:val="20"/>
                <w:szCs w:val="20"/>
                <w:lang w:val="en-GB"/>
              </w:rPr>
            </w:pPr>
            <w:r w:rsidRPr="007938CC">
              <w:rPr>
                <w:rFonts w:ascii="Times" w:eastAsia="Batang" w:hAnsi="Times" w:cs="Times"/>
                <w:sz w:val="20"/>
                <w:szCs w:val="20"/>
                <w:lang w:val="en-GB"/>
              </w:rPr>
              <w:t>Conclusion 3.B.3: OK</w:t>
            </w:r>
          </w:p>
          <w:p w14:paraId="382E8CCF" w14:textId="77777777" w:rsidR="007938CC" w:rsidRDefault="007938CC" w:rsidP="00071F32">
            <w:pPr>
              <w:rPr>
                <w:bCs/>
                <w:sz w:val="18"/>
                <w:szCs w:val="16"/>
                <w:lang w:val="en-CA" w:eastAsia="en-CA"/>
              </w:rPr>
            </w:pPr>
          </w:p>
          <w:p w14:paraId="67DDA805" w14:textId="61276583" w:rsidR="00071F32" w:rsidRDefault="00071F32" w:rsidP="00071F32">
            <w:pPr>
              <w:rPr>
                <w:bCs/>
                <w:sz w:val="18"/>
                <w:szCs w:val="16"/>
                <w:lang w:val="en-CA" w:eastAsia="en-CA"/>
              </w:rPr>
            </w:pPr>
            <w:r>
              <w:rPr>
                <w:bCs/>
                <w:sz w:val="18"/>
                <w:szCs w:val="16"/>
                <w:lang w:val="en-CA" w:eastAsia="en-CA"/>
              </w:rPr>
              <w:t xml:space="preserve">Proposal 3.C.1: Support, and prefer Alt5 since after delay and frequency compensation, the residual phase per slot is close to zero. </w:t>
            </w:r>
            <w:r w:rsidR="00F01C66">
              <w:rPr>
                <w:bCs/>
                <w:sz w:val="18"/>
                <w:szCs w:val="16"/>
                <w:lang w:val="en-CA" w:eastAsia="en-CA"/>
              </w:rPr>
              <w:t>Re FFS, prefer to revise as follows.</w:t>
            </w:r>
          </w:p>
          <w:p w14:paraId="7AB212EE" w14:textId="60C42A80" w:rsidR="00F01C66" w:rsidRPr="00CA0BB2" w:rsidRDefault="00F01C66" w:rsidP="00F01C66">
            <w:pPr>
              <w:pStyle w:val="ListParagraph"/>
              <w:numPr>
                <w:ilvl w:val="0"/>
                <w:numId w:val="75"/>
              </w:numPr>
              <w:snapToGrid w:val="0"/>
              <w:rPr>
                <w:rFonts w:eastAsia="Batang"/>
                <w:sz w:val="20"/>
              </w:rPr>
            </w:pPr>
            <w:r w:rsidRPr="00CA0BB2">
              <w:rPr>
                <w:rFonts w:eastAsia="Batang"/>
                <w:sz w:val="20"/>
              </w:rPr>
              <w:t xml:space="preserve">FFS: </w:t>
            </w:r>
            <w:r w:rsidRPr="00CA0BB2">
              <w:rPr>
                <w:rFonts w:eastAsia="Batang"/>
                <w:strike/>
                <w:sz w:val="20"/>
                <w:highlight w:val="yellow"/>
              </w:rPr>
              <w:t>Whether</w:t>
            </w:r>
            <w:r w:rsidRPr="00CA0BB2">
              <w:rPr>
                <w:rFonts w:eastAsia="Batang"/>
                <w:sz w:val="20"/>
              </w:rPr>
              <w:t xml:space="preserve"> further overhead reduction </w:t>
            </w:r>
            <w:r w:rsidRPr="00CA0BB2">
              <w:rPr>
                <w:rFonts w:eastAsia="Batang"/>
                <w:strike/>
                <w:sz w:val="20"/>
                <w:highlight w:val="yellow"/>
              </w:rPr>
              <w:t>is needed</w:t>
            </w:r>
            <w:r w:rsidRPr="00CA0BB2">
              <w:rPr>
                <w:rFonts w:eastAsia="Batang"/>
                <w:sz w:val="20"/>
              </w:rPr>
              <w:t xml:space="preserve"> for Y&gt;1, similar scheme as in proposal 3.B.1</w:t>
            </w:r>
          </w:p>
          <w:p w14:paraId="34D983AC" w14:textId="179D3E25" w:rsidR="00CB37BA" w:rsidRDefault="00CB37BA" w:rsidP="00CB37BA">
            <w:pPr>
              <w:rPr>
                <w:bCs/>
                <w:sz w:val="18"/>
                <w:szCs w:val="16"/>
                <w:lang w:val="en-CA" w:eastAsia="en-CA"/>
              </w:rPr>
            </w:pPr>
            <w:r>
              <w:rPr>
                <w:bCs/>
                <w:sz w:val="18"/>
                <w:szCs w:val="16"/>
                <w:lang w:val="en-CA" w:eastAsia="en-CA"/>
              </w:rPr>
              <w:t xml:space="preserve">[Mod: I will not include your proposed text for this round when we simply narrow down the candidates to two. As already discussed (and </w:t>
            </w:r>
            <w:r w:rsidRPr="00CB37BA">
              <w:rPr>
                <w:b/>
                <w:bCs/>
                <w:sz w:val="18"/>
                <w:szCs w:val="16"/>
                <w:lang w:val="en-CA" w:eastAsia="en-CA"/>
              </w:rPr>
              <w:t xml:space="preserve">Samsung </w:t>
            </w:r>
            <w:r>
              <w:rPr>
                <w:b/>
                <w:bCs/>
                <w:sz w:val="18"/>
                <w:szCs w:val="16"/>
                <w:lang w:val="en-CA" w:eastAsia="en-CA"/>
              </w:rPr>
              <w:t>already</w:t>
            </w:r>
            <w:r w:rsidRPr="00CB37BA">
              <w:rPr>
                <w:b/>
                <w:bCs/>
                <w:sz w:val="18"/>
                <w:szCs w:val="16"/>
                <w:lang w:val="en-CA" w:eastAsia="en-CA"/>
              </w:rPr>
              <w:t xml:space="preserve"> supported the current text during OFFLINE</w:t>
            </w:r>
            <w:r>
              <w:rPr>
                <w:b/>
                <w:bCs/>
                <w:sz w:val="18"/>
                <w:szCs w:val="16"/>
                <w:lang w:val="en-CA" w:eastAsia="en-CA"/>
              </w:rPr>
              <w:t>, so let’s not keep refining FFS wording after you already agreed</w:t>
            </w:r>
            <w:r>
              <w:rPr>
                <w:bCs/>
                <w:sz w:val="18"/>
                <w:szCs w:val="16"/>
                <w:lang w:val="en-CA" w:eastAsia="en-CA"/>
              </w:rPr>
              <w:t>), this high level FFS is enough for now. You can bring this up in later round(s) when final down selection is discussed]</w:t>
            </w:r>
          </w:p>
          <w:p w14:paraId="2B74A48D" w14:textId="77777777" w:rsidR="00CB37BA" w:rsidRDefault="00CB37BA" w:rsidP="00F01C66">
            <w:pPr>
              <w:rPr>
                <w:rFonts w:ascii="Times" w:eastAsia="Batang" w:hAnsi="Times" w:cs="Times"/>
                <w:sz w:val="20"/>
                <w:szCs w:val="20"/>
                <w:lang w:val="en-GB"/>
              </w:rPr>
            </w:pPr>
          </w:p>
          <w:p w14:paraId="03DBA4E9" w14:textId="6E14B51A" w:rsidR="00F01C66" w:rsidRPr="007938CC" w:rsidRDefault="00F01C66" w:rsidP="00F01C66">
            <w:pPr>
              <w:rPr>
                <w:rFonts w:ascii="Times" w:eastAsia="Batang" w:hAnsi="Times" w:cs="Times"/>
                <w:sz w:val="20"/>
                <w:szCs w:val="20"/>
                <w:lang w:val="en-GB"/>
              </w:rPr>
            </w:pPr>
            <w:r>
              <w:rPr>
                <w:rFonts w:ascii="Times" w:eastAsia="Batang" w:hAnsi="Times" w:cs="Times"/>
                <w:sz w:val="20"/>
                <w:szCs w:val="20"/>
                <w:lang w:val="en-GB"/>
              </w:rPr>
              <w:t>Conclusion 3.D</w:t>
            </w:r>
            <w:r w:rsidRPr="007938CC">
              <w:rPr>
                <w:rFonts w:ascii="Times" w:eastAsia="Batang" w:hAnsi="Times" w:cs="Times"/>
                <w:sz w:val="20"/>
                <w:szCs w:val="20"/>
                <w:lang w:val="en-GB"/>
              </w:rPr>
              <w:t>.</w:t>
            </w:r>
            <w:r>
              <w:rPr>
                <w:rFonts w:ascii="Times" w:eastAsia="Batang" w:hAnsi="Times" w:cs="Times"/>
                <w:sz w:val="20"/>
                <w:szCs w:val="20"/>
                <w:lang w:val="en-GB"/>
              </w:rPr>
              <w:t>1</w:t>
            </w:r>
            <w:r w:rsidRPr="007938CC">
              <w:rPr>
                <w:rFonts w:ascii="Times" w:eastAsia="Batang" w:hAnsi="Times" w:cs="Times"/>
                <w:sz w:val="20"/>
                <w:szCs w:val="20"/>
                <w:lang w:val="en-GB"/>
              </w:rPr>
              <w:t>:</w:t>
            </w:r>
            <w:r>
              <w:rPr>
                <w:rFonts w:ascii="Times" w:eastAsia="Batang" w:hAnsi="Times" w:cs="Times"/>
                <w:sz w:val="20"/>
                <w:szCs w:val="20"/>
                <w:lang w:val="en-GB"/>
              </w:rPr>
              <w:t xml:space="preserve"> Y=7 may be </w:t>
            </w:r>
            <w:r w:rsidR="00AA3F0D">
              <w:rPr>
                <w:rFonts w:ascii="Times" w:eastAsia="Batang" w:hAnsi="Times" w:cs="Times"/>
                <w:sz w:val="20"/>
                <w:szCs w:val="20"/>
                <w:lang w:val="en-GB"/>
              </w:rPr>
              <w:t>beneficial</w:t>
            </w:r>
            <w:r>
              <w:rPr>
                <w:rFonts w:ascii="Times" w:eastAsia="Batang" w:hAnsi="Times" w:cs="Times"/>
                <w:sz w:val="20"/>
                <w:szCs w:val="20"/>
                <w:lang w:val="en-GB"/>
              </w:rPr>
              <w:t xml:space="preserve"> if the </w:t>
            </w:r>
            <w:r w:rsidR="00AA3F0D">
              <w:rPr>
                <w:rFonts w:ascii="Times" w:eastAsia="Batang" w:hAnsi="Times" w:cs="Times"/>
                <w:sz w:val="20"/>
                <w:szCs w:val="20"/>
                <w:lang w:val="en-GB"/>
              </w:rPr>
              <w:t xml:space="preserve">large </w:t>
            </w:r>
            <w:r>
              <w:rPr>
                <w:rFonts w:ascii="Times" w:eastAsia="Batang" w:hAnsi="Times" w:cs="Times"/>
                <w:sz w:val="20"/>
                <w:szCs w:val="20"/>
                <w:lang w:val="en-GB"/>
              </w:rPr>
              <w:t xml:space="preserve">delay values </w:t>
            </w:r>
            <w:r w:rsidR="00AA3F0D">
              <w:rPr>
                <w:rFonts w:ascii="Times" w:eastAsia="Batang" w:hAnsi="Times" w:cs="Times"/>
                <w:sz w:val="20"/>
                <w:szCs w:val="20"/>
                <w:lang w:val="en-GB"/>
              </w:rPr>
              <w:t>(e.g. 10 slots) or higher speed (e.g. 30,60kmph)</w:t>
            </w:r>
            <w:r>
              <w:rPr>
                <w:rFonts w:ascii="Times" w:eastAsia="Batang" w:hAnsi="Times" w:cs="Times"/>
                <w:sz w:val="20"/>
                <w:szCs w:val="20"/>
                <w:lang w:val="en-GB"/>
              </w:rPr>
              <w:t>.</w:t>
            </w:r>
          </w:p>
          <w:p w14:paraId="0B11E818" w14:textId="77777777" w:rsidR="00CB37BA" w:rsidRDefault="00CB37BA" w:rsidP="00CB37BA">
            <w:pPr>
              <w:rPr>
                <w:bCs/>
                <w:sz w:val="18"/>
                <w:szCs w:val="16"/>
                <w:lang w:val="en-CA" w:eastAsia="en-CA"/>
              </w:rPr>
            </w:pPr>
            <w:r>
              <w:rPr>
                <w:bCs/>
                <w:sz w:val="18"/>
                <w:szCs w:val="16"/>
                <w:lang w:val="en-CA" w:eastAsia="en-CA"/>
              </w:rPr>
              <w:t xml:space="preserve">[Mod: As said repeatedly, it doesn’t matter whether you are OK or not since this conclusion merely states the fact and inevitable </w:t>
            </w:r>
            <w:r w:rsidRPr="00CB37BA">
              <w:rPr>
                <mc:AlternateContent>
                  <mc:Choice Requires="w16se"/>
                  <mc:Fallback>
                    <w:rFonts w:ascii="Segoe UI Emoji" w:eastAsia="Segoe UI Emoji" w:hAnsi="Segoe UI Emoji" w:cs="Segoe UI Emoji"/>
                  </mc:Fallback>
                </mc:AlternateContent>
                <w:bCs/>
                <w:sz w:val="18"/>
                <w:szCs w:val="16"/>
                <w:lang w:val="en-CA" w:eastAsia="en-CA"/>
              </w:rPr>
              <mc:AlternateContent>
                <mc:Choice Requires="w16se">
                  <w16se:symEx w16se:font="Segoe UI Emoji" w16se:char="1F60A"/>
                </mc:Choice>
                <mc:Fallback>
                  <w:t>😊</w:t>
                </mc:Fallback>
              </mc:AlternateContent>
            </w:r>
            <w:r>
              <w:rPr>
                <w:bCs/>
                <w:sz w:val="18"/>
                <w:szCs w:val="16"/>
                <w:lang w:val="en-CA" w:eastAsia="en-CA"/>
              </w:rPr>
              <w:t xml:space="preserve"> I hope companies finally understand what “no consensus” means.]</w:t>
            </w:r>
          </w:p>
          <w:p w14:paraId="477C9202" w14:textId="77777777" w:rsidR="00F01C66" w:rsidRDefault="00F01C66" w:rsidP="00071F32">
            <w:pPr>
              <w:rPr>
                <w:bCs/>
                <w:sz w:val="18"/>
                <w:szCs w:val="16"/>
                <w:lang w:val="en-CA" w:eastAsia="en-CA"/>
              </w:rPr>
            </w:pPr>
          </w:p>
          <w:p w14:paraId="6BE63CA9" w14:textId="77777777" w:rsidR="00F01C66" w:rsidRDefault="00F01C66" w:rsidP="00071F32">
            <w:pPr>
              <w:rPr>
                <w:bCs/>
                <w:sz w:val="18"/>
                <w:szCs w:val="16"/>
                <w:lang w:val="en-CA" w:eastAsia="en-CA"/>
              </w:rPr>
            </w:pPr>
          </w:p>
          <w:p w14:paraId="022D4A0C" w14:textId="41BDD8AB" w:rsidR="00071F32" w:rsidRDefault="00071F32" w:rsidP="00071F32">
            <w:pPr>
              <w:rPr>
                <w:bCs/>
                <w:sz w:val="18"/>
                <w:szCs w:val="16"/>
                <w:lang w:val="en-CA" w:eastAsia="en-CA"/>
              </w:rPr>
            </w:pPr>
            <w:r>
              <w:rPr>
                <w:bCs/>
                <w:sz w:val="18"/>
                <w:szCs w:val="16"/>
                <w:lang w:val="en-CA" w:eastAsia="en-CA"/>
              </w:rPr>
              <w:t>Proposal 3.</w:t>
            </w:r>
            <w:r w:rsidR="00F01C66">
              <w:rPr>
                <w:bCs/>
                <w:sz w:val="18"/>
                <w:szCs w:val="16"/>
                <w:lang w:val="en-CA" w:eastAsia="en-CA"/>
              </w:rPr>
              <w:t>D</w:t>
            </w:r>
            <w:r>
              <w:rPr>
                <w:bCs/>
                <w:sz w:val="18"/>
                <w:szCs w:val="16"/>
                <w:lang w:val="en-CA" w:eastAsia="en-CA"/>
              </w:rPr>
              <w:t>.</w:t>
            </w:r>
            <w:r w:rsidR="00F01C66">
              <w:rPr>
                <w:bCs/>
                <w:sz w:val="18"/>
                <w:szCs w:val="16"/>
                <w:lang w:val="en-CA" w:eastAsia="en-CA"/>
              </w:rPr>
              <w:t>4</w:t>
            </w:r>
            <w:r>
              <w:rPr>
                <w:bCs/>
                <w:sz w:val="18"/>
                <w:szCs w:val="16"/>
                <w:lang w:val="en-CA" w:eastAsia="en-CA"/>
              </w:rPr>
              <w:t>: Support</w:t>
            </w:r>
          </w:p>
          <w:p w14:paraId="0D377B73" w14:textId="77777777" w:rsidR="00F01C66" w:rsidRDefault="00F01C66" w:rsidP="00F01C66">
            <w:pPr>
              <w:rPr>
                <w:bCs/>
                <w:sz w:val="18"/>
                <w:szCs w:val="16"/>
                <w:lang w:val="en-CA" w:eastAsia="en-CA"/>
              </w:rPr>
            </w:pPr>
          </w:p>
          <w:p w14:paraId="127E6DA5" w14:textId="600FB81A" w:rsidR="00F01C66" w:rsidRDefault="00F01C66" w:rsidP="00F01C66">
            <w:pPr>
              <w:rPr>
                <w:bCs/>
                <w:sz w:val="18"/>
                <w:szCs w:val="16"/>
                <w:lang w:val="en-CA" w:eastAsia="en-CA"/>
              </w:rPr>
            </w:pPr>
            <w:r>
              <w:rPr>
                <w:bCs/>
                <w:sz w:val="18"/>
                <w:szCs w:val="16"/>
                <w:lang w:val="en-CA" w:eastAsia="en-CA"/>
              </w:rPr>
              <w:t>Proposal 3.E.1: Support</w:t>
            </w:r>
          </w:p>
          <w:p w14:paraId="243CE314" w14:textId="77777777" w:rsidR="00F01C66" w:rsidRDefault="00F01C66" w:rsidP="00F01C66">
            <w:pPr>
              <w:rPr>
                <w:bCs/>
                <w:sz w:val="18"/>
                <w:szCs w:val="16"/>
                <w:lang w:val="en-CA" w:eastAsia="en-CA"/>
              </w:rPr>
            </w:pPr>
          </w:p>
          <w:p w14:paraId="6FFAF1BE" w14:textId="2B0E0DAE" w:rsidR="00071F32" w:rsidRDefault="00F01C66" w:rsidP="00F01C66">
            <w:pPr>
              <w:rPr>
                <w:bCs/>
                <w:sz w:val="18"/>
                <w:szCs w:val="16"/>
                <w:lang w:val="en-CA" w:eastAsia="en-CA"/>
              </w:rPr>
            </w:pPr>
            <w:r>
              <w:rPr>
                <w:bCs/>
                <w:sz w:val="18"/>
                <w:szCs w:val="16"/>
                <w:lang w:val="en-CA" w:eastAsia="en-CA"/>
              </w:rPr>
              <w:t>Proposal 3.E.2: Do not support.</w:t>
            </w:r>
            <w:r w:rsidR="00071F32">
              <w:rPr>
                <w:bCs/>
                <w:sz w:val="18"/>
                <w:szCs w:val="16"/>
                <w:lang w:val="en-CA" w:eastAsia="en-CA"/>
              </w:rPr>
              <w:t xml:space="preserve"> </w:t>
            </w:r>
            <w:r>
              <w:rPr>
                <w:bCs/>
                <w:sz w:val="18"/>
                <w:szCs w:val="16"/>
                <w:lang w:val="en-CA" w:eastAsia="en-CA"/>
              </w:rPr>
              <w:t>The usefulness of Y&gt;1 amp/phase values depends on the use case,</w:t>
            </w:r>
            <w:r w:rsidR="00FD596F">
              <w:rPr>
                <w:bCs/>
                <w:sz w:val="18"/>
                <w:szCs w:val="16"/>
                <w:lang w:val="en-CA" w:eastAsia="en-CA"/>
              </w:rPr>
              <w:t xml:space="preserve"> delay values,</w:t>
            </w:r>
            <w:r>
              <w:rPr>
                <w:bCs/>
                <w:sz w:val="18"/>
                <w:szCs w:val="16"/>
                <w:lang w:val="en-CA" w:eastAsia="en-CA"/>
              </w:rPr>
              <w:t xml:space="preserve"> and UE speed. The Y=1 is the most reliable/useful correlation value. The remaining Y-1 </w:t>
            </w:r>
            <w:r w:rsidR="00FD596F">
              <w:rPr>
                <w:bCs/>
                <w:sz w:val="18"/>
                <w:szCs w:val="16"/>
                <w:lang w:val="en-CA" w:eastAsia="en-CA"/>
              </w:rPr>
              <w:t>may</w:t>
            </w:r>
            <w:r>
              <w:rPr>
                <w:bCs/>
                <w:sz w:val="18"/>
                <w:szCs w:val="16"/>
                <w:lang w:val="en-CA" w:eastAsia="en-CA"/>
              </w:rPr>
              <w:t xml:space="preserve"> not</w:t>
            </w:r>
            <w:r w:rsidR="00FD596F">
              <w:rPr>
                <w:bCs/>
                <w:sz w:val="18"/>
                <w:szCs w:val="16"/>
                <w:lang w:val="en-CA" w:eastAsia="en-CA"/>
              </w:rPr>
              <w:t xml:space="preserve"> be</w:t>
            </w:r>
            <w:r>
              <w:rPr>
                <w:bCs/>
                <w:sz w:val="18"/>
                <w:szCs w:val="16"/>
                <w:lang w:val="en-CA" w:eastAsia="en-CA"/>
              </w:rPr>
              <w:t xml:space="preserve">, hence, they </w:t>
            </w:r>
            <w:r w:rsidR="00071F32">
              <w:rPr>
                <w:bCs/>
                <w:sz w:val="18"/>
                <w:szCs w:val="16"/>
                <w:lang w:val="en-CA" w:eastAsia="en-CA"/>
              </w:rPr>
              <w:t>should be assigned a lower priority</w:t>
            </w:r>
            <w:r w:rsidR="00FD596F">
              <w:rPr>
                <w:bCs/>
                <w:sz w:val="18"/>
                <w:szCs w:val="16"/>
                <w:lang w:val="en-CA" w:eastAsia="en-CA"/>
              </w:rPr>
              <w:t xml:space="preserve"> (which makes them suitable for UCI part 2)</w:t>
            </w:r>
            <w:r w:rsidR="00071F32">
              <w:rPr>
                <w:bCs/>
                <w:sz w:val="18"/>
                <w:szCs w:val="16"/>
                <w:lang w:val="en-CA" w:eastAsia="en-CA"/>
              </w:rPr>
              <w:t xml:space="preserve">. </w:t>
            </w:r>
            <w:r w:rsidR="00FD596F">
              <w:rPr>
                <w:bCs/>
                <w:sz w:val="18"/>
                <w:szCs w:val="16"/>
                <w:lang w:val="en-CA" w:eastAsia="en-CA"/>
              </w:rPr>
              <w:t>This is evident from the following amplitude distributions.</w:t>
            </w:r>
          </w:p>
          <w:p w14:paraId="4BBA2603" w14:textId="36208F11" w:rsidR="00FD596F" w:rsidRPr="00FD596F" w:rsidRDefault="00FD596F" w:rsidP="00FD596F">
            <w:pPr>
              <w:pStyle w:val="ListParagraph"/>
              <w:numPr>
                <w:ilvl w:val="0"/>
                <w:numId w:val="75"/>
              </w:numPr>
              <w:rPr>
                <w:bCs/>
                <w:sz w:val="18"/>
                <w:szCs w:val="16"/>
                <w:lang w:val="en-CA" w:eastAsia="en-CA"/>
              </w:rPr>
            </w:pPr>
            <w:r>
              <w:rPr>
                <w:bCs/>
                <w:sz w:val="18"/>
                <w:szCs w:val="16"/>
                <w:lang w:val="en-CA" w:eastAsia="en-CA"/>
              </w:rPr>
              <w:t>For low speed (3,5,10,15) or small delay (e.g. 2,5slots), we can observe that there is no need for reporting large Y values. For instance, if NW configure Y=4 (or 7 if supported), then not all Y=4 correlation values need reporting. In particular, if the amplitude value for 1</w:t>
            </w:r>
            <w:r w:rsidRPr="00FD596F">
              <w:rPr>
                <w:bCs/>
                <w:sz w:val="18"/>
                <w:szCs w:val="16"/>
                <w:vertAlign w:val="superscript"/>
                <w:lang w:val="en-CA" w:eastAsia="en-CA"/>
              </w:rPr>
              <w:t>st</w:t>
            </w:r>
            <w:r>
              <w:rPr>
                <w:bCs/>
                <w:sz w:val="18"/>
                <w:szCs w:val="16"/>
                <w:lang w:val="en-CA" w:eastAsia="en-CA"/>
              </w:rPr>
              <w:t xml:space="preserve"> correlation (in UCI part 1) is close to 1, then it is almost sure that the remaining Y-1 amplitude values will also be very close to 1, hence their reporting is not beneficial for the NW.</w:t>
            </w:r>
          </w:p>
          <w:p w14:paraId="54A79F5E" w14:textId="7E42C58F" w:rsidR="00071F32" w:rsidRDefault="00071F32" w:rsidP="00071F32">
            <w:pPr>
              <w:jc w:val="both"/>
              <w:rPr>
                <w:rFonts w:ascii="Times" w:eastAsiaTheme="minorEastAsia" w:hAnsi="Times" w:cs="Times"/>
                <w:b/>
                <w:color w:val="3333FF"/>
                <w:sz w:val="20"/>
                <w:szCs w:val="18"/>
                <w:lang w:val="en-GB" w:eastAsia="zh-CN"/>
              </w:rPr>
            </w:pPr>
          </w:p>
          <w:p w14:paraId="62A201B3" w14:textId="439AD3AC" w:rsidR="00FD596F" w:rsidRDefault="00FD596F" w:rsidP="00071F32">
            <w:pPr>
              <w:jc w:val="both"/>
              <w:rPr>
                <w:rFonts w:ascii="Times" w:eastAsiaTheme="minorEastAsia" w:hAnsi="Times" w:cs="Times"/>
                <w:b/>
                <w:color w:val="3333FF"/>
                <w:sz w:val="20"/>
                <w:szCs w:val="18"/>
                <w:lang w:val="en-GB" w:eastAsia="zh-CN"/>
              </w:rPr>
            </w:pPr>
            <w:r w:rsidRPr="00403475">
              <w:rPr>
                <w:i/>
                <w:noProof/>
                <w:sz w:val="18"/>
                <w:lang w:val="de-DE" w:eastAsia="de-DE"/>
              </w:rPr>
              <w:drawing>
                <wp:inline distT="0" distB="0" distL="0" distR="0" wp14:anchorId="26DB9DA6" wp14:editId="07751F61">
                  <wp:extent cx="5072743" cy="2860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9250" r="7850"/>
                          <a:stretch/>
                        </pic:blipFill>
                        <pic:spPr bwMode="auto">
                          <a:xfrm>
                            <a:off x="0" y="0"/>
                            <a:ext cx="5074142" cy="2861194"/>
                          </a:xfrm>
                          <a:prstGeom prst="rect">
                            <a:avLst/>
                          </a:prstGeom>
                          <a:noFill/>
                          <a:ln>
                            <a:noFill/>
                          </a:ln>
                          <a:extLst>
                            <a:ext uri="{53640926-AAD7-44D8-BBD7-CCE9431645EC}">
                              <a14:shadowObscured xmlns:a14="http://schemas.microsoft.com/office/drawing/2010/main"/>
                            </a:ext>
                          </a:extLst>
                        </pic:spPr>
                      </pic:pic>
                    </a:graphicData>
                  </a:graphic>
                </wp:inline>
              </w:drawing>
            </w:r>
          </w:p>
          <w:p w14:paraId="25B7424E" w14:textId="486FA7BD" w:rsidR="00FD596F" w:rsidRDefault="00FD596F" w:rsidP="00071F32">
            <w:pPr>
              <w:jc w:val="both"/>
              <w:rPr>
                <w:rFonts w:ascii="Times" w:eastAsiaTheme="minorEastAsia" w:hAnsi="Times" w:cs="Times"/>
                <w:b/>
                <w:color w:val="3333FF"/>
                <w:sz w:val="20"/>
                <w:szCs w:val="18"/>
                <w:lang w:val="en-GB" w:eastAsia="zh-CN"/>
              </w:rPr>
            </w:pPr>
            <w:r w:rsidRPr="006059DE">
              <w:rPr>
                <w:b/>
                <w:noProof/>
                <w:lang w:val="de-DE" w:eastAsia="de-DE"/>
              </w:rPr>
              <w:lastRenderedPageBreak/>
              <w:drawing>
                <wp:inline distT="0" distB="0" distL="0" distR="0" wp14:anchorId="7E82E668" wp14:editId="4D0AAA1A">
                  <wp:extent cx="5072380" cy="28605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9783" r="7326"/>
                          <a:stretch/>
                        </pic:blipFill>
                        <pic:spPr bwMode="auto">
                          <a:xfrm>
                            <a:off x="0" y="0"/>
                            <a:ext cx="5073530" cy="2861194"/>
                          </a:xfrm>
                          <a:prstGeom prst="rect">
                            <a:avLst/>
                          </a:prstGeom>
                          <a:noFill/>
                          <a:ln>
                            <a:noFill/>
                          </a:ln>
                          <a:extLst>
                            <a:ext uri="{53640926-AAD7-44D8-BBD7-CCE9431645EC}">
                              <a14:shadowObscured xmlns:a14="http://schemas.microsoft.com/office/drawing/2010/main"/>
                            </a:ext>
                          </a:extLst>
                        </pic:spPr>
                      </pic:pic>
                    </a:graphicData>
                  </a:graphic>
                </wp:inline>
              </w:drawing>
            </w:r>
          </w:p>
          <w:p w14:paraId="48EAD8A7" w14:textId="77777777" w:rsidR="00FD596F" w:rsidRDefault="00FD596F" w:rsidP="00071F32">
            <w:pPr>
              <w:jc w:val="both"/>
              <w:rPr>
                <w:b/>
                <w:color w:val="3333FF"/>
                <w:sz w:val="20"/>
                <w:szCs w:val="20"/>
                <w:lang w:val="en-GB"/>
              </w:rPr>
            </w:pPr>
          </w:p>
          <w:p w14:paraId="5340AA83" w14:textId="77777777" w:rsidR="00FD596F" w:rsidRDefault="00FD596F" w:rsidP="00071F32">
            <w:pPr>
              <w:jc w:val="both"/>
              <w:rPr>
                <w:b/>
                <w:color w:val="3333FF"/>
                <w:sz w:val="20"/>
                <w:szCs w:val="20"/>
                <w:lang w:val="en-GB"/>
              </w:rPr>
            </w:pPr>
            <w:r w:rsidRPr="006059DE">
              <w:rPr>
                <w:b/>
                <w:noProof/>
                <w:lang w:val="de-DE" w:eastAsia="de-DE"/>
              </w:rPr>
              <w:drawing>
                <wp:inline distT="0" distB="0" distL="0" distR="0" wp14:anchorId="601B2F1D" wp14:editId="4FCF8248">
                  <wp:extent cx="5105400" cy="286063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9517" r="7056"/>
                          <a:stretch/>
                        </pic:blipFill>
                        <pic:spPr bwMode="auto">
                          <a:xfrm>
                            <a:off x="0" y="0"/>
                            <a:ext cx="5106390" cy="2861194"/>
                          </a:xfrm>
                          <a:prstGeom prst="rect">
                            <a:avLst/>
                          </a:prstGeom>
                          <a:noFill/>
                          <a:ln>
                            <a:noFill/>
                          </a:ln>
                          <a:extLst>
                            <a:ext uri="{53640926-AAD7-44D8-BBD7-CCE9431645EC}">
                              <a14:shadowObscured xmlns:a14="http://schemas.microsoft.com/office/drawing/2010/main"/>
                            </a:ext>
                          </a:extLst>
                        </pic:spPr>
                      </pic:pic>
                    </a:graphicData>
                  </a:graphic>
                </wp:inline>
              </w:drawing>
            </w:r>
          </w:p>
          <w:p w14:paraId="3814C669" w14:textId="77777777" w:rsidR="00FD596F" w:rsidRDefault="00FD596F" w:rsidP="00071F32">
            <w:pPr>
              <w:jc w:val="both"/>
              <w:rPr>
                <w:b/>
                <w:color w:val="3333FF"/>
                <w:sz w:val="20"/>
                <w:szCs w:val="20"/>
                <w:lang w:val="en-GB"/>
              </w:rPr>
            </w:pPr>
          </w:p>
          <w:p w14:paraId="1C4BA7EE" w14:textId="72DA3449" w:rsidR="00A74EA8" w:rsidRDefault="00A74EA8" w:rsidP="00071F32">
            <w:pPr>
              <w:jc w:val="both"/>
              <w:rPr>
                <w:b/>
                <w:color w:val="3333FF"/>
                <w:sz w:val="20"/>
                <w:szCs w:val="20"/>
                <w:lang w:val="en-GB"/>
              </w:rPr>
            </w:pPr>
            <w:r w:rsidRPr="001810A4">
              <w:rPr>
                <w:b/>
                <w:color w:val="3333FF"/>
                <w:sz w:val="20"/>
                <w:szCs w:val="20"/>
                <w:lang w:val="en-GB"/>
              </w:rPr>
              <w:t>Question 3</w:t>
            </w:r>
            <w:r w:rsidRPr="00EF2D1F">
              <w:rPr>
                <w:b/>
                <w:color w:val="3333FF"/>
                <w:sz w:val="20"/>
                <w:szCs w:val="20"/>
                <w:lang w:val="en-GB"/>
              </w:rPr>
              <w:t>.</w:t>
            </w:r>
            <w:r>
              <w:rPr>
                <w:b/>
                <w:color w:val="3333FF"/>
                <w:sz w:val="20"/>
                <w:szCs w:val="20"/>
                <w:lang w:val="en-GB"/>
              </w:rPr>
              <w:t>6</w:t>
            </w:r>
          </w:p>
          <w:p w14:paraId="02DD5006" w14:textId="2F0268D8" w:rsidR="005D6211" w:rsidRPr="005D6211" w:rsidRDefault="005D6211" w:rsidP="005D6211">
            <w:pPr>
              <w:pStyle w:val="ListParagraph"/>
              <w:numPr>
                <w:ilvl w:val="0"/>
                <w:numId w:val="75"/>
              </w:numPr>
              <w:rPr>
                <w:bCs/>
                <w:sz w:val="18"/>
                <w:szCs w:val="16"/>
                <w:lang w:val="en-CA" w:eastAsia="en-CA"/>
              </w:rPr>
            </w:pPr>
            <w:r w:rsidRPr="005D6211">
              <w:rPr>
                <w:bCs/>
                <w:sz w:val="18"/>
                <w:szCs w:val="16"/>
                <w:lang w:val="en-CA" w:eastAsia="en-CA"/>
              </w:rPr>
              <w:t>O_CPU = Y.X</w:t>
            </w:r>
          </w:p>
          <w:p w14:paraId="0A7D02EF" w14:textId="52902E38" w:rsidR="005D6211" w:rsidRPr="005D6211" w:rsidRDefault="005D6211" w:rsidP="005D6211">
            <w:pPr>
              <w:pStyle w:val="ListParagraph"/>
              <w:numPr>
                <w:ilvl w:val="0"/>
                <w:numId w:val="75"/>
              </w:numPr>
              <w:rPr>
                <w:bCs/>
                <w:sz w:val="18"/>
                <w:szCs w:val="16"/>
                <w:lang w:val="en-CA" w:eastAsia="en-CA"/>
              </w:rPr>
            </w:pPr>
            <w:r w:rsidRPr="005D6211">
              <w:rPr>
                <w:bCs/>
                <w:sz w:val="18"/>
                <w:szCs w:val="16"/>
                <w:lang w:val="en-CA" w:eastAsia="en-CA"/>
              </w:rPr>
              <w:t>Legacy Z/Z’</w:t>
            </w:r>
          </w:p>
          <w:p w14:paraId="56F95190" w14:textId="77777777" w:rsidR="00A74EA8" w:rsidRDefault="00A74EA8" w:rsidP="00071F32">
            <w:pPr>
              <w:jc w:val="both"/>
              <w:rPr>
                <w:b/>
                <w:color w:val="3333FF"/>
                <w:sz w:val="20"/>
                <w:szCs w:val="20"/>
                <w:lang w:val="en-GB"/>
              </w:rPr>
            </w:pPr>
          </w:p>
          <w:p w14:paraId="0555C1F0" w14:textId="77777777" w:rsidR="00A74EA8" w:rsidRDefault="00A74EA8" w:rsidP="00071F32">
            <w:pPr>
              <w:jc w:val="both"/>
              <w:rPr>
                <w:b/>
                <w:color w:val="3333FF"/>
                <w:sz w:val="20"/>
                <w:szCs w:val="20"/>
                <w:lang w:val="en-GB"/>
              </w:rPr>
            </w:pPr>
            <w:r w:rsidRPr="001810A4">
              <w:rPr>
                <w:b/>
                <w:color w:val="3333FF"/>
                <w:sz w:val="20"/>
                <w:szCs w:val="20"/>
                <w:lang w:val="en-GB"/>
              </w:rPr>
              <w:t>Question 3</w:t>
            </w:r>
            <w:r w:rsidRPr="00EF2D1F">
              <w:rPr>
                <w:b/>
                <w:color w:val="3333FF"/>
                <w:sz w:val="20"/>
                <w:szCs w:val="20"/>
                <w:lang w:val="en-GB"/>
              </w:rPr>
              <w:t>.</w:t>
            </w:r>
            <w:r>
              <w:rPr>
                <w:b/>
                <w:color w:val="3333FF"/>
                <w:sz w:val="20"/>
                <w:szCs w:val="20"/>
                <w:lang w:val="en-GB"/>
              </w:rPr>
              <w:t>7</w:t>
            </w:r>
            <w:r w:rsidRPr="00EF2D1F">
              <w:rPr>
                <w:b/>
                <w:color w:val="3333FF"/>
                <w:sz w:val="20"/>
                <w:szCs w:val="20"/>
                <w:lang w:val="en-GB"/>
              </w:rPr>
              <w:t>:</w:t>
            </w:r>
          </w:p>
          <w:p w14:paraId="71C8BE40" w14:textId="793CCAF8" w:rsidR="00A74EA8" w:rsidRPr="00AA3F0D" w:rsidRDefault="00AA3F0D" w:rsidP="00AA3F0D">
            <w:pPr>
              <w:pStyle w:val="ListParagraph"/>
              <w:widowControl w:val="0"/>
              <w:numPr>
                <w:ilvl w:val="0"/>
                <w:numId w:val="45"/>
              </w:numPr>
              <w:snapToGrid w:val="0"/>
              <w:spacing w:after="0" w:line="240" w:lineRule="auto"/>
              <w:rPr>
                <w:rFonts w:ascii="Times" w:eastAsiaTheme="minorEastAsia" w:hAnsi="Times" w:cs="Times"/>
                <w:color w:val="3333FF"/>
                <w:sz w:val="20"/>
                <w:szCs w:val="18"/>
                <w:lang w:val="en-GB" w:eastAsia="zh-CN"/>
              </w:rPr>
            </w:pPr>
            <w:r>
              <w:rPr>
                <w:sz w:val="20"/>
                <w:szCs w:val="20"/>
                <w:lang w:val="en-GB"/>
              </w:rPr>
              <w:t>It should be defined, e.g. s</w:t>
            </w:r>
            <w:r w:rsidRPr="00AA3F0D">
              <w:rPr>
                <w:sz w:val="20"/>
                <w:szCs w:val="20"/>
                <w:lang w:val="en-GB"/>
              </w:rPr>
              <w:t>imilar to L1-RSRP</w:t>
            </w:r>
          </w:p>
        </w:tc>
      </w:tr>
      <w:tr w:rsidR="00E0758F" w:rsidRPr="0018777A" w14:paraId="20463F8A"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7048E6" w14:textId="2277D09F" w:rsidR="00E0758F" w:rsidRDefault="00E0758F" w:rsidP="00071F32">
            <w:pPr>
              <w:widowControl w:val="0"/>
              <w:snapToGrid w:val="0"/>
              <w:rPr>
                <w:rFonts w:eastAsiaTheme="minorEastAsia"/>
                <w:sz w:val="18"/>
                <w:szCs w:val="18"/>
                <w:lang w:eastAsia="zh-CN"/>
              </w:rPr>
            </w:pPr>
            <w:r>
              <w:rPr>
                <w:rFonts w:eastAsiaTheme="minorEastAsia"/>
                <w:sz w:val="18"/>
                <w:szCs w:val="18"/>
                <w:lang w:eastAsia="zh-CN"/>
              </w:rPr>
              <w:lastRenderedPageBreak/>
              <w:t>Mod V35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A991AC" w14:textId="6A3F0DA5" w:rsidR="00E0758F" w:rsidRPr="00E0758F" w:rsidRDefault="00E0758F" w:rsidP="00071F32">
            <w:pPr>
              <w:rPr>
                <w:b/>
                <w:bCs/>
                <w:sz w:val="18"/>
                <w:szCs w:val="16"/>
                <w:lang w:val="en-CA" w:eastAsia="en-CA"/>
              </w:rPr>
            </w:pPr>
            <w:r w:rsidRPr="00E0758F">
              <w:rPr>
                <w:b/>
                <w:bCs/>
                <w:color w:val="3333FF"/>
                <w:sz w:val="20"/>
                <w:szCs w:val="16"/>
                <w:lang w:val="en-CA" w:eastAsia="en-CA"/>
              </w:rPr>
              <w:t>No revision</w:t>
            </w:r>
          </w:p>
        </w:tc>
      </w:tr>
      <w:tr w:rsidR="003D0906" w:rsidRPr="0018777A" w14:paraId="7CAF5CBC"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D3232B" w14:textId="17619F99" w:rsidR="003D0906" w:rsidRDefault="003D0906" w:rsidP="00071F32">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83D936" w14:textId="77777777" w:rsidR="00D661E3" w:rsidRPr="00A14E90" w:rsidRDefault="00D661E3" w:rsidP="00D661E3">
            <w:pPr>
              <w:jc w:val="both"/>
              <w:rPr>
                <w:rFonts w:ascii="Times" w:eastAsiaTheme="minorEastAsia" w:hAnsi="Times" w:cs="Times"/>
                <w:b/>
                <w:sz w:val="20"/>
                <w:szCs w:val="18"/>
                <w:u w:val="single"/>
                <w:lang w:val="en-GB" w:eastAsia="zh-CN"/>
              </w:rPr>
            </w:pPr>
            <w:r w:rsidRPr="00D661E3">
              <w:rPr>
                <w:rFonts w:eastAsiaTheme="minorEastAsia"/>
                <w:sz w:val="20"/>
                <w:szCs w:val="20"/>
                <w:lang w:val="en-GB" w:eastAsia="zh-CN"/>
              </w:rPr>
              <w:t>In</w:t>
            </w:r>
            <w:r>
              <w:rPr>
                <w:rFonts w:eastAsiaTheme="minorEastAsia"/>
                <w:sz w:val="20"/>
                <w:szCs w:val="20"/>
                <w:lang w:val="en-GB" w:eastAsia="zh-CN"/>
              </w:rPr>
              <w:t xml:space="preserve"> the</w:t>
            </w:r>
            <w:r w:rsidRPr="00D661E3">
              <w:rPr>
                <w:rFonts w:eastAsiaTheme="minorEastAsia"/>
                <w:sz w:val="20"/>
                <w:szCs w:val="20"/>
                <w:lang w:val="en-GB" w:eastAsia="zh-CN"/>
              </w:rPr>
              <w:t xml:space="preserve"> </w:t>
            </w:r>
            <w:r>
              <w:rPr>
                <w:rFonts w:eastAsiaTheme="minorEastAsia"/>
                <w:sz w:val="20"/>
                <w:szCs w:val="20"/>
                <w:lang w:val="en-GB" w:eastAsia="zh-CN"/>
              </w:rPr>
              <w:t xml:space="preserve">last version of our comments, our view is not correctly captured for </w:t>
            </w: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r>
              <w:rPr>
                <w:rFonts w:ascii="Times" w:eastAsiaTheme="minorEastAsia" w:hAnsi="Times" w:cs="Times"/>
                <w:b/>
                <w:sz w:val="20"/>
                <w:szCs w:val="18"/>
                <w:u w:val="single"/>
                <w:lang w:val="en-GB" w:eastAsia="zh-CN"/>
              </w:rPr>
              <w:t>/2/3</w:t>
            </w:r>
          </w:p>
          <w:p w14:paraId="36D63A7C" w14:textId="4EB5D87F" w:rsidR="00D661E3" w:rsidRPr="00D661E3" w:rsidRDefault="00D661E3" w:rsidP="00D661E3">
            <w:pPr>
              <w:jc w:val="both"/>
              <w:rPr>
                <w:rFonts w:eastAsiaTheme="minorEastAsia"/>
                <w:sz w:val="20"/>
                <w:szCs w:val="20"/>
                <w:lang w:val="en-GB" w:eastAsia="zh-CN"/>
              </w:rPr>
            </w:pPr>
            <w:r>
              <w:rPr>
                <w:rFonts w:eastAsiaTheme="minorEastAsia"/>
                <w:sz w:val="20"/>
                <w:szCs w:val="20"/>
                <w:lang w:val="en-GB" w:eastAsia="zh-CN"/>
              </w:rPr>
              <w:t xml:space="preserve">due to our mistake operation or </w:t>
            </w:r>
            <w:r w:rsidRPr="00D661E3">
              <w:rPr>
                <w:rFonts w:eastAsiaTheme="minorEastAsia"/>
                <w:sz w:val="20"/>
                <w:szCs w:val="20"/>
                <w:lang w:val="en-GB" w:eastAsia="zh-CN"/>
              </w:rPr>
              <w:t>formulation</w:t>
            </w:r>
            <w:r>
              <w:rPr>
                <w:rFonts w:eastAsiaTheme="minorEastAsia"/>
                <w:sz w:val="20"/>
                <w:szCs w:val="20"/>
                <w:lang w:val="en-GB" w:eastAsia="zh-CN"/>
              </w:rPr>
              <w:t xml:space="preserve">.   So, we accurately reformulate our view </w:t>
            </w:r>
            <w:r w:rsidR="008223E5">
              <w:rPr>
                <w:rFonts w:eastAsiaTheme="minorEastAsia"/>
                <w:sz w:val="20"/>
                <w:szCs w:val="20"/>
                <w:lang w:val="en-GB" w:eastAsia="zh-CN"/>
              </w:rPr>
              <w:t xml:space="preserve">for </w:t>
            </w:r>
            <w:r w:rsidR="008223E5" w:rsidRPr="00A14E90">
              <w:rPr>
                <w:rFonts w:ascii="Times" w:eastAsiaTheme="minorEastAsia" w:hAnsi="Times" w:cs="Times"/>
                <w:b/>
                <w:sz w:val="20"/>
                <w:szCs w:val="18"/>
                <w:u w:val="single"/>
                <w:lang w:val="en-GB" w:eastAsia="zh-CN"/>
              </w:rPr>
              <w:t xml:space="preserve">Proposal </w:t>
            </w:r>
            <w:r w:rsidR="008223E5">
              <w:rPr>
                <w:rFonts w:ascii="Times" w:eastAsiaTheme="minorEastAsia" w:hAnsi="Times" w:cs="Times"/>
                <w:b/>
                <w:sz w:val="20"/>
                <w:szCs w:val="18"/>
                <w:u w:val="single"/>
                <w:lang w:val="en-GB" w:eastAsia="zh-CN"/>
              </w:rPr>
              <w:t>3</w:t>
            </w:r>
            <w:r w:rsidR="008223E5" w:rsidRPr="00A14E90">
              <w:rPr>
                <w:rFonts w:ascii="Times" w:eastAsiaTheme="minorEastAsia" w:hAnsi="Times" w:cs="Times"/>
                <w:b/>
                <w:sz w:val="20"/>
                <w:szCs w:val="18"/>
                <w:u w:val="single"/>
                <w:lang w:val="en-GB" w:eastAsia="zh-CN"/>
              </w:rPr>
              <w:t>.</w:t>
            </w:r>
            <w:r w:rsidR="008223E5">
              <w:rPr>
                <w:rFonts w:ascii="Times" w:eastAsiaTheme="minorEastAsia" w:hAnsi="Times" w:cs="Times"/>
                <w:b/>
                <w:sz w:val="20"/>
                <w:szCs w:val="18"/>
                <w:u w:val="single"/>
                <w:lang w:val="en-GB" w:eastAsia="zh-CN"/>
              </w:rPr>
              <w:t>A</w:t>
            </w:r>
            <w:r w:rsidR="008223E5" w:rsidRPr="00A14E90">
              <w:rPr>
                <w:rFonts w:ascii="Times" w:eastAsiaTheme="minorEastAsia" w:hAnsi="Times" w:cs="Times"/>
                <w:b/>
                <w:sz w:val="20"/>
                <w:szCs w:val="18"/>
                <w:u w:val="single"/>
                <w:lang w:val="en-GB" w:eastAsia="zh-CN"/>
              </w:rPr>
              <w:t>.1</w:t>
            </w:r>
            <w:r w:rsidR="008223E5">
              <w:rPr>
                <w:rFonts w:ascii="Times" w:eastAsiaTheme="minorEastAsia" w:hAnsi="Times" w:cs="Times"/>
                <w:b/>
                <w:sz w:val="20"/>
                <w:szCs w:val="18"/>
                <w:u w:val="single"/>
                <w:lang w:val="en-GB" w:eastAsia="zh-CN"/>
              </w:rPr>
              <w:t xml:space="preserve">/2/3 </w:t>
            </w:r>
            <w:r>
              <w:rPr>
                <w:rFonts w:eastAsiaTheme="minorEastAsia"/>
                <w:sz w:val="20"/>
                <w:szCs w:val="20"/>
                <w:lang w:val="en-GB" w:eastAsia="zh-CN"/>
              </w:rPr>
              <w:t>in this version.</w:t>
            </w:r>
          </w:p>
          <w:p w14:paraId="1944808F" w14:textId="77777777" w:rsidR="00D661E3" w:rsidRPr="00D661E3" w:rsidRDefault="00D661E3" w:rsidP="00D661E3">
            <w:pPr>
              <w:jc w:val="both"/>
              <w:rPr>
                <w:rFonts w:ascii="Times" w:eastAsiaTheme="minorEastAsia" w:hAnsi="Times" w:cs="Times"/>
                <w:b/>
                <w:sz w:val="20"/>
                <w:szCs w:val="18"/>
                <w:u w:val="single"/>
                <w:lang w:val="en-GB" w:eastAsia="zh-CN"/>
              </w:rPr>
            </w:pPr>
          </w:p>
          <w:p w14:paraId="51D58174" w14:textId="5D3C1D78" w:rsidR="00D661E3" w:rsidRPr="00A14E90" w:rsidRDefault="00D661E3" w:rsidP="00D661E3">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p>
          <w:p w14:paraId="06D423A0" w14:textId="7F6518F4" w:rsidR="00D661E3" w:rsidRDefault="001F22AF" w:rsidP="00D661E3">
            <w:pPr>
              <w:snapToGrid w:val="0"/>
              <w:rPr>
                <w:rFonts w:eastAsiaTheme="minorEastAsia"/>
                <w:sz w:val="20"/>
                <w:szCs w:val="20"/>
                <w:lang w:val="en-GB" w:eastAsia="zh-CN"/>
              </w:rPr>
            </w:pPr>
            <w:r>
              <w:rPr>
                <w:rFonts w:eastAsiaTheme="minorEastAsia"/>
                <w:sz w:val="20"/>
                <w:szCs w:val="20"/>
                <w:lang w:val="en-GB" w:eastAsia="zh-CN"/>
              </w:rPr>
              <w:t>S</w:t>
            </w:r>
            <w:r w:rsidR="00D661E3">
              <w:rPr>
                <w:rFonts w:eastAsiaTheme="minorEastAsia"/>
                <w:sz w:val="20"/>
                <w:szCs w:val="20"/>
                <w:lang w:val="en-GB" w:eastAsia="zh-CN"/>
              </w:rPr>
              <w:t xml:space="preserve">upport the </w:t>
            </w:r>
            <w:r w:rsidR="008223E5">
              <w:rPr>
                <w:rFonts w:eastAsiaTheme="minorEastAsia"/>
                <w:sz w:val="20"/>
                <w:szCs w:val="20"/>
                <w:lang w:val="en-GB" w:eastAsia="zh-CN"/>
              </w:rPr>
              <w:t>proposal.</w:t>
            </w:r>
          </w:p>
          <w:p w14:paraId="1367547F" w14:textId="3250914B" w:rsidR="00D661E3" w:rsidRPr="00240ACF" w:rsidRDefault="00240ACF" w:rsidP="00D661E3">
            <w:pPr>
              <w:snapToGrid w:val="0"/>
              <w:rPr>
                <w:rFonts w:eastAsiaTheme="minorEastAsia"/>
                <w:sz w:val="20"/>
                <w:szCs w:val="20"/>
                <w:lang w:val="en-GB" w:eastAsia="zh-CN"/>
              </w:rPr>
            </w:pPr>
            <w:r>
              <w:rPr>
                <w:rFonts w:eastAsiaTheme="minorEastAsia"/>
                <w:sz w:val="20"/>
                <w:szCs w:val="20"/>
                <w:lang w:val="en-GB" w:eastAsia="zh-CN"/>
              </w:rPr>
              <w:t>It has supported that</w:t>
            </w:r>
            <w:r w:rsidRPr="00240ACF">
              <w:rPr>
                <w:rFonts w:eastAsiaTheme="minorEastAsia"/>
                <w:sz w:val="20"/>
                <w:szCs w:val="20"/>
                <w:lang w:val="en-GB" w:eastAsia="zh-CN"/>
              </w:rPr>
              <w:t xml:space="preserve"> </w:t>
            </w:r>
            <w:r w:rsidRPr="00240ACF">
              <w:rPr>
                <w:i/>
                <w:sz w:val="20"/>
                <w:szCs w:val="20"/>
              </w:rPr>
              <w:t>powerControlOffsetSS</w:t>
            </w:r>
            <w:r w:rsidRPr="00240ACF" w:rsidDel="003D71D9">
              <w:rPr>
                <w:i/>
                <w:sz w:val="20"/>
                <w:szCs w:val="20"/>
              </w:rPr>
              <w:t xml:space="preserve"> </w:t>
            </w:r>
            <w:r>
              <w:rPr>
                <w:sz w:val="20"/>
                <w:szCs w:val="20"/>
              </w:rPr>
              <w:t xml:space="preserve">is same </w:t>
            </w:r>
            <w:r w:rsidRPr="00240ACF">
              <w:rPr>
                <w:sz w:val="20"/>
                <w:szCs w:val="20"/>
              </w:rPr>
              <w:t xml:space="preserve">to all resources in a </w:t>
            </w:r>
            <w:r w:rsidRPr="00240ACF">
              <w:rPr>
                <w:color w:val="000000"/>
                <w:sz w:val="20"/>
                <w:szCs w:val="20"/>
              </w:rPr>
              <w:t>TRS</w:t>
            </w:r>
            <w:r>
              <w:rPr>
                <w:color w:val="000000"/>
                <w:sz w:val="20"/>
                <w:szCs w:val="20"/>
              </w:rPr>
              <w:t xml:space="preserve"> resource set, i.e., </w:t>
            </w:r>
            <w:bookmarkStart w:id="17" w:name="OLE_LINK1"/>
            <w:bookmarkStart w:id="18" w:name="OLE_LINK2"/>
            <w:r>
              <w:rPr>
                <w:color w:val="000000"/>
                <w:sz w:val="20"/>
                <w:szCs w:val="20"/>
              </w:rPr>
              <w:t>K</w:t>
            </w:r>
            <w:r w:rsidRPr="00240ACF">
              <w:rPr>
                <w:color w:val="000000"/>
                <w:sz w:val="20"/>
                <w:szCs w:val="20"/>
                <w:vertAlign w:val="subscript"/>
              </w:rPr>
              <w:t>TRS</w:t>
            </w:r>
            <w:r>
              <w:rPr>
                <w:color w:val="000000"/>
                <w:sz w:val="20"/>
                <w:szCs w:val="20"/>
              </w:rPr>
              <w:t>=1</w:t>
            </w:r>
            <w:bookmarkEnd w:id="17"/>
            <w:bookmarkEnd w:id="18"/>
            <w:r>
              <w:rPr>
                <w:color w:val="000000"/>
                <w:sz w:val="20"/>
                <w:szCs w:val="20"/>
              </w:rPr>
              <w:t>.  This assumption should be extended to K</w:t>
            </w:r>
            <w:r w:rsidRPr="00240ACF">
              <w:rPr>
                <w:color w:val="000000"/>
                <w:sz w:val="20"/>
                <w:szCs w:val="20"/>
                <w:vertAlign w:val="subscript"/>
              </w:rPr>
              <w:t>TRS</w:t>
            </w:r>
            <w:r>
              <w:rPr>
                <w:color w:val="000000"/>
                <w:sz w:val="20"/>
                <w:szCs w:val="20"/>
              </w:rPr>
              <w:t>=1 for accurate TDCP measurement and calculation.</w:t>
            </w:r>
            <w:r>
              <w:rPr>
                <w:i/>
                <w:color w:val="000000"/>
                <w:sz w:val="20"/>
                <w:szCs w:val="20"/>
              </w:rPr>
              <w:t xml:space="preserve"> </w:t>
            </w:r>
          </w:p>
          <w:p w14:paraId="12496540" w14:textId="77777777" w:rsidR="00240ACF" w:rsidRPr="00FB1BA2" w:rsidRDefault="00240ACF" w:rsidP="00D661E3">
            <w:pPr>
              <w:snapToGrid w:val="0"/>
              <w:rPr>
                <w:rFonts w:eastAsiaTheme="minorEastAsia"/>
                <w:sz w:val="20"/>
                <w:szCs w:val="20"/>
                <w:lang w:val="en-GB" w:eastAsia="zh-CN"/>
              </w:rPr>
            </w:pPr>
          </w:p>
          <w:p w14:paraId="0C425392" w14:textId="77777777" w:rsidR="00C2494A" w:rsidRDefault="00D661E3" w:rsidP="00D661E3">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lastRenderedPageBreak/>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2</w:t>
            </w:r>
          </w:p>
          <w:p w14:paraId="1C47B109" w14:textId="0BEF1684" w:rsidR="00C2494A" w:rsidRDefault="001F22AF" w:rsidP="00D661E3">
            <w:pPr>
              <w:jc w:val="both"/>
              <w:rPr>
                <w:rFonts w:ascii="Times" w:eastAsiaTheme="minorEastAsia" w:hAnsi="Times" w:cs="Times"/>
                <w:b/>
                <w:sz w:val="20"/>
                <w:szCs w:val="18"/>
                <w:u w:val="single"/>
                <w:lang w:val="en-GB" w:eastAsia="zh-CN"/>
              </w:rPr>
            </w:pPr>
            <w:r>
              <w:rPr>
                <w:rFonts w:eastAsiaTheme="minorEastAsia"/>
                <w:sz w:val="20"/>
                <w:szCs w:val="20"/>
                <w:lang w:val="en-GB" w:eastAsia="zh-CN"/>
              </w:rPr>
              <w:t>Support the proposal.</w:t>
            </w:r>
          </w:p>
          <w:p w14:paraId="35D7A800" w14:textId="356741C5" w:rsidR="00C2494A" w:rsidRPr="00240ACF" w:rsidRDefault="00240ACF" w:rsidP="00D661E3">
            <w:pPr>
              <w:jc w:val="both"/>
              <w:rPr>
                <w:rFonts w:eastAsiaTheme="minorEastAsia"/>
                <w:sz w:val="20"/>
                <w:szCs w:val="20"/>
                <w:lang w:val="en-GB" w:eastAsia="zh-CN"/>
              </w:rPr>
            </w:pPr>
            <w:r w:rsidRPr="00240ACF">
              <w:rPr>
                <w:rFonts w:eastAsiaTheme="minorEastAsia" w:hint="eastAsia"/>
                <w:sz w:val="20"/>
                <w:szCs w:val="20"/>
                <w:lang w:val="en-GB" w:eastAsia="zh-CN"/>
              </w:rPr>
              <w:t>I</w:t>
            </w:r>
            <w:r w:rsidRPr="00240ACF">
              <w:rPr>
                <w:rFonts w:eastAsiaTheme="minorEastAsia"/>
                <w:sz w:val="20"/>
                <w:szCs w:val="20"/>
                <w:lang w:val="en-GB" w:eastAsia="zh-CN"/>
              </w:rPr>
              <w:t xml:space="preserve">n </w:t>
            </w:r>
            <w:r>
              <w:rPr>
                <w:rFonts w:eastAsiaTheme="minorEastAsia"/>
                <w:sz w:val="20"/>
                <w:szCs w:val="20"/>
                <w:lang w:val="en-GB" w:eastAsia="zh-CN"/>
              </w:rPr>
              <w:t xml:space="preserve">current specification, P+AP TRS resource configuration have been supported. P+AP TRS resources configuration is more flexible than P+P TRS resources configuration. In addition, P+AP TRS resources configuration can save the overhead of TRS resource compared with P+P TRS resources configuration. </w:t>
            </w:r>
          </w:p>
          <w:p w14:paraId="43581EE4" w14:textId="77777777" w:rsidR="00240ACF" w:rsidRDefault="00240ACF" w:rsidP="00D661E3">
            <w:pPr>
              <w:jc w:val="both"/>
              <w:rPr>
                <w:rFonts w:ascii="Times" w:eastAsiaTheme="minorEastAsia" w:hAnsi="Times" w:cs="Times"/>
                <w:b/>
                <w:sz w:val="20"/>
                <w:szCs w:val="18"/>
                <w:u w:val="single"/>
                <w:lang w:val="en-GB" w:eastAsia="zh-CN"/>
              </w:rPr>
            </w:pPr>
          </w:p>
          <w:p w14:paraId="7E21356B" w14:textId="480C3919" w:rsidR="00D661E3" w:rsidRPr="00A14E90" w:rsidRDefault="00C2494A" w:rsidP="00D661E3">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w:t>
            </w:r>
            <w:r w:rsidR="00D661E3">
              <w:rPr>
                <w:rFonts w:ascii="Times" w:eastAsiaTheme="minorEastAsia" w:hAnsi="Times" w:cs="Times"/>
                <w:b/>
                <w:sz w:val="20"/>
                <w:szCs w:val="18"/>
                <w:u w:val="single"/>
                <w:lang w:val="en-GB" w:eastAsia="zh-CN"/>
              </w:rPr>
              <w:t>3</w:t>
            </w:r>
          </w:p>
          <w:p w14:paraId="5B0B4D4B" w14:textId="5B6DB0BE" w:rsidR="00D661E3" w:rsidRDefault="001F22AF" w:rsidP="00D661E3">
            <w:pPr>
              <w:snapToGrid w:val="0"/>
              <w:rPr>
                <w:rFonts w:eastAsiaTheme="minorEastAsia"/>
                <w:sz w:val="20"/>
                <w:szCs w:val="20"/>
                <w:lang w:val="en-GB" w:eastAsia="zh-CN"/>
              </w:rPr>
            </w:pPr>
            <w:r>
              <w:rPr>
                <w:rFonts w:eastAsiaTheme="minorEastAsia"/>
                <w:sz w:val="20"/>
                <w:szCs w:val="20"/>
                <w:lang w:val="en-GB" w:eastAsia="zh-CN"/>
              </w:rPr>
              <w:t>Do n</w:t>
            </w:r>
            <w:r w:rsidR="00D661E3" w:rsidRPr="00465F10">
              <w:rPr>
                <w:rFonts w:eastAsiaTheme="minorEastAsia"/>
                <w:sz w:val="20"/>
                <w:szCs w:val="20"/>
                <w:lang w:val="en-GB" w:eastAsia="zh-CN"/>
              </w:rPr>
              <w:t xml:space="preserve">ot </w:t>
            </w:r>
            <w:r w:rsidR="00D661E3">
              <w:rPr>
                <w:rFonts w:eastAsiaTheme="minorEastAsia"/>
                <w:sz w:val="20"/>
                <w:szCs w:val="20"/>
                <w:lang w:val="en-GB" w:eastAsia="zh-CN"/>
              </w:rPr>
              <w:t>support.</w:t>
            </w:r>
          </w:p>
          <w:p w14:paraId="5BA12729" w14:textId="77777777" w:rsidR="00D661E3" w:rsidRDefault="00D661E3" w:rsidP="00D661E3">
            <w:pPr>
              <w:snapToGrid w:val="0"/>
              <w:rPr>
                <w:rFonts w:eastAsiaTheme="minorEastAsia"/>
                <w:sz w:val="20"/>
                <w:szCs w:val="20"/>
                <w:lang w:val="en-GB" w:eastAsia="zh-CN"/>
              </w:rPr>
            </w:pPr>
            <w:r>
              <w:rPr>
                <w:rFonts w:eastAsiaTheme="minorEastAsia" w:hint="eastAsia"/>
                <w:sz w:val="20"/>
                <w:szCs w:val="20"/>
                <w:lang w:val="en-GB" w:eastAsia="zh-CN"/>
              </w:rPr>
              <w:t>I</w:t>
            </w:r>
            <w:r>
              <w:rPr>
                <w:rFonts w:eastAsiaTheme="minorEastAsia"/>
                <w:sz w:val="20"/>
                <w:szCs w:val="20"/>
                <w:lang w:val="en-GB" w:eastAsia="zh-CN"/>
              </w:rPr>
              <w:t xml:space="preserve">t has agree that “ </w:t>
            </w:r>
            <w:r w:rsidRPr="00465F10">
              <w:rPr>
                <w:rFonts w:eastAsiaTheme="minorEastAsia"/>
                <w:sz w:val="20"/>
                <w:szCs w:val="20"/>
                <w:lang w:val="en-GB" w:eastAsia="zh-CN"/>
              </w:rPr>
              <w:t xml:space="preserve">No further spec enhancement on TRS is supported </w:t>
            </w:r>
            <w:r>
              <w:rPr>
                <w:rFonts w:eastAsiaTheme="minorEastAsia"/>
                <w:sz w:val="20"/>
                <w:szCs w:val="20"/>
                <w:lang w:val="en-GB" w:eastAsia="zh-CN"/>
              </w:rPr>
              <w:t>“ in last meeting. If the same antenna port for the CSI-RS resources in all the resource set is assumed. In our view, this assumption will violet the agreement.</w:t>
            </w:r>
          </w:p>
          <w:p w14:paraId="45F90130" w14:textId="647B4505" w:rsidR="003D0906" w:rsidRPr="001F22AF" w:rsidRDefault="00D661E3" w:rsidP="001F22AF">
            <w:pPr>
              <w:snapToGrid w:val="0"/>
              <w:rPr>
                <w:rFonts w:eastAsiaTheme="minorEastAsia"/>
                <w:sz w:val="20"/>
                <w:szCs w:val="20"/>
                <w:lang w:val="en-GB" w:eastAsia="zh-CN"/>
              </w:rPr>
            </w:pPr>
            <w:r w:rsidRPr="00465F10">
              <w:rPr>
                <w:rFonts w:eastAsiaTheme="minorEastAsia" w:hint="eastAsia"/>
                <w:sz w:val="20"/>
                <w:szCs w:val="20"/>
                <w:lang w:val="en-GB" w:eastAsia="zh-CN"/>
              </w:rPr>
              <w:t>I</w:t>
            </w:r>
            <w:r w:rsidRPr="00465F10">
              <w:rPr>
                <w:rFonts w:eastAsiaTheme="minorEastAsia"/>
                <w:sz w:val="20"/>
                <w:szCs w:val="20"/>
                <w:lang w:val="en-GB" w:eastAsia="zh-CN"/>
              </w:rPr>
              <w:t>n addition, it has agreed that UE can assume that all the resource sets share a same QCL-Type-A/C and, if applicable, Type-D source, and all All the TRS resources in the configured resource set(s) share the same RE locations</w:t>
            </w:r>
            <w:r>
              <w:rPr>
                <w:rFonts w:eastAsiaTheme="minorEastAsia"/>
                <w:sz w:val="20"/>
                <w:szCs w:val="20"/>
                <w:lang w:val="en-GB" w:eastAsia="zh-CN"/>
              </w:rPr>
              <w:t>. Such restriction is enough for accurate TDCP measurement and calculation. So, it is not necessary to provide more restrictions.</w:t>
            </w:r>
          </w:p>
        </w:tc>
      </w:tr>
      <w:tr w:rsidR="00CD790D" w:rsidRPr="0018777A" w14:paraId="1AFFF8A0"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3029FE" w14:textId="3E9B3086" w:rsidR="00CD790D" w:rsidRDefault="00CD790D" w:rsidP="00071F32">
            <w:pPr>
              <w:widowControl w:val="0"/>
              <w:snapToGrid w:val="0"/>
              <w:rPr>
                <w:rFonts w:eastAsiaTheme="minorEastAsia"/>
                <w:sz w:val="18"/>
                <w:szCs w:val="18"/>
                <w:lang w:eastAsia="zh-CN"/>
              </w:rPr>
            </w:pPr>
            <w:r>
              <w:rPr>
                <w:rFonts w:eastAsiaTheme="minorEastAsia"/>
                <w:sz w:val="18"/>
                <w:szCs w:val="18"/>
                <w:lang w:eastAsia="zh-CN"/>
              </w:rPr>
              <w:lastRenderedPageBreak/>
              <w:t>Mod V38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C7BF3A" w14:textId="62E20F6D" w:rsidR="00CD790D" w:rsidRPr="00D661E3" w:rsidRDefault="00CD790D" w:rsidP="00D661E3">
            <w:pPr>
              <w:jc w:val="both"/>
              <w:rPr>
                <w:rFonts w:eastAsiaTheme="minorEastAsia"/>
                <w:sz w:val="20"/>
                <w:szCs w:val="20"/>
                <w:lang w:val="en-GB" w:eastAsia="zh-CN"/>
              </w:rPr>
            </w:pPr>
            <w:r w:rsidRPr="00E0758F">
              <w:rPr>
                <w:b/>
                <w:bCs/>
                <w:color w:val="3333FF"/>
                <w:sz w:val="20"/>
                <w:szCs w:val="16"/>
                <w:lang w:val="en-CA" w:eastAsia="en-CA"/>
              </w:rPr>
              <w:t>No revision</w:t>
            </w:r>
          </w:p>
        </w:tc>
      </w:tr>
      <w:tr w:rsidR="00EB48FE" w:rsidRPr="0018777A" w14:paraId="365D487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6D8FE9" w14:textId="3BF51489" w:rsidR="00EB48FE" w:rsidRDefault="00EB48FE" w:rsidP="00071F32">
            <w:pPr>
              <w:widowControl w:val="0"/>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B58A41" w14:textId="2ED07E18" w:rsidR="00EB48FE" w:rsidRDefault="00F71663" w:rsidP="00D661E3">
            <w:pPr>
              <w:jc w:val="both"/>
              <w:rPr>
                <w:rFonts w:ascii="Times" w:eastAsia="Batang" w:hAnsi="Times"/>
                <w:bCs/>
                <w:sz w:val="20"/>
                <w:szCs w:val="20"/>
                <w:lang w:val="en-CA" w:eastAsia="x-none"/>
              </w:rPr>
            </w:pPr>
            <w:r w:rsidRPr="00541309">
              <w:rPr>
                <w:rFonts w:eastAsia="Malgun Gothic"/>
                <w:b/>
                <w:sz w:val="20"/>
                <w:szCs w:val="16"/>
                <w:u w:val="single"/>
              </w:rPr>
              <w:t>Proposal 3.A.1:</w:t>
            </w:r>
            <w:r>
              <w:rPr>
                <w:rFonts w:ascii="Times" w:eastAsia="Batang" w:hAnsi="Times"/>
                <w:bCs/>
                <w:sz w:val="20"/>
                <w:szCs w:val="20"/>
                <w:lang w:val="en-CA" w:eastAsia="x-none"/>
              </w:rPr>
              <w:t xml:space="preserve"> </w:t>
            </w:r>
            <w:r w:rsidR="00A127B8" w:rsidRPr="00A127B8">
              <w:rPr>
                <w:rFonts w:eastAsia="Malgun Gothic"/>
                <w:sz w:val="20"/>
                <w:szCs w:val="16"/>
              </w:rPr>
              <w:t>Support</w:t>
            </w:r>
            <w:r>
              <w:rPr>
                <w:rFonts w:ascii="Times" w:eastAsia="Batang" w:hAnsi="Times"/>
                <w:bCs/>
                <w:sz w:val="20"/>
                <w:szCs w:val="20"/>
                <w:lang w:val="en-CA" w:eastAsia="x-none"/>
              </w:rPr>
              <w:t>.</w:t>
            </w:r>
          </w:p>
          <w:p w14:paraId="712BF6B8" w14:textId="77777777" w:rsidR="00F71663" w:rsidRDefault="00F71663" w:rsidP="00D661E3">
            <w:pPr>
              <w:jc w:val="both"/>
              <w:rPr>
                <w:rFonts w:ascii="Times" w:eastAsia="Batang" w:hAnsi="Times"/>
                <w:bCs/>
                <w:sz w:val="20"/>
                <w:szCs w:val="20"/>
                <w:lang w:val="en-CA" w:eastAsia="x-none"/>
              </w:rPr>
            </w:pPr>
          </w:p>
          <w:p w14:paraId="70B17C03" w14:textId="05DBB5EE" w:rsidR="00F71663" w:rsidRDefault="00541309" w:rsidP="00D661E3">
            <w:pPr>
              <w:jc w:val="both"/>
              <w:rPr>
                <w:rFonts w:eastAsia="Malgun Gothic"/>
                <w:sz w:val="20"/>
                <w:szCs w:val="16"/>
              </w:rPr>
            </w:pPr>
            <w:r w:rsidRPr="00567F48">
              <w:rPr>
                <w:rFonts w:eastAsia="Malgun Gothic"/>
                <w:b/>
                <w:sz w:val="20"/>
                <w:szCs w:val="16"/>
                <w:u w:val="single"/>
              </w:rPr>
              <w:t>Proposal 3.A.</w:t>
            </w:r>
            <w:r>
              <w:rPr>
                <w:rFonts w:eastAsia="Malgun Gothic"/>
                <w:b/>
                <w:sz w:val="20"/>
                <w:szCs w:val="16"/>
                <w:u w:val="single"/>
              </w:rPr>
              <w:t>2</w:t>
            </w:r>
            <w:r w:rsidRPr="00567F48">
              <w:rPr>
                <w:rFonts w:eastAsia="Malgun Gothic"/>
                <w:sz w:val="20"/>
                <w:szCs w:val="16"/>
              </w:rPr>
              <w:t>:</w:t>
            </w:r>
            <w:r>
              <w:rPr>
                <w:rFonts w:eastAsia="Malgun Gothic"/>
                <w:sz w:val="20"/>
                <w:szCs w:val="16"/>
              </w:rPr>
              <w:t xml:space="preserve"> Do not support P + AP.</w:t>
            </w:r>
          </w:p>
          <w:p w14:paraId="7685CB78" w14:textId="035A834B" w:rsidR="00541309" w:rsidRDefault="00834F1F" w:rsidP="00D661E3">
            <w:pPr>
              <w:jc w:val="both"/>
              <w:rPr>
                <w:rFonts w:eastAsia="Malgun Gothic"/>
                <w:sz w:val="20"/>
                <w:szCs w:val="16"/>
              </w:rPr>
            </w:pPr>
            <w:r w:rsidRPr="00567F48">
              <w:rPr>
                <w:rFonts w:eastAsia="Malgun Gothic"/>
                <w:b/>
                <w:sz w:val="20"/>
                <w:szCs w:val="16"/>
                <w:u w:val="single"/>
              </w:rPr>
              <w:t>Proposal 3.A.</w:t>
            </w:r>
            <w:r>
              <w:rPr>
                <w:rFonts w:eastAsia="Malgun Gothic"/>
                <w:b/>
                <w:sz w:val="20"/>
                <w:szCs w:val="16"/>
                <w:u w:val="single"/>
              </w:rPr>
              <w:t>3</w:t>
            </w:r>
            <w:r w:rsidRPr="00567F48">
              <w:rPr>
                <w:rFonts w:eastAsia="Malgun Gothic"/>
                <w:sz w:val="20"/>
                <w:szCs w:val="16"/>
              </w:rPr>
              <w:t>:</w:t>
            </w:r>
            <w:r>
              <w:rPr>
                <w:rFonts w:eastAsia="Malgun Gothic"/>
                <w:sz w:val="20"/>
                <w:szCs w:val="16"/>
              </w:rPr>
              <w:t xml:space="preserve"> Fine.</w:t>
            </w:r>
          </w:p>
          <w:p w14:paraId="0E7A473D" w14:textId="77777777" w:rsidR="0063213F" w:rsidRDefault="0063213F" w:rsidP="00D661E3">
            <w:pPr>
              <w:jc w:val="both"/>
              <w:rPr>
                <w:rFonts w:eastAsia="Malgun Gothic"/>
                <w:sz w:val="20"/>
                <w:szCs w:val="16"/>
              </w:rPr>
            </w:pPr>
          </w:p>
          <w:p w14:paraId="2E7D6837" w14:textId="004B7165" w:rsidR="00E30747" w:rsidRDefault="00E30747" w:rsidP="00E30747">
            <w:pPr>
              <w:jc w:val="both"/>
              <w:rPr>
                <w:rFonts w:eastAsia="Malgun Gothic"/>
                <w:sz w:val="20"/>
                <w:szCs w:val="16"/>
              </w:rPr>
            </w:pPr>
            <w:r>
              <w:rPr>
                <w:rFonts w:eastAsia="Malgun Gothic"/>
                <w:b/>
                <w:sz w:val="20"/>
                <w:szCs w:val="16"/>
                <w:u w:val="single"/>
              </w:rPr>
              <w:t>Conclusion</w:t>
            </w:r>
            <w:r w:rsidRPr="00567F48">
              <w:rPr>
                <w:rFonts w:eastAsia="Malgun Gothic"/>
                <w:b/>
                <w:sz w:val="20"/>
                <w:szCs w:val="16"/>
                <w:u w:val="single"/>
              </w:rPr>
              <w:t xml:space="preserve"> 3</w:t>
            </w:r>
            <w:r>
              <w:rPr>
                <w:rFonts w:eastAsia="Malgun Gothic"/>
                <w:b/>
                <w:sz w:val="20"/>
                <w:szCs w:val="16"/>
                <w:u w:val="single"/>
              </w:rPr>
              <w:t>.B</w:t>
            </w:r>
            <w:r w:rsidRPr="00567F48">
              <w:rPr>
                <w:rFonts w:eastAsia="Malgun Gothic"/>
                <w:b/>
                <w:sz w:val="20"/>
                <w:szCs w:val="16"/>
                <w:u w:val="single"/>
              </w:rPr>
              <w:t>.</w:t>
            </w:r>
            <w:r>
              <w:rPr>
                <w:rFonts w:eastAsia="Malgun Gothic"/>
                <w:b/>
                <w:sz w:val="20"/>
                <w:szCs w:val="16"/>
                <w:u w:val="single"/>
              </w:rPr>
              <w:t>2</w:t>
            </w:r>
            <w:r w:rsidRPr="00567F48">
              <w:rPr>
                <w:rFonts w:eastAsia="Malgun Gothic"/>
                <w:sz w:val="20"/>
                <w:szCs w:val="16"/>
              </w:rPr>
              <w:t>:</w:t>
            </w:r>
            <w:r>
              <w:rPr>
                <w:rFonts w:eastAsia="Malgun Gothic"/>
                <w:sz w:val="20"/>
                <w:szCs w:val="16"/>
              </w:rPr>
              <w:t xml:space="preserve"> Support.</w:t>
            </w:r>
          </w:p>
          <w:p w14:paraId="50595722" w14:textId="77777777" w:rsidR="0063213F" w:rsidRDefault="0063213F" w:rsidP="00D661E3">
            <w:pPr>
              <w:jc w:val="both"/>
              <w:rPr>
                <w:rFonts w:eastAsia="Malgun Gothic"/>
                <w:sz w:val="20"/>
                <w:szCs w:val="16"/>
              </w:rPr>
            </w:pPr>
          </w:p>
          <w:p w14:paraId="5797AA92" w14:textId="35EFB387" w:rsidR="00E30747" w:rsidRDefault="00E30747" w:rsidP="00E30747">
            <w:pPr>
              <w:jc w:val="both"/>
              <w:rPr>
                <w:rFonts w:eastAsia="Malgun Gothic"/>
                <w:sz w:val="20"/>
                <w:szCs w:val="16"/>
              </w:rPr>
            </w:pPr>
            <w:r>
              <w:rPr>
                <w:rFonts w:eastAsia="Malgun Gothic"/>
                <w:b/>
                <w:sz w:val="20"/>
                <w:szCs w:val="16"/>
                <w:u w:val="single"/>
              </w:rPr>
              <w:t>Conclusion</w:t>
            </w:r>
            <w:r w:rsidRPr="00567F48">
              <w:rPr>
                <w:rFonts w:eastAsia="Malgun Gothic"/>
                <w:b/>
                <w:sz w:val="20"/>
                <w:szCs w:val="16"/>
                <w:u w:val="single"/>
              </w:rPr>
              <w:t xml:space="preserve"> 3</w:t>
            </w:r>
            <w:r>
              <w:rPr>
                <w:rFonts w:eastAsia="Malgun Gothic"/>
                <w:b/>
                <w:sz w:val="20"/>
                <w:szCs w:val="16"/>
                <w:u w:val="single"/>
              </w:rPr>
              <w:t>.B</w:t>
            </w:r>
            <w:r w:rsidRPr="00567F48">
              <w:rPr>
                <w:rFonts w:eastAsia="Malgun Gothic"/>
                <w:b/>
                <w:sz w:val="20"/>
                <w:szCs w:val="16"/>
                <w:u w:val="single"/>
              </w:rPr>
              <w:t>.</w:t>
            </w:r>
            <w:r>
              <w:rPr>
                <w:rFonts w:eastAsia="Malgun Gothic"/>
                <w:b/>
                <w:sz w:val="20"/>
                <w:szCs w:val="16"/>
                <w:u w:val="single"/>
              </w:rPr>
              <w:t>3</w:t>
            </w:r>
            <w:r w:rsidRPr="00567F48">
              <w:rPr>
                <w:rFonts w:eastAsia="Malgun Gothic"/>
                <w:sz w:val="20"/>
                <w:szCs w:val="16"/>
              </w:rPr>
              <w:t>:</w:t>
            </w:r>
            <w:r>
              <w:rPr>
                <w:rFonts w:eastAsia="Malgun Gothic"/>
                <w:sz w:val="20"/>
                <w:szCs w:val="16"/>
              </w:rPr>
              <w:t xml:space="preserve"> Support.</w:t>
            </w:r>
          </w:p>
          <w:p w14:paraId="031F771E" w14:textId="77777777" w:rsidR="00E30747" w:rsidRDefault="00E30747" w:rsidP="00D661E3">
            <w:pPr>
              <w:jc w:val="both"/>
              <w:rPr>
                <w:rFonts w:eastAsia="Malgun Gothic"/>
                <w:sz w:val="20"/>
                <w:szCs w:val="16"/>
              </w:rPr>
            </w:pPr>
          </w:p>
          <w:p w14:paraId="12BA7B42" w14:textId="685F025F" w:rsidR="00E01EE5" w:rsidRDefault="00E01EE5" w:rsidP="00E01EE5">
            <w:pPr>
              <w:jc w:val="both"/>
              <w:rPr>
                <w:rFonts w:eastAsia="Malgun Gothic"/>
                <w:sz w:val="20"/>
                <w:szCs w:val="16"/>
              </w:rPr>
            </w:pPr>
            <w:r>
              <w:rPr>
                <w:rFonts w:eastAsia="Malgun Gothic"/>
                <w:b/>
                <w:sz w:val="20"/>
                <w:szCs w:val="16"/>
                <w:u w:val="single"/>
              </w:rPr>
              <w:t>Conclusion</w:t>
            </w:r>
            <w:r w:rsidRPr="00567F48">
              <w:rPr>
                <w:rFonts w:eastAsia="Malgun Gothic"/>
                <w:b/>
                <w:sz w:val="20"/>
                <w:szCs w:val="16"/>
                <w:u w:val="single"/>
              </w:rPr>
              <w:t xml:space="preserve"> 3</w:t>
            </w:r>
            <w:r>
              <w:rPr>
                <w:rFonts w:eastAsia="Malgun Gothic"/>
                <w:b/>
                <w:sz w:val="20"/>
                <w:szCs w:val="16"/>
                <w:u w:val="single"/>
              </w:rPr>
              <w:t>.D</w:t>
            </w:r>
            <w:r w:rsidRPr="00567F48">
              <w:rPr>
                <w:rFonts w:eastAsia="Malgun Gothic"/>
                <w:b/>
                <w:sz w:val="20"/>
                <w:szCs w:val="16"/>
                <w:u w:val="single"/>
              </w:rPr>
              <w:t>.</w:t>
            </w:r>
            <w:r>
              <w:rPr>
                <w:rFonts w:eastAsia="Malgun Gothic"/>
                <w:b/>
                <w:sz w:val="20"/>
                <w:szCs w:val="16"/>
                <w:u w:val="single"/>
              </w:rPr>
              <w:t>1</w:t>
            </w:r>
            <w:r w:rsidRPr="00567F48">
              <w:rPr>
                <w:rFonts w:eastAsia="Malgun Gothic"/>
                <w:sz w:val="20"/>
                <w:szCs w:val="16"/>
              </w:rPr>
              <w:t>:</w:t>
            </w:r>
            <w:r>
              <w:rPr>
                <w:rFonts w:eastAsia="Malgun Gothic"/>
                <w:sz w:val="20"/>
                <w:szCs w:val="16"/>
              </w:rPr>
              <w:t xml:space="preserve"> Support.</w:t>
            </w:r>
          </w:p>
          <w:p w14:paraId="486176AE" w14:textId="77777777" w:rsidR="00541309" w:rsidRDefault="00541309" w:rsidP="00D661E3">
            <w:pPr>
              <w:jc w:val="both"/>
              <w:rPr>
                <w:b/>
                <w:bCs/>
                <w:color w:val="3333FF"/>
                <w:sz w:val="20"/>
                <w:szCs w:val="16"/>
                <w:lang w:val="en-CA" w:eastAsia="en-CA"/>
              </w:rPr>
            </w:pPr>
          </w:p>
          <w:p w14:paraId="5E12CD12" w14:textId="50750659" w:rsidR="0046512B" w:rsidRDefault="0046512B" w:rsidP="0046512B">
            <w:pPr>
              <w:jc w:val="both"/>
              <w:rPr>
                <w:rFonts w:eastAsia="Malgun Gothic"/>
                <w:sz w:val="20"/>
                <w:szCs w:val="16"/>
              </w:rPr>
            </w:pPr>
            <w:r>
              <w:rPr>
                <w:rFonts w:eastAsia="Malgun Gothic"/>
                <w:b/>
                <w:sz w:val="20"/>
                <w:szCs w:val="16"/>
                <w:u w:val="single"/>
              </w:rPr>
              <w:t>Conclusion</w:t>
            </w:r>
            <w:r w:rsidRPr="00567F48">
              <w:rPr>
                <w:rFonts w:eastAsia="Malgun Gothic"/>
                <w:b/>
                <w:sz w:val="20"/>
                <w:szCs w:val="16"/>
                <w:u w:val="single"/>
              </w:rPr>
              <w:t xml:space="preserve"> 3</w:t>
            </w:r>
            <w:r>
              <w:rPr>
                <w:rFonts w:eastAsia="Malgun Gothic"/>
                <w:b/>
                <w:sz w:val="20"/>
                <w:szCs w:val="16"/>
                <w:u w:val="single"/>
              </w:rPr>
              <w:t>.D</w:t>
            </w:r>
            <w:r w:rsidRPr="00567F48">
              <w:rPr>
                <w:rFonts w:eastAsia="Malgun Gothic"/>
                <w:b/>
                <w:sz w:val="20"/>
                <w:szCs w:val="16"/>
                <w:u w:val="single"/>
              </w:rPr>
              <w:t>.</w:t>
            </w:r>
            <w:r>
              <w:rPr>
                <w:rFonts w:eastAsia="Malgun Gothic"/>
                <w:b/>
                <w:sz w:val="20"/>
                <w:szCs w:val="16"/>
                <w:u w:val="single"/>
              </w:rPr>
              <w:t>4</w:t>
            </w:r>
            <w:r w:rsidRPr="00567F48">
              <w:rPr>
                <w:rFonts w:eastAsia="Malgun Gothic"/>
                <w:sz w:val="20"/>
                <w:szCs w:val="16"/>
              </w:rPr>
              <w:t>:</w:t>
            </w:r>
            <w:r>
              <w:rPr>
                <w:rFonts w:eastAsia="Malgun Gothic"/>
                <w:sz w:val="20"/>
                <w:szCs w:val="16"/>
              </w:rPr>
              <w:t xml:space="preserve"> Support.</w:t>
            </w:r>
          </w:p>
          <w:p w14:paraId="3AB1AA2A" w14:textId="77777777" w:rsidR="00526F65" w:rsidRDefault="00526F65" w:rsidP="0046512B">
            <w:pPr>
              <w:jc w:val="both"/>
              <w:rPr>
                <w:rFonts w:eastAsia="Malgun Gothic"/>
                <w:sz w:val="20"/>
                <w:szCs w:val="16"/>
              </w:rPr>
            </w:pPr>
          </w:p>
          <w:p w14:paraId="4C5CC8A1" w14:textId="240C1291" w:rsidR="00526F65" w:rsidRDefault="00610439" w:rsidP="00526F65">
            <w:pPr>
              <w:jc w:val="both"/>
              <w:rPr>
                <w:rFonts w:eastAsia="Malgun Gothic"/>
                <w:sz w:val="20"/>
                <w:szCs w:val="16"/>
              </w:rPr>
            </w:pPr>
            <w:r>
              <w:rPr>
                <w:rFonts w:eastAsia="Malgun Gothic"/>
                <w:b/>
                <w:sz w:val="20"/>
                <w:szCs w:val="16"/>
                <w:u w:val="single"/>
              </w:rPr>
              <w:t>Proposal</w:t>
            </w:r>
            <w:r w:rsidR="00526F65" w:rsidRPr="00567F48">
              <w:rPr>
                <w:rFonts w:eastAsia="Malgun Gothic"/>
                <w:b/>
                <w:sz w:val="20"/>
                <w:szCs w:val="16"/>
                <w:u w:val="single"/>
              </w:rPr>
              <w:t xml:space="preserve"> 3</w:t>
            </w:r>
            <w:r w:rsidR="00526F65">
              <w:rPr>
                <w:rFonts w:eastAsia="Malgun Gothic"/>
                <w:b/>
                <w:sz w:val="20"/>
                <w:szCs w:val="16"/>
                <w:u w:val="single"/>
              </w:rPr>
              <w:t>.E</w:t>
            </w:r>
            <w:r w:rsidR="00526F65" w:rsidRPr="00567F48">
              <w:rPr>
                <w:rFonts w:eastAsia="Malgun Gothic"/>
                <w:b/>
                <w:sz w:val="20"/>
                <w:szCs w:val="16"/>
                <w:u w:val="single"/>
              </w:rPr>
              <w:t>.</w:t>
            </w:r>
            <w:r w:rsidR="00526F65">
              <w:rPr>
                <w:rFonts w:eastAsia="Malgun Gothic"/>
                <w:b/>
                <w:sz w:val="20"/>
                <w:szCs w:val="16"/>
                <w:u w:val="single"/>
              </w:rPr>
              <w:t>1</w:t>
            </w:r>
            <w:r w:rsidR="00526F65" w:rsidRPr="00567F48">
              <w:rPr>
                <w:rFonts w:eastAsia="Malgun Gothic"/>
                <w:sz w:val="20"/>
                <w:szCs w:val="16"/>
              </w:rPr>
              <w:t>:</w:t>
            </w:r>
            <w:r w:rsidR="00526F65">
              <w:rPr>
                <w:rFonts w:eastAsia="Malgun Gothic"/>
                <w:sz w:val="20"/>
                <w:szCs w:val="16"/>
              </w:rPr>
              <w:t xml:space="preserve"> Support. We should conclu</w:t>
            </w:r>
            <w:r w:rsidR="00C239CF">
              <w:rPr>
                <w:rFonts w:eastAsia="Malgun Gothic"/>
                <w:sz w:val="20"/>
                <w:szCs w:val="16"/>
              </w:rPr>
              <w:t>de</w:t>
            </w:r>
            <w:r w:rsidR="00A87C29">
              <w:rPr>
                <w:rFonts w:eastAsia="Malgun Gothic"/>
                <w:sz w:val="20"/>
                <w:szCs w:val="16"/>
              </w:rPr>
              <w:t xml:space="preserve"> </w:t>
            </w:r>
            <w:r w:rsidR="00526F65">
              <w:rPr>
                <w:rFonts w:eastAsia="Malgun Gothic"/>
                <w:sz w:val="20"/>
                <w:szCs w:val="16"/>
              </w:rPr>
              <w:t xml:space="preserve">that there is no CSI part </w:t>
            </w:r>
            <w:r w:rsidR="00E56D2D">
              <w:rPr>
                <w:rFonts w:eastAsia="Malgun Gothic"/>
                <w:sz w:val="20"/>
                <w:szCs w:val="16"/>
              </w:rPr>
              <w:t>2</w:t>
            </w:r>
            <w:r w:rsidR="00815FF1">
              <w:rPr>
                <w:rFonts w:eastAsia="Malgun Gothic"/>
                <w:sz w:val="20"/>
                <w:szCs w:val="16"/>
              </w:rPr>
              <w:t>.</w:t>
            </w:r>
          </w:p>
          <w:p w14:paraId="5F669189" w14:textId="77777777" w:rsidR="00526F65" w:rsidRDefault="00526F65" w:rsidP="0046512B">
            <w:pPr>
              <w:jc w:val="both"/>
              <w:rPr>
                <w:rFonts w:eastAsia="Malgun Gothic"/>
                <w:sz w:val="20"/>
                <w:szCs w:val="16"/>
              </w:rPr>
            </w:pPr>
          </w:p>
          <w:p w14:paraId="207415DF" w14:textId="77777777" w:rsidR="0046512B" w:rsidRDefault="00610439" w:rsidP="00596D95">
            <w:pPr>
              <w:jc w:val="both"/>
              <w:rPr>
                <w:rFonts w:eastAsia="Malgun Gothic"/>
                <w:sz w:val="20"/>
                <w:szCs w:val="16"/>
              </w:rPr>
            </w:pPr>
            <w:r>
              <w:rPr>
                <w:rFonts w:eastAsia="Malgun Gothic"/>
                <w:b/>
                <w:sz w:val="20"/>
                <w:szCs w:val="16"/>
                <w:u w:val="single"/>
              </w:rPr>
              <w:t>Proposal</w:t>
            </w:r>
            <w:r w:rsidRPr="00567F48">
              <w:rPr>
                <w:rFonts w:eastAsia="Malgun Gothic"/>
                <w:b/>
                <w:sz w:val="20"/>
                <w:szCs w:val="16"/>
                <w:u w:val="single"/>
              </w:rPr>
              <w:t xml:space="preserve"> 3</w:t>
            </w:r>
            <w:r>
              <w:rPr>
                <w:rFonts w:eastAsia="Malgun Gothic"/>
                <w:b/>
                <w:sz w:val="20"/>
                <w:szCs w:val="16"/>
                <w:u w:val="single"/>
              </w:rPr>
              <w:t>.E</w:t>
            </w:r>
            <w:r w:rsidRPr="00567F48">
              <w:rPr>
                <w:rFonts w:eastAsia="Malgun Gothic"/>
                <w:b/>
                <w:sz w:val="20"/>
                <w:szCs w:val="16"/>
                <w:u w:val="single"/>
              </w:rPr>
              <w:t>.</w:t>
            </w:r>
            <w:r>
              <w:rPr>
                <w:rFonts w:eastAsia="Malgun Gothic"/>
                <w:b/>
                <w:sz w:val="20"/>
                <w:szCs w:val="16"/>
                <w:u w:val="single"/>
              </w:rPr>
              <w:t>2</w:t>
            </w:r>
            <w:r w:rsidRPr="00567F48">
              <w:rPr>
                <w:rFonts w:eastAsia="Malgun Gothic"/>
                <w:sz w:val="20"/>
                <w:szCs w:val="16"/>
              </w:rPr>
              <w:t>:</w:t>
            </w:r>
            <w:r>
              <w:rPr>
                <w:rFonts w:eastAsia="Malgun Gothic"/>
                <w:sz w:val="20"/>
                <w:szCs w:val="16"/>
              </w:rPr>
              <w:t xml:space="preserve"> Support. We should conclude that there is no CSI part 2.</w:t>
            </w:r>
          </w:p>
          <w:p w14:paraId="1E36C62C" w14:textId="0D65E713" w:rsidR="00815B18" w:rsidRPr="00610439" w:rsidRDefault="00815B18" w:rsidP="00596D95">
            <w:pPr>
              <w:jc w:val="both"/>
              <w:rPr>
                <w:b/>
                <w:bCs/>
                <w:color w:val="3333FF"/>
                <w:sz w:val="20"/>
                <w:szCs w:val="16"/>
                <w:lang w:eastAsia="en-CA"/>
              </w:rPr>
            </w:pPr>
            <w:r>
              <w:rPr>
                <w:b/>
                <w:bCs/>
                <w:color w:val="3333FF"/>
                <w:sz w:val="20"/>
                <w:szCs w:val="16"/>
                <w:lang w:eastAsia="en-CA"/>
              </w:rPr>
              <w:t xml:space="preserve">[Mod: Once both 3.E.1 and 3.E.2 are endorsed, this is automatically the outcome] </w:t>
            </w:r>
          </w:p>
        </w:tc>
      </w:tr>
      <w:tr w:rsidR="00815B18" w:rsidRPr="0018777A" w14:paraId="4DDE0A4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3E60FB" w14:textId="45BC7FED" w:rsidR="00815B18" w:rsidRDefault="00815B18" w:rsidP="00071F32">
            <w:pPr>
              <w:widowControl w:val="0"/>
              <w:snapToGrid w:val="0"/>
              <w:rPr>
                <w:rFonts w:eastAsiaTheme="minorEastAsia"/>
                <w:sz w:val="18"/>
                <w:szCs w:val="18"/>
                <w:lang w:eastAsia="zh-CN"/>
              </w:rPr>
            </w:pPr>
            <w:r>
              <w:rPr>
                <w:rFonts w:eastAsiaTheme="minorEastAsia"/>
                <w:sz w:val="18"/>
                <w:szCs w:val="18"/>
                <w:lang w:eastAsia="zh-CN"/>
              </w:rPr>
              <w:t>Mod V40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43F140" w14:textId="77777777" w:rsidR="00815B18" w:rsidRPr="00815B18" w:rsidRDefault="00815B18" w:rsidP="00D661E3">
            <w:pPr>
              <w:jc w:val="both"/>
              <w:rPr>
                <w:rFonts w:eastAsia="Malgun Gothic"/>
                <w:b/>
                <w:color w:val="3333FF"/>
                <w:sz w:val="20"/>
                <w:szCs w:val="16"/>
              </w:rPr>
            </w:pPr>
            <w:r w:rsidRPr="00815B18">
              <w:rPr>
                <w:rFonts w:eastAsia="Malgun Gothic"/>
                <w:b/>
                <w:color w:val="3333FF"/>
                <w:sz w:val="20"/>
                <w:szCs w:val="16"/>
              </w:rPr>
              <w:t>No revision</w:t>
            </w:r>
          </w:p>
          <w:p w14:paraId="4C1B4976" w14:textId="638995C7" w:rsidR="00815B18" w:rsidRPr="00541309" w:rsidRDefault="00815B18" w:rsidP="00D661E3">
            <w:pPr>
              <w:jc w:val="both"/>
              <w:rPr>
                <w:rFonts w:eastAsia="Malgun Gothic"/>
                <w:b/>
                <w:sz w:val="20"/>
                <w:szCs w:val="16"/>
                <w:u w:val="single"/>
              </w:rPr>
            </w:pPr>
          </w:p>
        </w:tc>
      </w:tr>
    </w:tbl>
    <w:p w14:paraId="52500479" w14:textId="5E066A4F" w:rsidR="00FF14F6" w:rsidRPr="00E43894" w:rsidRDefault="00FF14F6">
      <w:pPr>
        <w:rPr>
          <w:lang w:val="en-CA"/>
        </w:rPr>
      </w:pPr>
    </w:p>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943"/>
        <w:gridCol w:w="2337"/>
      </w:tblGrid>
      <w:tr w:rsidR="00C656A5" w:rsidRPr="0065770B" w14:paraId="2926E90E"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C656A5" w:rsidRPr="0065770B" w:rsidRDefault="00C656A5" w:rsidP="00AA1C69">
            <w:pPr>
              <w:widowControl w:val="0"/>
              <w:snapToGrid w:val="0"/>
              <w:rPr>
                <w:bCs/>
                <w:sz w:val="18"/>
                <w:szCs w:val="18"/>
              </w:rPr>
            </w:pPr>
            <w:bookmarkStart w:id="19" w:name="_Hlk127581975"/>
            <w:r w:rsidRPr="0065770B">
              <w:rPr>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2D1BBE28" w:rsidR="00C656A5" w:rsidRPr="0065770B" w:rsidRDefault="00C656A5" w:rsidP="00AA1C69">
            <w:pPr>
              <w:widowControl w:val="0"/>
              <w:snapToGrid w:val="0"/>
              <w:rPr>
                <w:sz w:val="18"/>
                <w:szCs w:val="18"/>
              </w:rPr>
            </w:pPr>
            <w:r w:rsidRPr="0065770B">
              <w:rPr>
                <w:sz w:val="18"/>
                <w:szCs w:val="18"/>
              </w:rPr>
              <w:t>R1-23</w:t>
            </w:r>
            <w:r w:rsidR="00441D70" w:rsidRPr="0065770B">
              <w:rPr>
                <w:sz w:val="18"/>
                <w:szCs w:val="18"/>
              </w:rPr>
              <w:t>0</w:t>
            </w:r>
            <w:r w:rsidR="00E453F3" w:rsidRPr="0065770B">
              <w:rPr>
                <w:sz w:val="18"/>
                <w:szCs w:val="18"/>
              </w:rPr>
              <w:t>5498</w:t>
            </w:r>
          </w:p>
        </w:tc>
        <w:tc>
          <w:tcPr>
            <w:tcW w:w="5943" w:type="dxa"/>
            <w:tcBorders>
              <w:top w:val="single" w:sz="4" w:space="0" w:color="A6A6A6"/>
              <w:bottom w:val="single" w:sz="4" w:space="0" w:color="A6A6A6"/>
              <w:right w:val="single" w:sz="4" w:space="0" w:color="A6A6A6"/>
            </w:tcBorders>
            <w:shd w:val="clear" w:color="auto" w:fill="auto"/>
          </w:tcPr>
          <w:p w14:paraId="5BBE7911" w14:textId="77777777" w:rsidR="00C656A5" w:rsidRPr="0065770B" w:rsidRDefault="00C656A5" w:rsidP="00AA1C69">
            <w:pPr>
              <w:widowControl w:val="0"/>
              <w:snapToGrid w:val="0"/>
              <w:rPr>
                <w:sz w:val="18"/>
                <w:szCs w:val="18"/>
              </w:rPr>
            </w:pPr>
            <w:r w:rsidRPr="0065770B">
              <w:rPr>
                <w:sz w:val="18"/>
                <w:szCs w:val="18"/>
              </w:rPr>
              <w:t>Summary of OFFLINE discussion on Rel-18 MIMO CSI</w:t>
            </w:r>
          </w:p>
        </w:tc>
        <w:tc>
          <w:tcPr>
            <w:tcW w:w="2337" w:type="dxa"/>
            <w:tcBorders>
              <w:top w:val="single" w:sz="4" w:space="0" w:color="A6A6A6"/>
              <w:bottom w:val="single" w:sz="4" w:space="0" w:color="A6A6A6"/>
              <w:right w:val="single" w:sz="4" w:space="0" w:color="A6A6A6"/>
            </w:tcBorders>
            <w:shd w:val="clear" w:color="auto" w:fill="auto"/>
          </w:tcPr>
          <w:p w14:paraId="353764E8" w14:textId="77777777" w:rsidR="00C656A5" w:rsidRPr="0065770B" w:rsidRDefault="00C656A5" w:rsidP="00AA1C69">
            <w:pPr>
              <w:widowControl w:val="0"/>
              <w:snapToGrid w:val="0"/>
              <w:rPr>
                <w:sz w:val="18"/>
                <w:szCs w:val="18"/>
              </w:rPr>
            </w:pPr>
            <w:r w:rsidRPr="0065770B">
              <w:rPr>
                <w:sz w:val="18"/>
                <w:szCs w:val="18"/>
              </w:rPr>
              <w:t>Moderator (Samsung)</w:t>
            </w:r>
          </w:p>
        </w:tc>
      </w:tr>
      <w:tr w:rsidR="00D657AF" w:rsidRPr="0065770B" w14:paraId="47F54006"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D657AF" w:rsidRPr="0065770B" w:rsidRDefault="00D657AF" w:rsidP="00D657AF">
            <w:pPr>
              <w:widowControl w:val="0"/>
              <w:snapToGrid w:val="0"/>
              <w:rPr>
                <w:bCs/>
                <w:sz w:val="18"/>
                <w:szCs w:val="18"/>
              </w:rPr>
            </w:pPr>
            <w:r w:rsidRPr="0065770B">
              <w:rPr>
                <w:bCs/>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7027D72" w14:textId="142AA54E" w:rsidR="00D657AF" w:rsidRPr="0065770B" w:rsidRDefault="005935F9" w:rsidP="00D657AF">
            <w:pPr>
              <w:widowControl w:val="0"/>
              <w:snapToGrid w:val="0"/>
              <w:rPr>
                <w:sz w:val="18"/>
                <w:szCs w:val="18"/>
              </w:rPr>
            </w:pPr>
            <w:hyperlink r:id="rId29" w:history="1">
              <w:r w:rsidR="00D657AF" w:rsidRPr="0065770B">
                <w:rPr>
                  <w:bCs/>
                  <w:sz w:val="18"/>
                  <w:szCs w:val="18"/>
                </w:rPr>
                <w:t>R1-2304394</w:t>
              </w:r>
            </w:hyperlink>
          </w:p>
        </w:tc>
        <w:tc>
          <w:tcPr>
            <w:tcW w:w="5943" w:type="dxa"/>
            <w:tcBorders>
              <w:top w:val="single" w:sz="4" w:space="0" w:color="A6A6A6"/>
              <w:bottom w:val="single" w:sz="4" w:space="0" w:color="A6A6A6"/>
              <w:right w:val="single" w:sz="4" w:space="0" w:color="A6A6A6"/>
            </w:tcBorders>
            <w:shd w:val="clear" w:color="auto" w:fill="auto"/>
          </w:tcPr>
          <w:p w14:paraId="059345AD" w14:textId="43146359" w:rsidR="00D657AF" w:rsidRPr="0065770B" w:rsidRDefault="00D657AF" w:rsidP="00D657AF">
            <w:pPr>
              <w:widowControl w:val="0"/>
              <w:snapToGrid w:val="0"/>
              <w:rPr>
                <w:sz w:val="18"/>
                <w:szCs w:val="18"/>
              </w:rPr>
            </w:pPr>
            <w:r w:rsidRPr="0065770B">
              <w:rPr>
                <w:sz w:val="18"/>
                <w:szCs w:val="18"/>
              </w:rPr>
              <w:t>CSI enhancement for high/medium UE velocities and CJT</w:t>
            </w:r>
          </w:p>
        </w:tc>
        <w:tc>
          <w:tcPr>
            <w:tcW w:w="2337" w:type="dxa"/>
            <w:tcBorders>
              <w:top w:val="single" w:sz="4" w:space="0" w:color="A6A6A6"/>
              <w:bottom w:val="single" w:sz="4" w:space="0" w:color="A6A6A6"/>
              <w:right w:val="single" w:sz="4" w:space="0" w:color="A6A6A6"/>
            </w:tcBorders>
            <w:shd w:val="clear" w:color="auto" w:fill="auto"/>
          </w:tcPr>
          <w:p w14:paraId="7DE4A75B" w14:textId="00342826" w:rsidR="00D657AF" w:rsidRPr="0065770B" w:rsidRDefault="00D657AF" w:rsidP="00D657AF">
            <w:pPr>
              <w:widowControl w:val="0"/>
              <w:snapToGrid w:val="0"/>
              <w:rPr>
                <w:sz w:val="18"/>
                <w:szCs w:val="18"/>
              </w:rPr>
            </w:pPr>
            <w:r w:rsidRPr="0065770B">
              <w:rPr>
                <w:sz w:val="18"/>
                <w:szCs w:val="18"/>
              </w:rPr>
              <w:t>ZTE</w:t>
            </w:r>
          </w:p>
        </w:tc>
      </w:tr>
      <w:tr w:rsidR="00D657AF" w:rsidRPr="0065770B" w14:paraId="2033CC2E"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A60AA9" w14:textId="77777777" w:rsidR="00D657AF" w:rsidRPr="0065770B" w:rsidRDefault="00D657AF" w:rsidP="00D657AF">
            <w:pPr>
              <w:widowControl w:val="0"/>
              <w:snapToGrid w:val="0"/>
              <w:rPr>
                <w:bCs/>
                <w:sz w:val="18"/>
                <w:szCs w:val="18"/>
              </w:rPr>
            </w:pPr>
            <w:r w:rsidRPr="0065770B">
              <w:rPr>
                <w:bCs/>
                <w:sz w:val="18"/>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F3BF20" w14:textId="6BF4F2F9" w:rsidR="00D657AF" w:rsidRPr="0065770B" w:rsidRDefault="005935F9" w:rsidP="00D657AF">
            <w:pPr>
              <w:widowControl w:val="0"/>
              <w:snapToGrid w:val="0"/>
              <w:rPr>
                <w:sz w:val="18"/>
                <w:szCs w:val="18"/>
              </w:rPr>
            </w:pPr>
            <w:hyperlink r:id="rId30" w:history="1">
              <w:r w:rsidR="00D657AF" w:rsidRPr="0065770B">
                <w:rPr>
                  <w:bCs/>
                  <w:sz w:val="18"/>
                  <w:szCs w:val="18"/>
                </w:rPr>
                <w:t>R1-2304423</w:t>
              </w:r>
            </w:hyperlink>
          </w:p>
        </w:tc>
        <w:tc>
          <w:tcPr>
            <w:tcW w:w="5943" w:type="dxa"/>
            <w:tcBorders>
              <w:top w:val="single" w:sz="4" w:space="0" w:color="A6A6A6"/>
              <w:bottom w:val="single" w:sz="4" w:space="0" w:color="A6A6A6"/>
              <w:right w:val="single" w:sz="4" w:space="0" w:color="A6A6A6"/>
            </w:tcBorders>
            <w:shd w:val="clear" w:color="auto" w:fill="auto"/>
          </w:tcPr>
          <w:p w14:paraId="03F7FE47" w14:textId="2F1A2B01" w:rsidR="00D657AF" w:rsidRPr="0065770B" w:rsidRDefault="00D657AF" w:rsidP="00D657AF">
            <w:pPr>
              <w:widowControl w:val="0"/>
              <w:snapToGrid w:val="0"/>
              <w:rPr>
                <w:sz w:val="18"/>
                <w:szCs w:val="18"/>
              </w:rPr>
            </w:pPr>
            <w:r w:rsidRPr="0065770B">
              <w:rPr>
                <w:sz w:val="18"/>
                <w:szCs w:val="18"/>
              </w:rPr>
              <w:t>Remaining Details on CSI for CJT and Medium/High UE Velocities</w:t>
            </w:r>
          </w:p>
        </w:tc>
        <w:tc>
          <w:tcPr>
            <w:tcW w:w="2337" w:type="dxa"/>
            <w:tcBorders>
              <w:top w:val="single" w:sz="4" w:space="0" w:color="A6A6A6"/>
              <w:bottom w:val="single" w:sz="4" w:space="0" w:color="A6A6A6"/>
              <w:right w:val="single" w:sz="4" w:space="0" w:color="A6A6A6"/>
            </w:tcBorders>
            <w:shd w:val="clear" w:color="auto" w:fill="auto"/>
          </w:tcPr>
          <w:p w14:paraId="5BE2A07D" w14:textId="19F0807C" w:rsidR="00D657AF" w:rsidRPr="0065770B" w:rsidRDefault="00D657AF" w:rsidP="00D657AF">
            <w:pPr>
              <w:widowControl w:val="0"/>
              <w:snapToGrid w:val="0"/>
              <w:rPr>
                <w:sz w:val="18"/>
                <w:szCs w:val="18"/>
              </w:rPr>
            </w:pPr>
            <w:r w:rsidRPr="0065770B">
              <w:rPr>
                <w:sz w:val="18"/>
                <w:szCs w:val="18"/>
              </w:rPr>
              <w:t>InterDigital, Inc.</w:t>
            </w:r>
          </w:p>
        </w:tc>
      </w:tr>
      <w:tr w:rsidR="00D657AF" w:rsidRPr="0065770B" w14:paraId="10582485"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CC258" w14:textId="77777777" w:rsidR="00D657AF" w:rsidRPr="0065770B" w:rsidRDefault="00D657AF" w:rsidP="00D657AF">
            <w:pPr>
              <w:widowControl w:val="0"/>
              <w:snapToGrid w:val="0"/>
              <w:rPr>
                <w:bCs/>
                <w:sz w:val="18"/>
                <w:szCs w:val="18"/>
              </w:rPr>
            </w:pPr>
            <w:r w:rsidRPr="0065770B">
              <w:rPr>
                <w:bCs/>
                <w:sz w:val="18"/>
                <w:szCs w:val="18"/>
              </w:rPr>
              <w:t>4</w:t>
            </w:r>
          </w:p>
        </w:tc>
        <w:tc>
          <w:tcPr>
            <w:tcW w:w="1170" w:type="dxa"/>
            <w:tcBorders>
              <w:left w:val="single" w:sz="4" w:space="0" w:color="A6A6A6"/>
              <w:bottom w:val="single" w:sz="4" w:space="0" w:color="A6A6A6"/>
              <w:right w:val="single" w:sz="4" w:space="0" w:color="A6A6A6"/>
            </w:tcBorders>
            <w:shd w:val="clear" w:color="auto" w:fill="auto"/>
          </w:tcPr>
          <w:p w14:paraId="1628AEAB" w14:textId="3A7DD496" w:rsidR="00D657AF" w:rsidRPr="0065770B" w:rsidRDefault="005935F9" w:rsidP="00D657AF">
            <w:pPr>
              <w:widowControl w:val="0"/>
              <w:snapToGrid w:val="0"/>
              <w:rPr>
                <w:sz w:val="18"/>
                <w:szCs w:val="18"/>
              </w:rPr>
            </w:pPr>
            <w:hyperlink r:id="rId31" w:history="1">
              <w:r w:rsidR="00D657AF" w:rsidRPr="0065770B">
                <w:rPr>
                  <w:bCs/>
                  <w:sz w:val="18"/>
                  <w:szCs w:val="18"/>
                </w:rPr>
                <w:t>R1-2304465</w:t>
              </w:r>
            </w:hyperlink>
          </w:p>
        </w:tc>
        <w:tc>
          <w:tcPr>
            <w:tcW w:w="5943" w:type="dxa"/>
            <w:tcBorders>
              <w:bottom w:val="single" w:sz="4" w:space="0" w:color="A6A6A6"/>
              <w:right w:val="single" w:sz="4" w:space="0" w:color="A6A6A6"/>
            </w:tcBorders>
            <w:shd w:val="clear" w:color="auto" w:fill="auto"/>
          </w:tcPr>
          <w:p w14:paraId="31C1A3F9" w14:textId="08515989" w:rsidR="00D657AF" w:rsidRPr="0065770B" w:rsidRDefault="00D657AF" w:rsidP="00D657AF">
            <w:pPr>
              <w:widowControl w:val="0"/>
              <w:snapToGrid w:val="0"/>
              <w:rPr>
                <w:sz w:val="18"/>
                <w:szCs w:val="18"/>
              </w:rPr>
            </w:pPr>
            <w:r w:rsidRPr="0065770B">
              <w:rPr>
                <w:sz w:val="18"/>
                <w:szCs w:val="18"/>
              </w:rPr>
              <w:t>Further 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6CBC56BB" w14:textId="33E4847C" w:rsidR="00D657AF" w:rsidRPr="0065770B" w:rsidRDefault="00D657AF" w:rsidP="00D657AF">
            <w:pPr>
              <w:widowControl w:val="0"/>
              <w:snapToGrid w:val="0"/>
              <w:rPr>
                <w:sz w:val="18"/>
                <w:szCs w:val="18"/>
              </w:rPr>
            </w:pPr>
            <w:r w:rsidRPr="0065770B">
              <w:rPr>
                <w:sz w:val="18"/>
                <w:szCs w:val="18"/>
              </w:rPr>
              <w:t>vivo</w:t>
            </w:r>
          </w:p>
        </w:tc>
      </w:tr>
      <w:tr w:rsidR="00D657AF" w:rsidRPr="0065770B" w14:paraId="31F54A42"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7DBB0A" w14:textId="77777777" w:rsidR="00D657AF" w:rsidRPr="0065770B" w:rsidRDefault="00D657AF" w:rsidP="00D657AF">
            <w:pPr>
              <w:widowControl w:val="0"/>
              <w:snapToGrid w:val="0"/>
              <w:rPr>
                <w:bCs/>
                <w:sz w:val="18"/>
                <w:szCs w:val="18"/>
              </w:rPr>
            </w:pPr>
            <w:r w:rsidRPr="0065770B">
              <w:rPr>
                <w:bCs/>
                <w:sz w:val="18"/>
                <w:szCs w:val="18"/>
              </w:rPr>
              <w:t>5</w:t>
            </w:r>
          </w:p>
        </w:tc>
        <w:tc>
          <w:tcPr>
            <w:tcW w:w="1170" w:type="dxa"/>
            <w:tcBorders>
              <w:left w:val="single" w:sz="4" w:space="0" w:color="A6A6A6"/>
              <w:bottom w:val="single" w:sz="4" w:space="0" w:color="A6A6A6"/>
              <w:right w:val="single" w:sz="4" w:space="0" w:color="A6A6A6"/>
            </w:tcBorders>
            <w:shd w:val="clear" w:color="auto" w:fill="auto"/>
          </w:tcPr>
          <w:p w14:paraId="127D355E" w14:textId="60BB46DC" w:rsidR="00D657AF" w:rsidRPr="0065770B" w:rsidRDefault="005935F9" w:rsidP="00D657AF">
            <w:pPr>
              <w:widowControl w:val="0"/>
              <w:snapToGrid w:val="0"/>
              <w:rPr>
                <w:sz w:val="18"/>
                <w:szCs w:val="18"/>
              </w:rPr>
            </w:pPr>
            <w:hyperlink r:id="rId32" w:history="1">
              <w:r w:rsidR="00D657AF" w:rsidRPr="0065770B">
                <w:rPr>
                  <w:bCs/>
                  <w:sz w:val="18"/>
                  <w:szCs w:val="18"/>
                </w:rPr>
                <w:t>R1-2304544</w:t>
              </w:r>
            </w:hyperlink>
          </w:p>
        </w:tc>
        <w:tc>
          <w:tcPr>
            <w:tcW w:w="5943" w:type="dxa"/>
            <w:tcBorders>
              <w:bottom w:val="single" w:sz="4" w:space="0" w:color="A6A6A6"/>
              <w:right w:val="single" w:sz="4" w:space="0" w:color="A6A6A6"/>
            </w:tcBorders>
            <w:shd w:val="clear" w:color="auto" w:fill="auto"/>
          </w:tcPr>
          <w:p w14:paraId="68751C9B" w14:textId="0B9A6082" w:rsidR="00D657AF" w:rsidRPr="0065770B" w:rsidRDefault="00D657AF" w:rsidP="00D657AF">
            <w:pPr>
              <w:widowControl w:val="0"/>
              <w:snapToGrid w:val="0"/>
              <w:rPr>
                <w:sz w:val="18"/>
                <w:szCs w:val="18"/>
              </w:rPr>
            </w:pPr>
            <w:r w:rsidRPr="0065770B">
              <w:rPr>
                <w:sz w:val="18"/>
                <w:szCs w:val="18"/>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6FD74EC2" w14:textId="3C7514FF" w:rsidR="00D657AF" w:rsidRPr="0065770B" w:rsidRDefault="00D657AF" w:rsidP="00D657AF">
            <w:pPr>
              <w:widowControl w:val="0"/>
              <w:snapToGrid w:val="0"/>
              <w:rPr>
                <w:sz w:val="18"/>
                <w:szCs w:val="18"/>
              </w:rPr>
            </w:pPr>
            <w:r w:rsidRPr="0065770B">
              <w:rPr>
                <w:sz w:val="18"/>
                <w:szCs w:val="18"/>
              </w:rPr>
              <w:t>Spreadtrum Communications</w:t>
            </w:r>
          </w:p>
        </w:tc>
      </w:tr>
      <w:tr w:rsidR="00D657AF" w:rsidRPr="0065770B" w14:paraId="5F246171"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2EA177" w14:textId="77777777" w:rsidR="00D657AF" w:rsidRPr="0065770B" w:rsidRDefault="00D657AF" w:rsidP="00D657AF">
            <w:pPr>
              <w:widowControl w:val="0"/>
              <w:snapToGrid w:val="0"/>
              <w:rPr>
                <w:bCs/>
                <w:sz w:val="18"/>
                <w:szCs w:val="18"/>
              </w:rPr>
            </w:pPr>
            <w:r w:rsidRPr="0065770B">
              <w:rPr>
                <w:bCs/>
                <w:sz w:val="18"/>
                <w:szCs w:val="18"/>
              </w:rPr>
              <w:t>6</w:t>
            </w:r>
          </w:p>
        </w:tc>
        <w:tc>
          <w:tcPr>
            <w:tcW w:w="1170" w:type="dxa"/>
            <w:tcBorders>
              <w:left w:val="single" w:sz="4" w:space="0" w:color="A6A6A6"/>
              <w:bottom w:val="single" w:sz="4" w:space="0" w:color="A6A6A6"/>
              <w:right w:val="single" w:sz="4" w:space="0" w:color="A6A6A6"/>
            </w:tcBorders>
            <w:shd w:val="clear" w:color="auto" w:fill="auto"/>
          </w:tcPr>
          <w:p w14:paraId="59F523C0" w14:textId="72B35632" w:rsidR="00D657AF" w:rsidRPr="0065770B" w:rsidRDefault="005935F9" w:rsidP="00D657AF">
            <w:pPr>
              <w:widowControl w:val="0"/>
              <w:snapToGrid w:val="0"/>
              <w:rPr>
                <w:sz w:val="18"/>
                <w:szCs w:val="18"/>
              </w:rPr>
            </w:pPr>
            <w:hyperlink r:id="rId33" w:history="1">
              <w:r w:rsidR="00D657AF" w:rsidRPr="0065770B">
                <w:rPr>
                  <w:bCs/>
                  <w:sz w:val="18"/>
                  <w:szCs w:val="18"/>
                </w:rPr>
                <w:t>R1-2304638</w:t>
              </w:r>
            </w:hyperlink>
          </w:p>
        </w:tc>
        <w:tc>
          <w:tcPr>
            <w:tcW w:w="5943" w:type="dxa"/>
            <w:tcBorders>
              <w:bottom w:val="single" w:sz="4" w:space="0" w:color="A6A6A6"/>
              <w:right w:val="single" w:sz="4" w:space="0" w:color="A6A6A6"/>
            </w:tcBorders>
            <w:shd w:val="clear" w:color="auto" w:fill="auto"/>
          </w:tcPr>
          <w:p w14:paraId="2C696E91" w14:textId="64FEBB04" w:rsidR="00D657AF" w:rsidRPr="0065770B" w:rsidRDefault="00D657AF" w:rsidP="00D657AF">
            <w:pPr>
              <w:widowControl w:val="0"/>
              <w:snapToGrid w:val="0"/>
              <w:rPr>
                <w:sz w:val="18"/>
                <w:szCs w:val="18"/>
              </w:rPr>
            </w:pPr>
            <w:r w:rsidRPr="0065770B">
              <w:rPr>
                <w:sz w:val="18"/>
                <w:szCs w:val="18"/>
              </w:rPr>
              <w:t>CSI enhancement for coherent JT and mobility</w:t>
            </w:r>
          </w:p>
        </w:tc>
        <w:tc>
          <w:tcPr>
            <w:tcW w:w="2337" w:type="dxa"/>
            <w:tcBorders>
              <w:bottom w:val="single" w:sz="4" w:space="0" w:color="A6A6A6"/>
              <w:right w:val="single" w:sz="4" w:space="0" w:color="A6A6A6"/>
            </w:tcBorders>
            <w:shd w:val="clear" w:color="auto" w:fill="auto"/>
          </w:tcPr>
          <w:p w14:paraId="63C38724" w14:textId="1B59763A" w:rsidR="00D657AF" w:rsidRPr="0065770B" w:rsidRDefault="00D657AF" w:rsidP="00D657AF">
            <w:pPr>
              <w:widowControl w:val="0"/>
              <w:snapToGrid w:val="0"/>
              <w:rPr>
                <w:sz w:val="18"/>
                <w:szCs w:val="18"/>
              </w:rPr>
            </w:pPr>
            <w:r w:rsidRPr="0065770B">
              <w:rPr>
                <w:sz w:val="18"/>
                <w:szCs w:val="18"/>
              </w:rPr>
              <w:t>Huawei, HiSilicon</w:t>
            </w:r>
          </w:p>
        </w:tc>
      </w:tr>
      <w:tr w:rsidR="00D657AF" w:rsidRPr="0065770B" w14:paraId="4E65082F"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BB2570" w14:textId="77777777" w:rsidR="00D657AF" w:rsidRPr="0065770B" w:rsidRDefault="00D657AF" w:rsidP="00D657AF">
            <w:pPr>
              <w:widowControl w:val="0"/>
              <w:snapToGrid w:val="0"/>
              <w:rPr>
                <w:bCs/>
                <w:sz w:val="18"/>
                <w:szCs w:val="18"/>
              </w:rPr>
            </w:pPr>
            <w:r w:rsidRPr="0065770B">
              <w:rPr>
                <w:bCs/>
                <w:sz w:val="18"/>
                <w:szCs w:val="18"/>
              </w:rPr>
              <w:t>7</w:t>
            </w:r>
          </w:p>
        </w:tc>
        <w:tc>
          <w:tcPr>
            <w:tcW w:w="1170" w:type="dxa"/>
            <w:tcBorders>
              <w:left w:val="single" w:sz="4" w:space="0" w:color="A6A6A6"/>
              <w:bottom w:val="single" w:sz="4" w:space="0" w:color="A6A6A6"/>
              <w:right w:val="single" w:sz="4" w:space="0" w:color="A6A6A6"/>
            </w:tcBorders>
            <w:shd w:val="clear" w:color="auto" w:fill="auto"/>
          </w:tcPr>
          <w:p w14:paraId="5397F70E" w14:textId="52194684" w:rsidR="00D657AF" w:rsidRPr="0065770B" w:rsidRDefault="005935F9" w:rsidP="00D657AF">
            <w:pPr>
              <w:widowControl w:val="0"/>
              <w:snapToGrid w:val="0"/>
              <w:rPr>
                <w:sz w:val="18"/>
                <w:szCs w:val="18"/>
              </w:rPr>
            </w:pPr>
            <w:hyperlink r:id="rId34" w:history="1">
              <w:r w:rsidR="00D657AF" w:rsidRPr="0065770B">
                <w:rPr>
                  <w:bCs/>
                  <w:sz w:val="18"/>
                  <w:szCs w:val="18"/>
                </w:rPr>
                <w:t>R1-2304707</w:t>
              </w:r>
            </w:hyperlink>
          </w:p>
        </w:tc>
        <w:tc>
          <w:tcPr>
            <w:tcW w:w="5943" w:type="dxa"/>
            <w:tcBorders>
              <w:bottom w:val="single" w:sz="4" w:space="0" w:color="A6A6A6"/>
              <w:right w:val="single" w:sz="4" w:space="0" w:color="A6A6A6"/>
            </w:tcBorders>
            <w:shd w:val="clear" w:color="auto" w:fill="auto"/>
          </w:tcPr>
          <w:p w14:paraId="07EDA4DD" w14:textId="2EB31FAE" w:rsidR="00D657AF" w:rsidRPr="0065770B" w:rsidRDefault="00D657AF" w:rsidP="00D657AF">
            <w:pPr>
              <w:widowControl w:val="0"/>
              <w:snapToGrid w:val="0"/>
              <w:rPr>
                <w:sz w:val="18"/>
                <w:szCs w:val="18"/>
              </w:rPr>
            </w:pPr>
            <w:r w:rsidRPr="0065770B">
              <w:rPr>
                <w:sz w:val="18"/>
                <w:szCs w:val="18"/>
              </w:rPr>
              <w:t>Remaining issues on CSI enhancement</w:t>
            </w:r>
          </w:p>
        </w:tc>
        <w:tc>
          <w:tcPr>
            <w:tcW w:w="2337" w:type="dxa"/>
            <w:tcBorders>
              <w:bottom w:val="single" w:sz="4" w:space="0" w:color="A6A6A6"/>
              <w:right w:val="single" w:sz="4" w:space="0" w:color="A6A6A6"/>
            </w:tcBorders>
            <w:shd w:val="clear" w:color="auto" w:fill="auto"/>
          </w:tcPr>
          <w:p w14:paraId="42DA5E6B" w14:textId="28D31501" w:rsidR="00D657AF" w:rsidRPr="0065770B" w:rsidRDefault="00D657AF" w:rsidP="00D657AF">
            <w:pPr>
              <w:widowControl w:val="0"/>
              <w:snapToGrid w:val="0"/>
              <w:rPr>
                <w:sz w:val="18"/>
                <w:szCs w:val="18"/>
              </w:rPr>
            </w:pPr>
            <w:r w:rsidRPr="0065770B">
              <w:rPr>
                <w:sz w:val="18"/>
                <w:szCs w:val="18"/>
              </w:rPr>
              <w:t>CATT</w:t>
            </w:r>
          </w:p>
        </w:tc>
      </w:tr>
      <w:tr w:rsidR="00D657AF" w:rsidRPr="0065770B" w14:paraId="4A32D927"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F7E0B2" w14:textId="77777777" w:rsidR="00D657AF" w:rsidRPr="0065770B" w:rsidRDefault="00D657AF" w:rsidP="00D657AF">
            <w:pPr>
              <w:widowControl w:val="0"/>
              <w:snapToGrid w:val="0"/>
              <w:rPr>
                <w:bCs/>
                <w:sz w:val="18"/>
                <w:szCs w:val="18"/>
              </w:rPr>
            </w:pPr>
            <w:r w:rsidRPr="0065770B">
              <w:rPr>
                <w:bCs/>
                <w:sz w:val="18"/>
                <w:szCs w:val="18"/>
              </w:rPr>
              <w:t>8</w:t>
            </w:r>
          </w:p>
        </w:tc>
        <w:tc>
          <w:tcPr>
            <w:tcW w:w="1170" w:type="dxa"/>
            <w:tcBorders>
              <w:left w:val="single" w:sz="4" w:space="0" w:color="A6A6A6"/>
              <w:bottom w:val="single" w:sz="4" w:space="0" w:color="A6A6A6"/>
              <w:right w:val="single" w:sz="4" w:space="0" w:color="A6A6A6"/>
            </w:tcBorders>
            <w:shd w:val="clear" w:color="auto" w:fill="auto"/>
          </w:tcPr>
          <w:p w14:paraId="0473DC8B" w14:textId="44D98315" w:rsidR="00D657AF" w:rsidRPr="0065770B" w:rsidRDefault="005935F9" w:rsidP="00D657AF">
            <w:pPr>
              <w:widowControl w:val="0"/>
              <w:snapToGrid w:val="0"/>
              <w:rPr>
                <w:sz w:val="18"/>
                <w:szCs w:val="18"/>
              </w:rPr>
            </w:pPr>
            <w:hyperlink r:id="rId35" w:history="1">
              <w:r w:rsidR="00D657AF" w:rsidRPr="0065770B">
                <w:rPr>
                  <w:bCs/>
                  <w:sz w:val="18"/>
                  <w:szCs w:val="18"/>
                </w:rPr>
                <w:t>R1-2304761</w:t>
              </w:r>
            </w:hyperlink>
          </w:p>
        </w:tc>
        <w:tc>
          <w:tcPr>
            <w:tcW w:w="5943" w:type="dxa"/>
            <w:tcBorders>
              <w:bottom w:val="single" w:sz="4" w:space="0" w:color="A6A6A6"/>
              <w:right w:val="single" w:sz="4" w:space="0" w:color="A6A6A6"/>
            </w:tcBorders>
            <w:shd w:val="clear" w:color="auto" w:fill="auto"/>
          </w:tcPr>
          <w:p w14:paraId="6BE065BC" w14:textId="67868D8D" w:rsidR="00D657AF" w:rsidRPr="0065770B" w:rsidRDefault="00D657AF" w:rsidP="00D657AF">
            <w:pPr>
              <w:widowControl w:val="0"/>
              <w:snapToGrid w:val="0"/>
              <w:rPr>
                <w:sz w:val="18"/>
                <w:szCs w:val="18"/>
              </w:rPr>
            </w:pPr>
            <w:r w:rsidRPr="0065770B">
              <w:rPr>
                <w:sz w:val="18"/>
                <w:szCs w:val="18"/>
              </w:rPr>
              <w:t>Discussion on Rel-18 MIMO CSI enhancement</w:t>
            </w:r>
          </w:p>
        </w:tc>
        <w:tc>
          <w:tcPr>
            <w:tcW w:w="2337" w:type="dxa"/>
            <w:tcBorders>
              <w:bottom w:val="single" w:sz="4" w:space="0" w:color="A6A6A6"/>
              <w:right w:val="single" w:sz="4" w:space="0" w:color="A6A6A6"/>
            </w:tcBorders>
            <w:shd w:val="clear" w:color="auto" w:fill="auto"/>
          </w:tcPr>
          <w:p w14:paraId="1AABC1B4" w14:textId="2FF13AA8" w:rsidR="00D657AF" w:rsidRPr="0065770B" w:rsidRDefault="00D657AF" w:rsidP="00D657AF">
            <w:pPr>
              <w:widowControl w:val="0"/>
              <w:snapToGrid w:val="0"/>
              <w:rPr>
                <w:sz w:val="18"/>
                <w:szCs w:val="18"/>
              </w:rPr>
            </w:pPr>
            <w:r w:rsidRPr="0065770B">
              <w:rPr>
                <w:sz w:val="18"/>
                <w:szCs w:val="18"/>
              </w:rPr>
              <w:t>Fujitsu</w:t>
            </w:r>
          </w:p>
        </w:tc>
      </w:tr>
      <w:tr w:rsidR="00D657AF" w:rsidRPr="0065770B" w14:paraId="1F013072"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C180F1" w14:textId="77777777" w:rsidR="00D657AF" w:rsidRPr="0065770B" w:rsidRDefault="00D657AF" w:rsidP="00D657AF">
            <w:pPr>
              <w:widowControl w:val="0"/>
              <w:snapToGrid w:val="0"/>
              <w:rPr>
                <w:bCs/>
                <w:sz w:val="18"/>
                <w:szCs w:val="18"/>
              </w:rPr>
            </w:pPr>
            <w:r w:rsidRPr="0065770B">
              <w:rPr>
                <w:bCs/>
                <w:sz w:val="18"/>
                <w:szCs w:val="18"/>
              </w:rPr>
              <w:t>9</w:t>
            </w:r>
          </w:p>
        </w:tc>
        <w:tc>
          <w:tcPr>
            <w:tcW w:w="1170" w:type="dxa"/>
            <w:tcBorders>
              <w:left w:val="single" w:sz="4" w:space="0" w:color="A6A6A6"/>
              <w:bottom w:val="single" w:sz="4" w:space="0" w:color="A6A6A6"/>
              <w:right w:val="single" w:sz="4" w:space="0" w:color="A6A6A6"/>
            </w:tcBorders>
            <w:shd w:val="clear" w:color="auto" w:fill="auto"/>
          </w:tcPr>
          <w:p w14:paraId="697C53DF" w14:textId="5464101A" w:rsidR="00D657AF" w:rsidRPr="0065770B" w:rsidRDefault="005935F9" w:rsidP="00D657AF">
            <w:pPr>
              <w:widowControl w:val="0"/>
              <w:snapToGrid w:val="0"/>
              <w:rPr>
                <w:sz w:val="18"/>
                <w:szCs w:val="18"/>
              </w:rPr>
            </w:pPr>
            <w:hyperlink r:id="rId36" w:history="1">
              <w:r w:rsidR="00D657AF" w:rsidRPr="0065770B">
                <w:rPr>
                  <w:bCs/>
                  <w:sz w:val="18"/>
                  <w:szCs w:val="18"/>
                </w:rPr>
                <w:t>R1-2304812</w:t>
              </w:r>
            </w:hyperlink>
          </w:p>
        </w:tc>
        <w:tc>
          <w:tcPr>
            <w:tcW w:w="5943" w:type="dxa"/>
            <w:tcBorders>
              <w:bottom w:val="single" w:sz="4" w:space="0" w:color="A6A6A6"/>
              <w:right w:val="single" w:sz="4" w:space="0" w:color="A6A6A6"/>
            </w:tcBorders>
            <w:shd w:val="clear" w:color="auto" w:fill="auto"/>
          </w:tcPr>
          <w:p w14:paraId="61AA864C" w14:textId="1DCAA3D1" w:rsidR="00D657AF" w:rsidRPr="0065770B" w:rsidRDefault="00D657AF" w:rsidP="00D657AF">
            <w:pPr>
              <w:widowControl w:val="0"/>
              <w:snapToGrid w:val="0"/>
              <w:rPr>
                <w:sz w:val="18"/>
                <w:szCs w:val="18"/>
              </w:rPr>
            </w:pPr>
            <w:r w:rsidRPr="0065770B">
              <w:rPr>
                <w:sz w:val="18"/>
                <w:szCs w:val="18"/>
              </w:rPr>
              <w:t>Discussion on CSI enhancements</w:t>
            </w:r>
          </w:p>
        </w:tc>
        <w:tc>
          <w:tcPr>
            <w:tcW w:w="2337" w:type="dxa"/>
            <w:tcBorders>
              <w:bottom w:val="single" w:sz="4" w:space="0" w:color="A6A6A6"/>
              <w:right w:val="single" w:sz="4" w:space="0" w:color="A6A6A6"/>
            </w:tcBorders>
            <w:shd w:val="clear" w:color="auto" w:fill="auto"/>
          </w:tcPr>
          <w:p w14:paraId="65EF0E37" w14:textId="01FB51C3" w:rsidR="00D657AF" w:rsidRPr="0065770B" w:rsidRDefault="00D657AF" w:rsidP="00D657AF">
            <w:pPr>
              <w:widowControl w:val="0"/>
              <w:snapToGrid w:val="0"/>
              <w:rPr>
                <w:sz w:val="18"/>
                <w:szCs w:val="18"/>
              </w:rPr>
            </w:pPr>
            <w:r w:rsidRPr="0065770B">
              <w:rPr>
                <w:sz w:val="18"/>
                <w:szCs w:val="18"/>
              </w:rPr>
              <w:t>Intel Corporation</w:t>
            </w:r>
          </w:p>
        </w:tc>
      </w:tr>
      <w:tr w:rsidR="00D657AF" w:rsidRPr="0065770B" w14:paraId="4BD0BE4B"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AC3E70" w14:textId="77777777" w:rsidR="00D657AF" w:rsidRPr="0065770B" w:rsidRDefault="00D657AF" w:rsidP="00D657AF">
            <w:pPr>
              <w:widowControl w:val="0"/>
              <w:snapToGrid w:val="0"/>
              <w:rPr>
                <w:bCs/>
                <w:sz w:val="18"/>
                <w:szCs w:val="18"/>
              </w:rPr>
            </w:pPr>
            <w:r w:rsidRPr="0065770B">
              <w:rPr>
                <w:bCs/>
                <w:sz w:val="18"/>
                <w:szCs w:val="18"/>
              </w:rPr>
              <w:t>10</w:t>
            </w:r>
          </w:p>
        </w:tc>
        <w:tc>
          <w:tcPr>
            <w:tcW w:w="1170" w:type="dxa"/>
            <w:tcBorders>
              <w:left w:val="single" w:sz="4" w:space="0" w:color="A6A6A6"/>
              <w:bottom w:val="single" w:sz="4" w:space="0" w:color="A6A6A6"/>
              <w:right w:val="single" w:sz="4" w:space="0" w:color="A6A6A6"/>
            </w:tcBorders>
            <w:shd w:val="clear" w:color="auto" w:fill="auto"/>
          </w:tcPr>
          <w:p w14:paraId="69E40AED" w14:textId="217C483C" w:rsidR="00D657AF" w:rsidRPr="0065770B" w:rsidRDefault="005935F9" w:rsidP="00D657AF">
            <w:pPr>
              <w:widowControl w:val="0"/>
              <w:snapToGrid w:val="0"/>
              <w:rPr>
                <w:sz w:val="18"/>
                <w:szCs w:val="18"/>
              </w:rPr>
            </w:pPr>
            <w:hyperlink r:id="rId37" w:history="1">
              <w:r w:rsidR="00D657AF" w:rsidRPr="0065770B">
                <w:rPr>
                  <w:bCs/>
                  <w:sz w:val="18"/>
                  <w:szCs w:val="18"/>
                </w:rPr>
                <w:t>R1-2304836</w:t>
              </w:r>
            </w:hyperlink>
          </w:p>
        </w:tc>
        <w:tc>
          <w:tcPr>
            <w:tcW w:w="5943" w:type="dxa"/>
            <w:tcBorders>
              <w:bottom w:val="single" w:sz="4" w:space="0" w:color="A6A6A6"/>
              <w:right w:val="single" w:sz="4" w:space="0" w:color="A6A6A6"/>
            </w:tcBorders>
            <w:shd w:val="clear" w:color="auto" w:fill="auto"/>
          </w:tcPr>
          <w:p w14:paraId="6C8427CC" w14:textId="37EBE796" w:rsidR="00D657AF" w:rsidRPr="0065770B" w:rsidRDefault="00D657AF" w:rsidP="00D657AF">
            <w:pPr>
              <w:widowControl w:val="0"/>
              <w:snapToGrid w:val="0"/>
              <w:rPr>
                <w:sz w:val="18"/>
                <w:szCs w:val="18"/>
              </w:rPr>
            </w:pPr>
            <w:r w:rsidRPr="0065770B">
              <w:rPr>
                <w:sz w:val="18"/>
                <w:szCs w:val="18"/>
              </w:rPr>
              <w:t>On CSI Enhancement</w:t>
            </w:r>
          </w:p>
        </w:tc>
        <w:tc>
          <w:tcPr>
            <w:tcW w:w="2337" w:type="dxa"/>
            <w:tcBorders>
              <w:bottom w:val="single" w:sz="4" w:space="0" w:color="A6A6A6"/>
              <w:right w:val="single" w:sz="4" w:space="0" w:color="A6A6A6"/>
            </w:tcBorders>
            <w:shd w:val="clear" w:color="auto" w:fill="auto"/>
          </w:tcPr>
          <w:p w14:paraId="24F7A70F" w14:textId="70204267" w:rsidR="00D657AF" w:rsidRPr="0065770B" w:rsidRDefault="00D657AF" w:rsidP="00D657AF">
            <w:pPr>
              <w:widowControl w:val="0"/>
              <w:snapToGrid w:val="0"/>
              <w:rPr>
                <w:sz w:val="18"/>
                <w:szCs w:val="18"/>
              </w:rPr>
            </w:pPr>
            <w:r w:rsidRPr="0065770B">
              <w:rPr>
                <w:sz w:val="18"/>
                <w:szCs w:val="18"/>
              </w:rPr>
              <w:t>Google</w:t>
            </w:r>
          </w:p>
        </w:tc>
      </w:tr>
      <w:tr w:rsidR="00D657AF" w:rsidRPr="0065770B" w14:paraId="721F1CFF"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2126E7" w14:textId="77777777" w:rsidR="00D657AF" w:rsidRPr="0065770B" w:rsidRDefault="00D657AF" w:rsidP="00D657AF">
            <w:pPr>
              <w:widowControl w:val="0"/>
              <w:snapToGrid w:val="0"/>
              <w:rPr>
                <w:bCs/>
                <w:sz w:val="18"/>
                <w:szCs w:val="18"/>
              </w:rPr>
            </w:pPr>
            <w:r w:rsidRPr="0065770B">
              <w:rPr>
                <w:bCs/>
                <w:sz w:val="18"/>
                <w:szCs w:val="18"/>
              </w:rPr>
              <w:t>11</w:t>
            </w:r>
          </w:p>
        </w:tc>
        <w:tc>
          <w:tcPr>
            <w:tcW w:w="1170" w:type="dxa"/>
            <w:tcBorders>
              <w:left w:val="single" w:sz="4" w:space="0" w:color="A6A6A6"/>
              <w:bottom w:val="single" w:sz="4" w:space="0" w:color="A6A6A6"/>
              <w:right w:val="single" w:sz="4" w:space="0" w:color="A6A6A6"/>
            </w:tcBorders>
            <w:shd w:val="clear" w:color="auto" w:fill="auto"/>
          </w:tcPr>
          <w:p w14:paraId="6CDE35B8" w14:textId="20A04C40" w:rsidR="00D657AF" w:rsidRPr="0065770B" w:rsidRDefault="005935F9" w:rsidP="00D657AF">
            <w:pPr>
              <w:widowControl w:val="0"/>
              <w:snapToGrid w:val="0"/>
              <w:rPr>
                <w:sz w:val="18"/>
                <w:szCs w:val="18"/>
              </w:rPr>
            </w:pPr>
            <w:hyperlink r:id="rId38" w:history="1">
              <w:r w:rsidR="00D657AF" w:rsidRPr="0065770B">
                <w:rPr>
                  <w:bCs/>
                  <w:sz w:val="18"/>
                  <w:szCs w:val="18"/>
                </w:rPr>
                <w:t>R1-2304875</w:t>
              </w:r>
            </w:hyperlink>
          </w:p>
        </w:tc>
        <w:tc>
          <w:tcPr>
            <w:tcW w:w="5943" w:type="dxa"/>
            <w:tcBorders>
              <w:bottom w:val="single" w:sz="4" w:space="0" w:color="A6A6A6"/>
              <w:right w:val="single" w:sz="4" w:space="0" w:color="A6A6A6"/>
            </w:tcBorders>
            <w:shd w:val="clear" w:color="auto" w:fill="auto"/>
          </w:tcPr>
          <w:p w14:paraId="23BFD0D4" w14:textId="4099FD34" w:rsidR="00D657AF" w:rsidRPr="0065770B" w:rsidRDefault="00D657AF" w:rsidP="00D657AF">
            <w:pPr>
              <w:widowControl w:val="0"/>
              <w:snapToGrid w:val="0"/>
              <w:rPr>
                <w:sz w:val="18"/>
                <w:szCs w:val="18"/>
              </w:rPr>
            </w:pPr>
            <w:r w:rsidRPr="0065770B">
              <w:rPr>
                <w:sz w:val="18"/>
                <w:szCs w:val="18"/>
              </w:rPr>
              <w:t>Further discussion on CSI enhancement for high/medium UE velocities and CJT</w:t>
            </w:r>
          </w:p>
        </w:tc>
        <w:tc>
          <w:tcPr>
            <w:tcW w:w="2337" w:type="dxa"/>
            <w:tcBorders>
              <w:bottom w:val="single" w:sz="4" w:space="0" w:color="A6A6A6"/>
              <w:right w:val="single" w:sz="4" w:space="0" w:color="A6A6A6"/>
            </w:tcBorders>
            <w:shd w:val="clear" w:color="auto" w:fill="auto"/>
          </w:tcPr>
          <w:p w14:paraId="10BB0798" w14:textId="6E939871" w:rsidR="00D657AF" w:rsidRPr="0065770B" w:rsidRDefault="00D657AF" w:rsidP="00D657AF">
            <w:pPr>
              <w:widowControl w:val="0"/>
              <w:snapToGrid w:val="0"/>
              <w:rPr>
                <w:sz w:val="18"/>
                <w:szCs w:val="18"/>
              </w:rPr>
            </w:pPr>
            <w:r w:rsidRPr="0065770B">
              <w:rPr>
                <w:sz w:val="18"/>
                <w:szCs w:val="18"/>
              </w:rPr>
              <w:t>xiaomi</w:t>
            </w:r>
          </w:p>
        </w:tc>
      </w:tr>
      <w:tr w:rsidR="00D657AF" w:rsidRPr="0065770B" w14:paraId="54C68AE6"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A8471E" w14:textId="77777777" w:rsidR="00D657AF" w:rsidRPr="0065770B" w:rsidRDefault="00D657AF" w:rsidP="00D657AF">
            <w:pPr>
              <w:widowControl w:val="0"/>
              <w:snapToGrid w:val="0"/>
              <w:rPr>
                <w:bCs/>
                <w:sz w:val="18"/>
                <w:szCs w:val="18"/>
              </w:rPr>
            </w:pPr>
            <w:r w:rsidRPr="0065770B">
              <w:rPr>
                <w:bCs/>
                <w:sz w:val="18"/>
                <w:szCs w:val="18"/>
              </w:rPr>
              <w:t>12</w:t>
            </w:r>
          </w:p>
        </w:tc>
        <w:tc>
          <w:tcPr>
            <w:tcW w:w="1170" w:type="dxa"/>
            <w:tcBorders>
              <w:left w:val="single" w:sz="4" w:space="0" w:color="A6A6A6"/>
              <w:bottom w:val="single" w:sz="4" w:space="0" w:color="A6A6A6"/>
              <w:right w:val="single" w:sz="4" w:space="0" w:color="A6A6A6"/>
            </w:tcBorders>
            <w:shd w:val="clear" w:color="auto" w:fill="auto"/>
          </w:tcPr>
          <w:p w14:paraId="08BD13B5" w14:textId="2F4C1E1D" w:rsidR="00D657AF" w:rsidRPr="0065770B" w:rsidRDefault="005935F9" w:rsidP="00D657AF">
            <w:pPr>
              <w:widowControl w:val="0"/>
              <w:snapToGrid w:val="0"/>
              <w:rPr>
                <w:sz w:val="18"/>
                <w:szCs w:val="18"/>
              </w:rPr>
            </w:pPr>
            <w:hyperlink r:id="rId39" w:history="1">
              <w:r w:rsidR="00D657AF" w:rsidRPr="0065770B">
                <w:rPr>
                  <w:bCs/>
                  <w:sz w:val="18"/>
                  <w:szCs w:val="18"/>
                </w:rPr>
                <w:t>R1-2304939</w:t>
              </w:r>
            </w:hyperlink>
          </w:p>
        </w:tc>
        <w:tc>
          <w:tcPr>
            <w:tcW w:w="5943" w:type="dxa"/>
            <w:tcBorders>
              <w:bottom w:val="single" w:sz="4" w:space="0" w:color="A6A6A6"/>
              <w:right w:val="single" w:sz="4" w:space="0" w:color="A6A6A6"/>
            </w:tcBorders>
            <w:shd w:val="clear" w:color="auto" w:fill="auto"/>
          </w:tcPr>
          <w:p w14:paraId="58A9B702" w14:textId="162C0A24" w:rsidR="00D657AF" w:rsidRPr="0065770B" w:rsidRDefault="00D657AF" w:rsidP="00D657AF">
            <w:pPr>
              <w:widowControl w:val="0"/>
              <w:snapToGrid w:val="0"/>
              <w:rPr>
                <w:sz w:val="18"/>
                <w:szCs w:val="18"/>
              </w:rPr>
            </w:pPr>
            <w:r w:rsidRPr="0065770B">
              <w:rPr>
                <w:sz w:val="18"/>
                <w:szCs w:val="18"/>
              </w:rPr>
              <w:t>Views on CSI Enhancements for CJT</w:t>
            </w:r>
          </w:p>
        </w:tc>
        <w:tc>
          <w:tcPr>
            <w:tcW w:w="2337" w:type="dxa"/>
            <w:tcBorders>
              <w:bottom w:val="single" w:sz="4" w:space="0" w:color="A6A6A6"/>
              <w:right w:val="single" w:sz="4" w:space="0" w:color="A6A6A6"/>
            </w:tcBorders>
            <w:shd w:val="clear" w:color="auto" w:fill="auto"/>
          </w:tcPr>
          <w:p w14:paraId="01DEA0AC" w14:textId="328DC51F" w:rsidR="00D657AF" w:rsidRPr="0065770B" w:rsidRDefault="00D657AF" w:rsidP="00D657AF">
            <w:pPr>
              <w:widowControl w:val="0"/>
              <w:snapToGrid w:val="0"/>
              <w:rPr>
                <w:sz w:val="18"/>
                <w:szCs w:val="18"/>
              </w:rPr>
            </w:pPr>
            <w:r w:rsidRPr="0065770B">
              <w:rPr>
                <w:sz w:val="18"/>
                <w:szCs w:val="18"/>
              </w:rPr>
              <w:t>AT&amp;T</w:t>
            </w:r>
          </w:p>
        </w:tc>
      </w:tr>
      <w:tr w:rsidR="00D657AF" w:rsidRPr="0065770B" w14:paraId="69B6CBCD"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CB7E09" w14:textId="77777777" w:rsidR="00D657AF" w:rsidRPr="0065770B" w:rsidRDefault="00D657AF" w:rsidP="00D657AF">
            <w:pPr>
              <w:widowControl w:val="0"/>
              <w:snapToGrid w:val="0"/>
              <w:rPr>
                <w:bCs/>
                <w:sz w:val="18"/>
                <w:szCs w:val="18"/>
              </w:rPr>
            </w:pPr>
            <w:r w:rsidRPr="0065770B">
              <w:rPr>
                <w:bCs/>
                <w:sz w:val="18"/>
                <w:szCs w:val="18"/>
              </w:rPr>
              <w:t>13</w:t>
            </w:r>
          </w:p>
        </w:tc>
        <w:tc>
          <w:tcPr>
            <w:tcW w:w="1170" w:type="dxa"/>
            <w:tcBorders>
              <w:left w:val="single" w:sz="4" w:space="0" w:color="A6A6A6"/>
              <w:bottom w:val="single" w:sz="4" w:space="0" w:color="A6A6A6"/>
              <w:right w:val="single" w:sz="4" w:space="0" w:color="A6A6A6"/>
            </w:tcBorders>
            <w:shd w:val="clear" w:color="auto" w:fill="auto"/>
          </w:tcPr>
          <w:p w14:paraId="1CAF0001" w14:textId="03CFF907" w:rsidR="00D657AF" w:rsidRPr="0065770B" w:rsidRDefault="005935F9" w:rsidP="00D657AF">
            <w:pPr>
              <w:widowControl w:val="0"/>
              <w:snapToGrid w:val="0"/>
              <w:rPr>
                <w:sz w:val="18"/>
                <w:szCs w:val="18"/>
              </w:rPr>
            </w:pPr>
            <w:hyperlink r:id="rId40" w:history="1">
              <w:r w:rsidR="00D657AF" w:rsidRPr="0065770B">
                <w:rPr>
                  <w:bCs/>
                  <w:sz w:val="18"/>
                  <w:szCs w:val="18"/>
                </w:rPr>
                <w:t>R1-2304952</w:t>
              </w:r>
            </w:hyperlink>
          </w:p>
        </w:tc>
        <w:tc>
          <w:tcPr>
            <w:tcW w:w="5943" w:type="dxa"/>
            <w:tcBorders>
              <w:bottom w:val="single" w:sz="4" w:space="0" w:color="A6A6A6"/>
              <w:right w:val="single" w:sz="4" w:space="0" w:color="A6A6A6"/>
            </w:tcBorders>
            <w:shd w:val="clear" w:color="auto" w:fill="auto"/>
          </w:tcPr>
          <w:p w14:paraId="009FECF3" w14:textId="5C912EF3" w:rsidR="00D657AF" w:rsidRPr="0065770B" w:rsidRDefault="00D657AF" w:rsidP="00D657AF">
            <w:pPr>
              <w:widowControl w:val="0"/>
              <w:snapToGrid w:val="0"/>
              <w:rPr>
                <w:sz w:val="18"/>
                <w:szCs w:val="18"/>
              </w:rPr>
            </w:pPr>
            <w:r w:rsidRPr="0065770B">
              <w:rPr>
                <w:sz w:val="18"/>
                <w:szCs w:val="18"/>
              </w:rPr>
              <w:t>Discussion of CSI enhancement for high speed UE and coherent JT</w:t>
            </w:r>
          </w:p>
        </w:tc>
        <w:tc>
          <w:tcPr>
            <w:tcW w:w="2337" w:type="dxa"/>
            <w:tcBorders>
              <w:bottom w:val="single" w:sz="4" w:space="0" w:color="A6A6A6"/>
              <w:right w:val="single" w:sz="4" w:space="0" w:color="A6A6A6"/>
            </w:tcBorders>
            <w:shd w:val="clear" w:color="auto" w:fill="auto"/>
          </w:tcPr>
          <w:p w14:paraId="1251DDCD" w14:textId="48C2FCF7" w:rsidR="00D657AF" w:rsidRPr="0065770B" w:rsidRDefault="00D657AF" w:rsidP="00D657AF">
            <w:pPr>
              <w:widowControl w:val="0"/>
              <w:snapToGrid w:val="0"/>
              <w:rPr>
                <w:sz w:val="18"/>
                <w:szCs w:val="18"/>
              </w:rPr>
            </w:pPr>
            <w:r w:rsidRPr="0065770B">
              <w:rPr>
                <w:sz w:val="18"/>
                <w:szCs w:val="18"/>
              </w:rPr>
              <w:t>Lenovo</w:t>
            </w:r>
          </w:p>
        </w:tc>
      </w:tr>
      <w:tr w:rsidR="00D657AF" w:rsidRPr="0065770B" w14:paraId="157AEFAE"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B56402" w14:textId="77777777" w:rsidR="00D657AF" w:rsidRPr="0065770B" w:rsidRDefault="00D657AF" w:rsidP="00D657AF">
            <w:pPr>
              <w:widowControl w:val="0"/>
              <w:snapToGrid w:val="0"/>
              <w:rPr>
                <w:bCs/>
                <w:sz w:val="18"/>
                <w:szCs w:val="18"/>
              </w:rPr>
            </w:pPr>
            <w:r w:rsidRPr="0065770B">
              <w:rPr>
                <w:bCs/>
                <w:sz w:val="18"/>
                <w:szCs w:val="18"/>
              </w:rPr>
              <w:t>14</w:t>
            </w:r>
          </w:p>
        </w:tc>
        <w:tc>
          <w:tcPr>
            <w:tcW w:w="1170" w:type="dxa"/>
            <w:tcBorders>
              <w:left w:val="single" w:sz="4" w:space="0" w:color="A6A6A6"/>
              <w:bottom w:val="single" w:sz="4" w:space="0" w:color="A6A6A6"/>
              <w:right w:val="single" w:sz="4" w:space="0" w:color="A6A6A6"/>
            </w:tcBorders>
            <w:shd w:val="clear" w:color="auto" w:fill="auto"/>
          </w:tcPr>
          <w:p w14:paraId="5DCA6B81" w14:textId="7B6F5DA7" w:rsidR="00D657AF" w:rsidRPr="0065770B" w:rsidRDefault="005935F9" w:rsidP="00D657AF">
            <w:pPr>
              <w:widowControl w:val="0"/>
              <w:snapToGrid w:val="0"/>
              <w:rPr>
                <w:sz w:val="18"/>
                <w:szCs w:val="18"/>
              </w:rPr>
            </w:pPr>
            <w:hyperlink r:id="rId41" w:history="1">
              <w:r w:rsidR="00D657AF" w:rsidRPr="0065770B">
                <w:rPr>
                  <w:bCs/>
                  <w:sz w:val="18"/>
                  <w:szCs w:val="18"/>
                </w:rPr>
                <w:t>R1-2304995</w:t>
              </w:r>
            </w:hyperlink>
          </w:p>
        </w:tc>
        <w:tc>
          <w:tcPr>
            <w:tcW w:w="5943" w:type="dxa"/>
            <w:tcBorders>
              <w:bottom w:val="single" w:sz="4" w:space="0" w:color="A6A6A6"/>
              <w:right w:val="single" w:sz="4" w:space="0" w:color="A6A6A6"/>
            </w:tcBorders>
            <w:shd w:val="clear" w:color="auto" w:fill="auto"/>
          </w:tcPr>
          <w:p w14:paraId="398B1858" w14:textId="7A68CC45" w:rsidR="00D657AF" w:rsidRPr="0065770B" w:rsidRDefault="00D657AF" w:rsidP="00D657AF">
            <w:pPr>
              <w:widowControl w:val="0"/>
              <w:snapToGrid w:val="0"/>
              <w:rPr>
                <w:sz w:val="18"/>
                <w:szCs w:val="18"/>
              </w:rPr>
            </w:pPr>
            <w:r w:rsidRPr="0065770B">
              <w:rPr>
                <w:sz w:val="18"/>
                <w:szCs w:val="18"/>
              </w:rPr>
              <w:t>Discussion on CSI enhancement</w:t>
            </w:r>
          </w:p>
        </w:tc>
        <w:tc>
          <w:tcPr>
            <w:tcW w:w="2337" w:type="dxa"/>
            <w:tcBorders>
              <w:bottom w:val="single" w:sz="4" w:space="0" w:color="A6A6A6"/>
              <w:right w:val="single" w:sz="4" w:space="0" w:color="A6A6A6"/>
            </w:tcBorders>
            <w:shd w:val="clear" w:color="auto" w:fill="auto"/>
          </w:tcPr>
          <w:p w14:paraId="2831B1B3" w14:textId="217175F8" w:rsidR="00D657AF" w:rsidRPr="0065770B" w:rsidRDefault="00D657AF" w:rsidP="00D657AF">
            <w:pPr>
              <w:widowControl w:val="0"/>
              <w:snapToGrid w:val="0"/>
              <w:rPr>
                <w:sz w:val="18"/>
                <w:szCs w:val="18"/>
              </w:rPr>
            </w:pPr>
            <w:r w:rsidRPr="0065770B">
              <w:rPr>
                <w:sz w:val="18"/>
                <w:szCs w:val="18"/>
              </w:rPr>
              <w:t>NEC</w:t>
            </w:r>
          </w:p>
        </w:tc>
      </w:tr>
      <w:tr w:rsidR="00D657AF" w:rsidRPr="0065770B" w14:paraId="4C44C454"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499CE9" w14:textId="77777777" w:rsidR="00D657AF" w:rsidRPr="0065770B" w:rsidRDefault="00D657AF" w:rsidP="00D657AF">
            <w:pPr>
              <w:widowControl w:val="0"/>
              <w:snapToGrid w:val="0"/>
              <w:rPr>
                <w:bCs/>
                <w:sz w:val="18"/>
                <w:szCs w:val="18"/>
              </w:rPr>
            </w:pPr>
            <w:r w:rsidRPr="0065770B">
              <w:rPr>
                <w:bCs/>
                <w:sz w:val="18"/>
                <w:szCs w:val="18"/>
              </w:rPr>
              <w:t>15</w:t>
            </w:r>
          </w:p>
        </w:tc>
        <w:tc>
          <w:tcPr>
            <w:tcW w:w="1170" w:type="dxa"/>
            <w:tcBorders>
              <w:left w:val="single" w:sz="4" w:space="0" w:color="A6A6A6"/>
              <w:bottom w:val="single" w:sz="4" w:space="0" w:color="A6A6A6"/>
              <w:right w:val="single" w:sz="4" w:space="0" w:color="A6A6A6"/>
            </w:tcBorders>
            <w:shd w:val="clear" w:color="auto" w:fill="auto"/>
          </w:tcPr>
          <w:p w14:paraId="2B15610D" w14:textId="18C76B29" w:rsidR="00D657AF" w:rsidRPr="0065770B" w:rsidRDefault="005935F9" w:rsidP="00D657AF">
            <w:pPr>
              <w:widowControl w:val="0"/>
              <w:snapToGrid w:val="0"/>
              <w:rPr>
                <w:sz w:val="18"/>
                <w:szCs w:val="18"/>
              </w:rPr>
            </w:pPr>
            <w:hyperlink r:id="rId42" w:history="1">
              <w:r w:rsidR="00D657AF" w:rsidRPr="0065770B">
                <w:rPr>
                  <w:bCs/>
                  <w:sz w:val="18"/>
                  <w:szCs w:val="18"/>
                </w:rPr>
                <w:t>R1-2305029</w:t>
              </w:r>
            </w:hyperlink>
          </w:p>
        </w:tc>
        <w:tc>
          <w:tcPr>
            <w:tcW w:w="5943" w:type="dxa"/>
            <w:tcBorders>
              <w:bottom w:val="single" w:sz="4" w:space="0" w:color="A6A6A6"/>
              <w:right w:val="single" w:sz="4" w:space="0" w:color="A6A6A6"/>
            </w:tcBorders>
            <w:shd w:val="clear" w:color="auto" w:fill="auto"/>
          </w:tcPr>
          <w:p w14:paraId="6E38F15B" w14:textId="3566C2FC" w:rsidR="00D657AF" w:rsidRPr="0065770B" w:rsidRDefault="00D657AF" w:rsidP="00D657AF">
            <w:pPr>
              <w:widowControl w:val="0"/>
              <w:snapToGrid w:val="0"/>
              <w:rPr>
                <w:sz w:val="18"/>
                <w:szCs w:val="18"/>
              </w:rPr>
            </w:pPr>
            <w:r w:rsidRPr="0065770B">
              <w:rPr>
                <w:sz w:val="18"/>
                <w:szCs w:val="18"/>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199034C2" w14:textId="42531523" w:rsidR="00D657AF" w:rsidRPr="0065770B" w:rsidRDefault="00D657AF" w:rsidP="00D657AF">
            <w:pPr>
              <w:widowControl w:val="0"/>
              <w:snapToGrid w:val="0"/>
              <w:rPr>
                <w:sz w:val="18"/>
                <w:szCs w:val="18"/>
              </w:rPr>
            </w:pPr>
            <w:r w:rsidRPr="0065770B">
              <w:rPr>
                <w:sz w:val="18"/>
                <w:szCs w:val="18"/>
              </w:rPr>
              <w:t>Sony</w:t>
            </w:r>
          </w:p>
        </w:tc>
      </w:tr>
      <w:tr w:rsidR="00D657AF" w:rsidRPr="0065770B" w14:paraId="6A307AF6"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C99CB" w14:textId="77777777" w:rsidR="00D657AF" w:rsidRPr="0065770B" w:rsidRDefault="00D657AF" w:rsidP="00D657AF">
            <w:pPr>
              <w:widowControl w:val="0"/>
              <w:snapToGrid w:val="0"/>
              <w:rPr>
                <w:bCs/>
                <w:sz w:val="18"/>
                <w:szCs w:val="18"/>
              </w:rPr>
            </w:pPr>
            <w:r w:rsidRPr="0065770B">
              <w:rPr>
                <w:bCs/>
                <w:sz w:val="18"/>
                <w:szCs w:val="18"/>
              </w:rPr>
              <w:lastRenderedPageBreak/>
              <w:t>16</w:t>
            </w:r>
          </w:p>
        </w:tc>
        <w:tc>
          <w:tcPr>
            <w:tcW w:w="1170" w:type="dxa"/>
            <w:tcBorders>
              <w:left w:val="single" w:sz="4" w:space="0" w:color="A6A6A6"/>
              <w:bottom w:val="single" w:sz="4" w:space="0" w:color="A6A6A6"/>
              <w:right w:val="single" w:sz="4" w:space="0" w:color="A6A6A6"/>
            </w:tcBorders>
            <w:shd w:val="clear" w:color="auto" w:fill="auto"/>
          </w:tcPr>
          <w:p w14:paraId="1B14BAF8" w14:textId="085EC685" w:rsidR="00D657AF" w:rsidRPr="0065770B" w:rsidRDefault="005935F9" w:rsidP="00D657AF">
            <w:pPr>
              <w:widowControl w:val="0"/>
              <w:snapToGrid w:val="0"/>
              <w:rPr>
                <w:sz w:val="18"/>
                <w:szCs w:val="18"/>
              </w:rPr>
            </w:pPr>
            <w:hyperlink r:id="rId43" w:history="1">
              <w:r w:rsidR="00D657AF" w:rsidRPr="0065770B">
                <w:rPr>
                  <w:bCs/>
                  <w:sz w:val="18"/>
                  <w:szCs w:val="18"/>
                </w:rPr>
                <w:t>R1-2305061</w:t>
              </w:r>
            </w:hyperlink>
          </w:p>
        </w:tc>
        <w:tc>
          <w:tcPr>
            <w:tcW w:w="5943" w:type="dxa"/>
            <w:tcBorders>
              <w:bottom w:val="single" w:sz="4" w:space="0" w:color="A6A6A6"/>
              <w:right w:val="single" w:sz="4" w:space="0" w:color="A6A6A6"/>
            </w:tcBorders>
            <w:shd w:val="clear" w:color="auto" w:fill="auto"/>
          </w:tcPr>
          <w:p w14:paraId="055574BE" w14:textId="36F297E3" w:rsidR="00D657AF" w:rsidRPr="0065770B" w:rsidRDefault="00D657AF" w:rsidP="00D657AF">
            <w:pPr>
              <w:widowControl w:val="0"/>
              <w:snapToGrid w:val="0"/>
              <w:rPr>
                <w:sz w:val="18"/>
                <w:szCs w:val="18"/>
              </w:rPr>
            </w:pPr>
            <w:r w:rsidRPr="0065770B">
              <w:rPr>
                <w:sz w:val="18"/>
                <w:szCs w:val="18"/>
              </w:rPr>
              <w:t>CSI enhancements for medium UE velocities and coherent JT</w:t>
            </w:r>
          </w:p>
        </w:tc>
        <w:tc>
          <w:tcPr>
            <w:tcW w:w="2337" w:type="dxa"/>
            <w:tcBorders>
              <w:bottom w:val="single" w:sz="4" w:space="0" w:color="A6A6A6"/>
              <w:right w:val="single" w:sz="4" w:space="0" w:color="A6A6A6"/>
            </w:tcBorders>
            <w:shd w:val="clear" w:color="auto" w:fill="auto"/>
          </w:tcPr>
          <w:p w14:paraId="3A6C5CCA" w14:textId="13B9A274" w:rsidR="00D657AF" w:rsidRPr="0065770B" w:rsidRDefault="00D657AF" w:rsidP="00D657AF">
            <w:pPr>
              <w:widowControl w:val="0"/>
              <w:snapToGrid w:val="0"/>
              <w:rPr>
                <w:sz w:val="18"/>
                <w:szCs w:val="18"/>
              </w:rPr>
            </w:pPr>
            <w:r w:rsidRPr="0065770B">
              <w:rPr>
                <w:sz w:val="18"/>
                <w:szCs w:val="18"/>
              </w:rPr>
              <w:t>Fraunhofer IIS, Fraunhofer HHI</w:t>
            </w:r>
          </w:p>
        </w:tc>
      </w:tr>
      <w:tr w:rsidR="00D657AF" w:rsidRPr="0065770B" w14:paraId="0D99FE3B"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EA1771" w14:textId="77777777" w:rsidR="00D657AF" w:rsidRPr="0065770B" w:rsidRDefault="00D657AF" w:rsidP="00D657AF">
            <w:pPr>
              <w:widowControl w:val="0"/>
              <w:snapToGrid w:val="0"/>
              <w:rPr>
                <w:bCs/>
                <w:sz w:val="18"/>
                <w:szCs w:val="18"/>
              </w:rPr>
            </w:pPr>
            <w:r w:rsidRPr="0065770B">
              <w:rPr>
                <w:bCs/>
                <w:sz w:val="18"/>
                <w:szCs w:val="18"/>
              </w:rPr>
              <w:t>17</w:t>
            </w:r>
          </w:p>
        </w:tc>
        <w:tc>
          <w:tcPr>
            <w:tcW w:w="1170" w:type="dxa"/>
            <w:tcBorders>
              <w:left w:val="single" w:sz="4" w:space="0" w:color="A6A6A6"/>
              <w:bottom w:val="single" w:sz="4" w:space="0" w:color="A6A6A6"/>
              <w:right w:val="single" w:sz="4" w:space="0" w:color="A6A6A6"/>
            </w:tcBorders>
            <w:shd w:val="clear" w:color="auto" w:fill="auto"/>
          </w:tcPr>
          <w:p w14:paraId="0F922F5B" w14:textId="5399FE74" w:rsidR="00D657AF" w:rsidRPr="0065770B" w:rsidRDefault="005935F9" w:rsidP="00D657AF">
            <w:pPr>
              <w:widowControl w:val="0"/>
              <w:snapToGrid w:val="0"/>
              <w:rPr>
                <w:sz w:val="18"/>
                <w:szCs w:val="18"/>
              </w:rPr>
            </w:pPr>
            <w:hyperlink r:id="rId44" w:history="1">
              <w:r w:rsidR="00D657AF" w:rsidRPr="0065770B">
                <w:rPr>
                  <w:bCs/>
                  <w:sz w:val="18"/>
                  <w:szCs w:val="18"/>
                </w:rPr>
                <w:t>R1-2305079</w:t>
              </w:r>
            </w:hyperlink>
          </w:p>
        </w:tc>
        <w:tc>
          <w:tcPr>
            <w:tcW w:w="5943" w:type="dxa"/>
            <w:tcBorders>
              <w:bottom w:val="single" w:sz="4" w:space="0" w:color="A6A6A6"/>
              <w:right w:val="single" w:sz="4" w:space="0" w:color="A6A6A6"/>
            </w:tcBorders>
            <w:shd w:val="clear" w:color="auto" w:fill="auto"/>
          </w:tcPr>
          <w:p w14:paraId="762F7FB6" w14:textId="01660406" w:rsidR="00D657AF" w:rsidRPr="0065770B" w:rsidRDefault="00D657AF" w:rsidP="00D657AF">
            <w:pPr>
              <w:widowControl w:val="0"/>
              <w:snapToGrid w:val="0"/>
              <w:rPr>
                <w:sz w:val="18"/>
                <w:szCs w:val="18"/>
              </w:rPr>
            </w:pPr>
            <w:r w:rsidRPr="0065770B">
              <w:rPr>
                <w:sz w:val="18"/>
                <w:szCs w:val="18"/>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1743582A" w14:textId="46F13C48" w:rsidR="00D657AF" w:rsidRPr="0065770B" w:rsidRDefault="00D657AF" w:rsidP="00D657AF">
            <w:pPr>
              <w:widowControl w:val="0"/>
              <w:snapToGrid w:val="0"/>
              <w:rPr>
                <w:sz w:val="18"/>
                <w:szCs w:val="18"/>
              </w:rPr>
            </w:pPr>
            <w:r w:rsidRPr="0065770B">
              <w:rPr>
                <w:sz w:val="18"/>
                <w:szCs w:val="18"/>
              </w:rPr>
              <w:t>CMCC</w:t>
            </w:r>
          </w:p>
        </w:tc>
      </w:tr>
      <w:tr w:rsidR="00D657AF" w:rsidRPr="0065770B" w14:paraId="3DD193B2"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BACF09" w14:textId="77777777" w:rsidR="00D657AF" w:rsidRPr="0065770B" w:rsidRDefault="00D657AF" w:rsidP="00D657AF">
            <w:pPr>
              <w:widowControl w:val="0"/>
              <w:snapToGrid w:val="0"/>
              <w:rPr>
                <w:bCs/>
                <w:sz w:val="18"/>
                <w:szCs w:val="18"/>
              </w:rPr>
            </w:pPr>
            <w:r w:rsidRPr="0065770B">
              <w:rPr>
                <w:bCs/>
                <w:sz w:val="18"/>
                <w:szCs w:val="18"/>
              </w:rPr>
              <w:t>18</w:t>
            </w:r>
          </w:p>
        </w:tc>
        <w:tc>
          <w:tcPr>
            <w:tcW w:w="1170" w:type="dxa"/>
            <w:tcBorders>
              <w:left w:val="single" w:sz="4" w:space="0" w:color="A6A6A6"/>
              <w:bottom w:val="single" w:sz="4" w:space="0" w:color="A6A6A6"/>
              <w:right w:val="single" w:sz="4" w:space="0" w:color="A6A6A6"/>
            </w:tcBorders>
            <w:shd w:val="clear" w:color="auto" w:fill="auto"/>
          </w:tcPr>
          <w:p w14:paraId="04A56F8E" w14:textId="2FA261D6" w:rsidR="00D657AF" w:rsidRPr="0065770B" w:rsidRDefault="005935F9" w:rsidP="00D657AF">
            <w:pPr>
              <w:widowControl w:val="0"/>
              <w:snapToGrid w:val="0"/>
              <w:rPr>
                <w:sz w:val="18"/>
                <w:szCs w:val="18"/>
              </w:rPr>
            </w:pPr>
            <w:hyperlink r:id="rId45" w:history="1">
              <w:r w:rsidR="00D657AF" w:rsidRPr="0065770B">
                <w:rPr>
                  <w:bCs/>
                  <w:sz w:val="18"/>
                  <w:szCs w:val="18"/>
                </w:rPr>
                <w:t>R1-2305228</w:t>
              </w:r>
            </w:hyperlink>
          </w:p>
        </w:tc>
        <w:tc>
          <w:tcPr>
            <w:tcW w:w="5943" w:type="dxa"/>
            <w:tcBorders>
              <w:bottom w:val="single" w:sz="4" w:space="0" w:color="A6A6A6"/>
              <w:right w:val="single" w:sz="4" w:space="0" w:color="A6A6A6"/>
            </w:tcBorders>
            <w:shd w:val="clear" w:color="auto" w:fill="auto"/>
          </w:tcPr>
          <w:p w14:paraId="59B5418C" w14:textId="039013C1" w:rsidR="00D657AF" w:rsidRPr="0065770B" w:rsidRDefault="00D657AF" w:rsidP="00D657AF">
            <w:pPr>
              <w:widowControl w:val="0"/>
              <w:snapToGrid w:val="0"/>
              <w:rPr>
                <w:sz w:val="18"/>
                <w:szCs w:val="18"/>
              </w:rPr>
            </w:pPr>
            <w:r w:rsidRPr="0065770B">
              <w:rPr>
                <w:sz w:val="18"/>
                <w:szCs w:val="18"/>
              </w:rPr>
              <w:t>Views on Rel-18 MIMO CSI enhancement</w:t>
            </w:r>
          </w:p>
        </w:tc>
        <w:tc>
          <w:tcPr>
            <w:tcW w:w="2337" w:type="dxa"/>
            <w:tcBorders>
              <w:bottom w:val="single" w:sz="4" w:space="0" w:color="A6A6A6"/>
              <w:right w:val="single" w:sz="4" w:space="0" w:color="A6A6A6"/>
            </w:tcBorders>
            <w:shd w:val="clear" w:color="auto" w:fill="auto"/>
          </w:tcPr>
          <w:p w14:paraId="19A08316" w14:textId="495291C1" w:rsidR="00D657AF" w:rsidRPr="0065770B" w:rsidRDefault="00D657AF" w:rsidP="00D657AF">
            <w:pPr>
              <w:widowControl w:val="0"/>
              <w:snapToGrid w:val="0"/>
              <w:rPr>
                <w:sz w:val="18"/>
                <w:szCs w:val="18"/>
              </w:rPr>
            </w:pPr>
            <w:r w:rsidRPr="0065770B">
              <w:rPr>
                <w:sz w:val="18"/>
                <w:szCs w:val="18"/>
              </w:rPr>
              <w:t>Apple</w:t>
            </w:r>
          </w:p>
        </w:tc>
      </w:tr>
      <w:tr w:rsidR="00D657AF" w:rsidRPr="0065770B" w14:paraId="49ACB6B6"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1BF00D" w14:textId="77777777" w:rsidR="00D657AF" w:rsidRPr="0065770B" w:rsidRDefault="00D657AF" w:rsidP="00D657AF">
            <w:pPr>
              <w:widowControl w:val="0"/>
              <w:snapToGrid w:val="0"/>
              <w:rPr>
                <w:bCs/>
                <w:sz w:val="18"/>
                <w:szCs w:val="18"/>
              </w:rPr>
            </w:pPr>
            <w:r w:rsidRPr="0065770B">
              <w:rPr>
                <w:bCs/>
                <w:sz w:val="18"/>
                <w:szCs w:val="18"/>
              </w:rPr>
              <w:t>19</w:t>
            </w:r>
          </w:p>
        </w:tc>
        <w:tc>
          <w:tcPr>
            <w:tcW w:w="1170" w:type="dxa"/>
            <w:tcBorders>
              <w:left w:val="single" w:sz="4" w:space="0" w:color="A6A6A6"/>
              <w:bottom w:val="single" w:sz="4" w:space="0" w:color="A6A6A6"/>
              <w:right w:val="single" w:sz="4" w:space="0" w:color="A6A6A6"/>
            </w:tcBorders>
            <w:shd w:val="clear" w:color="auto" w:fill="auto"/>
          </w:tcPr>
          <w:p w14:paraId="46D4FB23" w14:textId="7FAE6D41" w:rsidR="00D657AF" w:rsidRPr="0065770B" w:rsidRDefault="005935F9" w:rsidP="00D657AF">
            <w:pPr>
              <w:widowControl w:val="0"/>
              <w:snapToGrid w:val="0"/>
              <w:rPr>
                <w:sz w:val="18"/>
                <w:szCs w:val="18"/>
              </w:rPr>
            </w:pPr>
            <w:hyperlink r:id="rId46" w:history="1">
              <w:r w:rsidR="00D657AF" w:rsidRPr="0065770B">
                <w:rPr>
                  <w:bCs/>
                  <w:sz w:val="18"/>
                  <w:szCs w:val="18"/>
                </w:rPr>
                <w:t>R1-2305290</w:t>
              </w:r>
            </w:hyperlink>
          </w:p>
        </w:tc>
        <w:tc>
          <w:tcPr>
            <w:tcW w:w="5943" w:type="dxa"/>
            <w:tcBorders>
              <w:bottom w:val="single" w:sz="4" w:space="0" w:color="A6A6A6"/>
              <w:right w:val="single" w:sz="4" w:space="0" w:color="A6A6A6"/>
            </w:tcBorders>
            <w:shd w:val="clear" w:color="auto" w:fill="auto"/>
          </w:tcPr>
          <w:p w14:paraId="73B35470" w14:textId="61A25624" w:rsidR="00D657AF" w:rsidRPr="0065770B" w:rsidRDefault="00D657AF" w:rsidP="00D657AF">
            <w:pPr>
              <w:widowControl w:val="0"/>
              <w:snapToGrid w:val="0"/>
              <w:rPr>
                <w:sz w:val="18"/>
                <w:szCs w:val="18"/>
              </w:rPr>
            </w:pPr>
            <w:r w:rsidRPr="0065770B">
              <w:rPr>
                <w:sz w:val="18"/>
                <w:szCs w:val="18"/>
              </w:rPr>
              <w:t>Potential CSI enhancement for high/medium UE velocities and coherent JT</w:t>
            </w:r>
          </w:p>
        </w:tc>
        <w:tc>
          <w:tcPr>
            <w:tcW w:w="2337" w:type="dxa"/>
            <w:tcBorders>
              <w:bottom w:val="single" w:sz="4" w:space="0" w:color="A6A6A6"/>
              <w:right w:val="single" w:sz="4" w:space="0" w:color="A6A6A6"/>
            </w:tcBorders>
            <w:shd w:val="clear" w:color="auto" w:fill="auto"/>
          </w:tcPr>
          <w:p w14:paraId="41BB4E04" w14:textId="2BCF82EA" w:rsidR="00D657AF" w:rsidRPr="0065770B" w:rsidRDefault="00D657AF" w:rsidP="00D657AF">
            <w:pPr>
              <w:widowControl w:val="0"/>
              <w:snapToGrid w:val="0"/>
              <w:rPr>
                <w:sz w:val="18"/>
                <w:szCs w:val="18"/>
              </w:rPr>
            </w:pPr>
            <w:r w:rsidRPr="0065770B">
              <w:rPr>
                <w:sz w:val="18"/>
                <w:szCs w:val="18"/>
              </w:rPr>
              <w:t>LG Electronics</w:t>
            </w:r>
          </w:p>
        </w:tc>
      </w:tr>
      <w:tr w:rsidR="00D657AF" w:rsidRPr="0065770B" w14:paraId="32810B17"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EA33FF" w14:textId="77777777" w:rsidR="00D657AF" w:rsidRPr="0065770B" w:rsidRDefault="00D657AF" w:rsidP="00D657AF">
            <w:pPr>
              <w:widowControl w:val="0"/>
              <w:snapToGrid w:val="0"/>
              <w:rPr>
                <w:bCs/>
                <w:sz w:val="18"/>
                <w:szCs w:val="18"/>
              </w:rPr>
            </w:pPr>
            <w:r w:rsidRPr="0065770B">
              <w:rPr>
                <w:bCs/>
                <w:sz w:val="18"/>
                <w:szCs w:val="18"/>
              </w:rPr>
              <w:t>20</w:t>
            </w:r>
          </w:p>
        </w:tc>
        <w:tc>
          <w:tcPr>
            <w:tcW w:w="1170" w:type="dxa"/>
            <w:tcBorders>
              <w:left w:val="single" w:sz="4" w:space="0" w:color="A6A6A6"/>
              <w:bottom w:val="single" w:sz="4" w:space="0" w:color="A6A6A6"/>
              <w:right w:val="single" w:sz="4" w:space="0" w:color="A6A6A6"/>
            </w:tcBorders>
            <w:shd w:val="clear" w:color="auto" w:fill="auto"/>
          </w:tcPr>
          <w:p w14:paraId="10D962E1" w14:textId="52DE0AB2" w:rsidR="00D657AF" w:rsidRPr="0065770B" w:rsidRDefault="005935F9" w:rsidP="00D657AF">
            <w:pPr>
              <w:widowControl w:val="0"/>
              <w:snapToGrid w:val="0"/>
              <w:rPr>
                <w:sz w:val="18"/>
                <w:szCs w:val="18"/>
              </w:rPr>
            </w:pPr>
            <w:hyperlink r:id="rId47" w:history="1">
              <w:r w:rsidR="00D657AF" w:rsidRPr="0065770B">
                <w:rPr>
                  <w:bCs/>
                  <w:sz w:val="18"/>
                  <w:szCs w:val="18"/>
                </w:rPr>
                <w:t>R1-2305320</w:t>
              </w:r>
            </w:hyperlink>
          </w:p>
        </w:tc>
        <w:tc>
          <w:tcPr>
            <w:tcW w:w="5943" w:type="dxa"/>
            <w:tcBorders>
              <w:bottom w:val="single" w:sz="4" w:space="0" w:color="A6A6A6"/>
              <w:right w:val="single" w:sz="4" w:space="0" w:color="A6A6A6"/>
            </w:tcBorders>
            <w:shd w:val="clear" w:color="auto" w:fill="auto"/>
          </w:tcPr>
          <w:p w14:paraId="7EB30FC7" w14:textId="2B4D37A4" w:rsidR="00D657AF" w:rsidRPr="0065770B" w:rsidRDefault="00D657AF" w:rsidP="00D657AF">
            <w:pPr>
              <w:widowControl w:val="0"/>
              <w:snapToGrid w:val="0"/>
              <w:rPr>
                <w:sz w:val="18"/>
                <w:szCs w:val="18"/>
              </w:rPr>
            </w:pPr>
            <w:r w:rsidRPr="0065770B">
              <w:rPr>
                <w:sz w:val="18"/>
                <w:szCs w:val="18"/>
              </w:rPr>
              <w:t>CSI enhancements for medium UE velocities and Coherent-JT</w:t>
            </w:r>
          </w:p>
        </w:tc>
        <w:tc>
          <w:tcPr>
            <w:tcW w:w="2337" w:type="dxa"/>
            <w:tcBorders>
              <w:bottom w:val="single" w:sz="4" w:space="0" w:color="A6A6A6"/>
              <w:right w:val="single" w:sz="4" w:space="0" w:color="A6A6A6"/>
            </w:tcBorders>
            <w:shd w:val="clear" w:color="auto" w:fill="auto"/>
          </w:tcPr>
          <w:p w14:paraId="3671456C" w14:textId="4C5C5469" w:rsidR="00D657AF" w:rsidRPr="0065770B" w:rsidRDefault="00D657AF" w:rsidP="00D657AF">
            <w:pPr>
              <w:widowControl w:val="0"/>
              <w:snapToGrid w:val="0"/>
              <w:rPr>
                <w:sz w:val="18"/>
                <w:szCs w:val="18"/>
              </w:rPr>
            </w:pPr>
            <w:r w:rsidRPr="0065770B">
              <w:rPr>
                <w:sz w:val="18"/>
                <w:szCs w:val="18"/>
              </w:rPr>
              <w:t>Qualcomm Incorporated</w:t>
            </w:r>
          </w:p>
        </w:tc>
      </w:tr>
      <w:tr w:rsidR="00D657AF" w:rsidRPr="0065770B" w14:paraId="6A0CC761"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933671" w14:textId="77777777" w:rsidR="00D657AF" w:rsidRPr="0065770B" w:rsidRDefault="00D657AF" w:rsidP="00D657AF">
            <w:pPr>
              <w:widowControl w:val="0"/>
              <w:snapToGrid w:val="0"/>
              <w:rPr>
                <w:bCs/>
                <w:sz w:val="18"/>
                <w:szCs w:val="18"/>
              </w:rPr>
            </w:pPr>
            <w:r w:rsidRPr="0065770B">
              <w:rPr>
                <w:bCs/>
                <w:sz w:val="18"/>
                <w:szCs w:val="18"/>
              </w:rPr>
              <w:t>21</w:t>
            </w:r>
          </w:p>
        </w:tc>
        <w:tc>
          <w:tcPr>
            <w:tcW w:w="1170" w:type="dxa"/>
            <w:tcBorders>
              <w:left w:val="single" w:sz="4" w:space="0" w:color="A6A6A6"/>
              <w:bottom w:val="single" w:sz="4" w:space="0" w:color="A6A6A6"/>
              <w:right w:val="single" w:sz="4" w:space="0" w:color="A6A6A6"/>
            </w:tcBorders>
            <w:shd w:val="clear" w:color="auto" w:fill="auto"/>
          </w:tcPr>
          <w:p w14:paraId="799C52A8" w14:textId="0D1F2514" w:rsidR="00D657AF" w:rsidRPr="0065770B" w:rsidRDefault="005935F9" w:rsidP="00D657AF">
            <w:pPr>
              <w:widowControl w:val="0"/>
              <w:snapToGrid w:val="0"/>
              <w:rPr>
                <w:sz w:val="18"/>
                <w:szCs w:val="18"/>
              </w:rPr>
            </w:pPr>
            <w:hyperlink r:id="rId48" w:history="1">
              <w:r w:rsidR="00D657AF" w:rsidRPr="0065770B">
                <w:rPr>
                  <w:bCs/>
                  <w:sz w:val="18"/>
                  <w:szCs w:val="18"/>
                </w:rPr>
                <w:t>R1-2305403</w:t>
              </w:r>
            </w:hyperlink>
          </w:p>
        </w:tc>
        <w:tc>
          <w:tcPr>
            <w:tcW w:w="5943" w:type="dxa"/>
            <w:tcBorders>
              <w:bottom w:val="single" w:sz="4" w:space="0" w:color="A6A6A6"/>
              <w:right w:val="single" w:sz="4" w:space="0" w:color="A6A6A6"/>
            </w:tcBorders>
            <w:shd w:val="clear" w:color="auto" w:fill="auto"/>
          </w:tcPr>
          <w:p w14:paraId="7D1BED6A" w14:textId="7EDE1713" w:rsidR="00D657AF" w:rsidRPr="0065770B" w:rsidRDefault="00D657AF" w:rsidP="00D657AF">
            <w:pPr>
              <w:widowControl w:val="0"/>
              <w:snapToGrid w:val="0"/>
              <w:rPr>
                <w:sz w:val="18"/>
                <w:szCs w:val="18"/>
              </w:rPr>
            </w:pPr>
            <w:r w:rsidRPr="0065770B">
              <w:rPr>
                <w:sz w:val="18"/>
                <w:szCs w:val="18"/>
              </w:rPr>
              <w:t>CSI enhancement for high/medium UE velocities and coherent JT</w:t>
            </w:r>
          </w:p>
        </w:tc>
        <w:tc>
          <w:tcPr>
            <w:tcW w:w="2337" w:type="dxa"/>
            <w:tcBorders>
              <w:bottom w:val="single" w:sz="4" w:space="0" w:color="A6A6A6"/>
              <w:right w:val="single" w:sz="4" w:space="0" w:color="A6A6A6"/>
            </w:tcBorders>
            <w:shd w:val="clear" w:color="auto" w:fill="auto"/>
          </w:tcPr>
          <w:p w14:paraId="336FFB69" w14:textId="2928378E" w:rsidR="00D657AF" w:rsidRPr="0065770B" w:rsidRDefault="00D657AF" w:rsidP="00D657AF">
            <w:pPr>
              <w:widowControl w:val="0"/>
              <w:snapToGrid w:val="0"/>
              <w:rPr>
                <w:sz w:val="18"/>
                <w:szCs w:val="18"/>
              </w:rPr>
            </w:pPr>
            <w:r w:rsidRPr="0065770B">
              <w:rPr>
                <w:sz w:val="18"/>
                <w:szCs w:val="18"/>
              </w:rPr>
              <w:t>OPPO</w:t>
            </w:r>
          </w:p>
        </w:tc>
      </w:tr>
      <w:tr w:rsidR="00D657AF" w:rsidRPr="0065770B" w14:paraId="64B26913"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ED7A48" w14:textId="59F2F415" w:rsidR="00D657AF" w:rsidRPr="0065770B" w:rsidRDefault="00F02BC5" w:rsidP="00D657AF">
            <w:pPr>
              <w:widowControl w:val="0"/>
              <w:snapToGrid w:val="0"/>
              <w:rPr>
                <w:bCs/>
                <w:sz w:val="18"/>
                <w:szCs w:val="18"/>
              </w:rPr>
            </w:pPr>
            <w:r w:rsidRPr="0065770B">
              <w:rPr>
                <w:bCs/>
                <w:sz w:val="18"/>
                <w:szCs w:val="18"/>
              </w:rPr>
              <w:t>22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B7900F0" w14:textId="7AB69B3C" w:rsidR="00D657AF" w:rsidRPr="0065770B" w:rsidRDefault="005935F9" w:rsidP="00D657AF">
            <w:pPr>
              <w:widowControl w:val="0"/>
              <w:snapToGrid w:val="0"/>
              <w:rPr>
                <w:sz w:val="18"/>
                <w:szCs w:val="18"/>
              </w:rPr>
            </w:pPr>
            <w:hyperlink r:id="rId49" w:history="1">
              <w:r w:rsidR="00D657AF" w:rsidRPr="0065770B">
                <w:rPr>
                  <w:bCs/>
                  <w:sz w:val="18"/>
                  <w:szCs w:val="18"/>
                </w:rPr>
                <w:t>R1-2305499</w:t>
              </w:r>
            </w:hyperlink>
          </w:p>
        </w:tc>
        <w:tc>
          <w:tcPr>
            <w:tcW w:w="5943" w:type="dxa"/>
            <w:tcBorders>
              <w:top w:val="single" w:sz="4" w:space="0" w:color="A6A6A6"/>
              <w:bottom w:val="single" w:sz="4" w:space="0" w:color="A6A6A6"/>
              <w:right w:val="single" w:sz="4" w:space="0" w:color="A6A6A6"/>
            </w:tcBorders>
            <w:shd w:val="clear" w:color="auto" w:fill="auto"/>
          </w:tcPr>
          <w:p w14:paraId="0C25B681" w14:textId="4A6E4907" w:rsidR="00D657AF" w:rsidRPr="0065770B" w:rsidRDefault="00D657AF" w:rsidP="00D657AF">
            <w:pPr>
              <w:widowControl w:val="0"/>
              <w:snapToGrid w:val="0"/>
              <w:rPr>
                <w:sz w:val="18"/>
                <w:szCs w:val="18"/>
              </w:rPr>
            </w:pPr>
            <w:r w:rsidRPr="0065770B">
              <w:rPr>
                <w:sz w:val="18"/>
                <w:szCs w:val="18"/>
              </w:rPr>
              <w:t>Views on CSI enhancements</w:t>
            </w:r>
          </w:p>
        </w:tc>
        <w:tc>
          <w:tcPr>
            <w:tcW w:w="2337" w:type="dxa"/>
            <w:tcBorders>
              <w:top w:val="single" w:sz="4" w:space="0" w:color="A6A6A6"/>
              <w:bottom w:val="single" w:sz="4" w:space="0" w:color="A6A6A6"/>
              <w:right w:val="single" w:sz="4" w:space="0" w:color="A6A6A6"/>
            </w:tcBorders>
            <w:shd w:val="clear" w:color="auto" w:fill="auto"/>
          </w:tcPr>
          <w:p w14:paraId="1DD73900" w14:textId="03F471AE" w:rsidR="00D657AF" w:rsidRPr="0065770B" w:rsidRDefault="00D657AF" w:rsidP="00D657AF">
            <w:pPr>
              <w:widowControl w:val="0"/>
              <w:snapToGrid w:val="0"/>
              <w:rPr>
                <w:sz w:val="18"/>
                <w:szCs w:val="18"/>
              </w:rPr>
            </w:pPr>
            <w:r w:rsidRPr="0065770B">
              <w:rPr>
                <w:sz w:val="18"/>
                <w:szCs w:val="18"/>
              </w:rPr>
              <w:t>Samsung</w:t>
            </w:r>
          </w:p>
        </w:tc>
      </w:tr>
      <w:tr w:rsidR="00D657AF" w:rsidRPr="0065770B" w14:paraId="5B5E5D33"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75E0F6" w14:textId="5D349BA8" w:rsidR="00D657AF" w:rsidRPr="0065770B" w:rsidRDefault="00F02BC5" w:rsidP="00D657AF">
            <w:pPr>
              <w:widowControl w:val="0"/>
              <w:snapToGrid w:val="0"/>
              <w:rPr>
                <w:bCs/>
                <w:sz w:val="18"/>
                <w:szCs w:val="18"/>
              </w:rPr>
            </w:pPr>
            <w:r w:rsidRPr="0065770B">
              <w:rPr>
                <w:bCs/>
                <w:sz w:val="18"/>
                <w:szCs w:val="18"/>
              </w:rPr>
              <w:t>23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443F5C9" w14:textId="53B9D569" w:rsidR="00D657AF" w:rsidRPr="0065770B" w:rsidRDefault="005935F9" w:rsidP="00D657AF">
            <w:pPr>
              <w:widowControl w:val="0"/>
              <w:snapToGrid w:val="0"/>
              <w:rPr>
                <w:sz w:val="18"/>
                <w:szCs w:val="18"/>
              </w:rPr>
            </w:pPr>
            <w:hyperlink r:id="rId50" w:history="1">
              <w:r w:rsidR="00D657AF" w:rsidRPr="0065770B">
                <w:rPr>
                  <w:bCs/>
                  <w:sz w:val="18"/>
                  <w:szCs w:val="18"/>
                </w:rPr>
                <w:t>R1-2305585</w:t>
              </w:r>
            </w:hyperlink>
          </w:p>
        </w:tc>
        <w:tc>
          <w:tcPr>
            <w:tcW w:w="5943" w:type="dxa"/>
            <w:tcBorders>
              <w:top w:val="single" w:sz="4" w:space="0" w:color="A6A6A6"/>
              <w:bottom w:val="single" w:sz="4" w:space="0" w:color="A6A6A6"/>
              <w:right w:val="single" w:sz="4" w:space="0" w:color="A6A6A6"/>
            </w:tcBorders>
            <w:shd w:val="clear" w:color="auto" w:fill="auto"/>
          </w:tcPr>
          <w:p w14:paraId="1E39179C" w14:textId="1B3CF5A3" w:rsidR="00D657AF" w:rsidRPr="0065770B" w:rsidRDefault="00D657AF" w:rsidP="00D657AF">
            <w:pPr>
              <w:widowControl w:val="0"/>
              <w:snapToGrid w:val="0"/>
              <w:rPr>
                <w:sz w:val="18"/>
                <w:szCs w:val="18"/>
              </w:rPr>
            </w:pPr>
            <w:r w:rsidRPr="0065770B">
              <w:rPr>
                <w:sz w:val="18"/>
                <w:szCs w:val="18"/>
              </w:rPr>
              <w:t>Discussion on CSI enhancement</w:t>
            </w:r>
          </w:p>
        </w:tc>
        <w:tc>
          <w:tcPr>
            <w:tcW w:w="2337" w:type="dxa"/>
            <w:tcBorders>
              <w:top w:val="single" w:sz="4" w:space="0" w:color="A6A6A6"/>
              <w:bottom w:val="single" w:sz="4" w:space="0" w:color="A6A6A6"/>
              <w:right w:val="single" w:sz="4" w:space="0" w:color="A6A6A6"/>
            </w:tcBorders>
            <w:shd w:val="clear" w:color="auto" w:fill="auto"/>
          </w:tcPr>
          <w:p w14:paraId="0F4B6B41" w14:textId="0CA8358D" w:rsidR="00D657AF" w:rsidRPr="0065770B" w:rsidRDefault="00D657AF" w:rsidP="00D657AF">
            <w:pPr>
              <w:widowControl w:val="0"/>
              <w:snapToGrid w:val="0"/>
              <w:rPr>
                <w:sz w:val="18"/>
                <w:szCs w:val="18"/>
              </w:rPr>
            </w:pPr>
            <w:r w:rsidRPr="0065770B">
              <w:rPr>
                <w:sz w:val="18"/>
                <w:szCs w:val="18"/>
              </w:rPr>
              <w:t>NTT DOCOMO, INC.</w:t>
            </w:r>
          </w:p>
        </w:tc>
      </w:tr>
      <w:tr w:rsidR="00F02BC5" w:rsidRPr="0065770B" w14:paraId="7B06BAEC"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E2A5D65" w14:textId="4B4B1582" w:rsidR="00F02BC5" w:rsidRPr="0065770B" w:rsidRDefault="00F02BC5" w:rsidP="00F02BC5">
            <w:pPr>
              <w:widowControl w:val="0"/>
              <w:snapToGrid w:val="0"/>
              <w:rPr>
                <w:bCs/>
                <w:sz w:val="18"/>
                <w:szCs w:val="18"/>
              </w:rPr>
            </w:pPr>
            <w:r w:rsidRPr="0065770B">
              <w:rPr>
                <w:bCs/>
                <w:sz w:val="18"/>
                <w:szCs w:val="18"/>
              </w:rPr>
              <w:t>24</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4DCCCC" w14:textId="2C1B12B4" w:rsidR="00F02BC5" w:rsidRPr="0065770B" w:rsidRDefault="005935F9" w:rsidP="00F02BC5">
            <w:pPr>
              <w:widowControl w:val="0"/>
              <w:snapToGrid w:val="0"/>
              <w:rPr>
                <w:sz w:val="18"/>
                <w:szCs w:val="18"/>
              </w:rPr>
            </w:pPr>
            <w:hyperlink r:id="rId51" w:history="1">
              <w:r w:rsidR="00F02BC5" w:rsidRPr="0065770B">
                <w:rPr>
                  <w:bCs/>
                  <w:sz w:val="18"/>
                  <w:szCs w:val="18"/>
                </w:rPr>
                <w:t>R1-2305669</w:t>
              </w:r>
            </w:hyperlink>
          </w:p>
        </w:tc>
        <w:tc>
          <w:tcPr>
            <w:tcW w:w="5943" w:type="dxa"/>
            <w:tcBorders>
              <w:top w:val="single" w:sz="4" w:space="0" w:color="A6A6A6"/>
              <w:bottom w:val="single" w:sz="4" w:space="0" w:color="A6A6A6"/>
              <w:right w:val="single" w:sz="4" w:space="0" w:color="A6A6A6"/>
            </w:tcBorders>
            <w:shd w:val="clear" w:color="auto" w:fill="auto"/>
          </w:tcPr>
          <w:p w14:paraId="25B69789" w14:textId="25A94AE0" w:rsidR="00F02BC5" w:rsidRPr="0065770B" w:rsidRDefault="00F02BC5" w:rsidP="00F02BC5">
            <w:pPr>
              <w:widowControl w:val="0"/>
              <w:snapToGrid w:val="0"/>
              <w:rPr>
                <w:sz w:val="18"/>
                <w:szCs w:val="18"/>
              </w:rPr>
            </w:pPr>
            <w:r w:rsidRPr="0065770B">
              <w:rPr>
                <w:sz w:val="18"/>
                <w:szCs w:val="18"/>
              </w:rPr>
              <w:t>CSI Enhancements</w:t>
            </w:r>
          </w:p>
        </w:tc>
        <w:tc>
          <w:tcPr>
            <w:tcW w:w="2337" w:type="dxa"/>
            <w:tcBorders>
              <w:top w:val="single" w:sz="4" w:space="0" w:color="A6A6A6"/>
              <w:bottom w:val="single" w:sz="4" w:space="0" w:color="A6A6A6"/>
              <w:right w:val="single" w:sz="4" w:space="0" w:color="A6A6A6"/>
            </w:tcBorders>
            <w:shd w:val="clear" w:color="auto" w:fill="auto"/>
          </w:tcPr>
          <w:p w14:paraId="68E02C0C" w14:textId="6AAA31CA" w:rsidR="00F02BC5" w:rsidRPr="0065770B" w:rsidRDefault="00F02BC5" w:rsidP="00F02BC5">
            <w:pPr>
              <w:widowControl w:val="0"/>
              <w:snapToGrid w:val="0"/>
              <w:rPr>
                <w:sz w:val="18"/>
                <w:szCs w:val="18"/>
              </w:rPr>
            </w:pPr>
            <w:r w:rsidRPr="0065770B">
              <w:rPr>
                <w:sz w:val="18"/>
                <w:szCs w:val="18"/>
              </w:rPr>
              <w:t>MediaTek Inc.</w:t>
            </w:r>
          </w:p>
        </w:tc>
      </w:tr>
      <w:tr w:rsidR="00F02BC5" w:rsidRPr="0065770B" w14:paraId="271F9117"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3DE585" w14:textId="1A84FB50" w:rsidR="00F02BC5" w:rsidRPr="0065770B" w:rsidRDefault="00F02BC5" w:rsidP="00F02BC5">
            <w:pPr>
              <w:widowControl w:val="0"/>
              <w:snapToGrid w:val="0"/>
              <w:rPr>
                <w:bCs/>
                <w:sz w:val="18"/>
                <w:szCs w:val="18"/>
              </w:rPr>
            </w:pPr>
            <w:r w:rsidRPr="0065770B">
              <w:rPr>
                <w:bCs/>
                <w:sz w:val="18"/>
                <w:szCs w:val="18"/>
              </w:rPr>
              <w:t>25</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D9B0DD5" w14:textId="1E44F7FD" w:rsidR="00F02BC5" w:rsidRPr="0065770B" w:rsidRDefault="005935F9" w:rsidP="00F02BC5">
            <w:pPr>
              <w:widowControl w:val="0"/>
              <w:snapToGrid w:val="0"/>
              <w:rPr>
                <w:sz w:val="18"/>
                <w:szCs w:val="18"/>
              </w:rPr>
            </w:pPr>
            <w:hyperlink r:id="rId52" w:history="1">
              <w:r w:rsidR="00F02BC5" w:rsidRPr="0065770B">
                <w:rPr>
                  <w:bCs/>
                  <w:sz w:val="18"/>
                  <w:szCs w:val="18"/>
                </w:rPr>
                <w:t>R1-2305683</w:t>
              </w:r>
            </w:hyperlink>
          </w:p>
        </w:tc>
        <w:tc>
          <w:tcPr>
            <w:tcW w:w="5943" w:type="dxa"/>
            <w:tcBorders>
              <w:top w:val="single" w:sz="4" w:space="0" w:color="A6A6A6"/>
              <w:bottom w:val="single" w:sz="4" w:space="0" w:color="A6A6A6"/>
              <w:right w:val="single" w:sz="4" w:space="0" w:color="A6A6A6"/>
            </w:tcBorders>
            <w:shd w:val="clear" w:color="auto" w:fill="auto"/>
          </w:tcPr>
          <w:p w14:paraId="406EA182" w14:textId="56EA6413" w:rsidR="00F02BC5" w:rsidRPr="0065770B" w:rsidRDefault="00F02BC5" w:rsidP="00F02BC5">
            <w:pPr>
              <w:widowControl w:val="0"/>
              <w:snapToGrid w:val="0"/>
              <w:rPr>
                <w:sz w:val="18"/>
                <w:szCs w:val="18"/>
              </w:rPr>
            </w:pPr>
            <w:r w:rsidRPr="0065770B">
              <w:rPr>
                <w:sz w:val="18"/>
                <w:szCs w:val="18"/>
              </w:rPr>
              <w:t>Discussion on CSI enhancement</w:t>
            </w:r>
          </w:p>
        </w:tc>
        <w:tc>
          <w:tcPr>
            <w:tcW w:w="2337" w:type="dxa"/>
            <w:tcBorders>
              <w:top w:val="single" w:sz="4" w:space="0" w:color="A6A6A6"/>
              <w:bottom w:val="single" w:sz="4" w:space="0" w:color="A6A6A6"/>
              <w:right w:val="single" w:sz="4" w:space="0" w:color="A6A6A6"/>
            </w:tcBorders>
            <w:shd w:val="clear" w:color="auto" w:fill="auto"/>
          </w:tcPr>
          <w:p w14:paraId="6F36DF40" w14:textId="790E0B75" w:rsidR="00F02BC5" w:rsidRPr="0065770B" w:rsidRDefault="00F02BC5" w:rsidP="00F02BC5">
            <w:pPr>
              <w:widowControl w:val="0"/>
              <w:snapToGrid w:val="0"/>
              <w:rPr>
                <w:sz w:val="18"/>
                <w:szCs w:val="18"/>
              </w:rPr>
            </w:pPr>
            <w:r w:rsidRPr="0065770B">
              <w:rPr>
                <w:sz w:val="18"/>
                <w:szCs w:val="18"/>
              </w:rPr>
              <w:t>Mavenir</w:t>
            </w:r>
          </w:p>
        </w:tc>
      </w:tr>
      <w:tr w:rsidR="00F02BC5" w:rsidRPr="0065770B" w14:paraId="6EEF61F0"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0DD622" w14:textId="7AA9F2CB" w:rsidR="00F02BC5" w:rsidRPr="0065770B" w:rsidRDefault="00F02BC5" w:rsidP="00F02BC5">
            <w:pPr>
              <w:widowControl w:val="0"/>
              <w:snapToGrid w:val="0"/>
              <w:rPr>
                <w:bCs/>
                <w:sz w:val="18"/>
                <w:szCs w:val="18"/>
              </w:rPr>
            </w:pPr>
            <w:r w:rsidRPr="0065770B">
              <w:rPr>
                <w:bCs/>
                <w:sz w:val="18"/>
                <w:szCs w:val="18"/>
              </w:rPr>
              <w:t>26</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ADC815D" w14:textId="2ADA908D" w:rsidR="00F02BC5" w:rsidRPr="0065770B" w:rsidRDefault="005935F9" w:rsidP="00F02BC5">
            <w:pPr>
              <w:widowControl w:val="0"/>
              <w:snapToGrid w:val="0"/>
              <w:rPr>
                <w:sz w:val="18"/>
                <w:szCs w:val="18"/>
              </w:rPr>
            </w:pPr>
            <w:hyperlink r:id="rId53" w:history="1">
              <w:r w:rsidR="00F02BC5" w:rsidRPr="0065770B">
                <w:rPr>
                  <w:bCs/>
                  <w:sz w:val="18"/>
                  <w:szCs w:val="18"/>
                </w:rPr>
                <w:t>R1-2305715</w:t>
              </w:r>
            </w:hyperlink>
          </w:p>
        </w:tc>
        <w:tc>
          <w:tcPr>
            <w:tcW w:w="5943" w:type="dxa"/>
            <w:tcBorders>
              <w:top w:val="single" w:sz="4" w:space="0" w:color="A6A6A6"/>
              <w:bottom w:val="single" w:sz="4" w:space="0" w:color="A6A6A6"/>
              <w:right w:val="single" w:sz="4" w:space="0" w:color="A6A6A6"/>
            </w:tcBorders>
            <w:shd w:val="clear" w:color="auto" w:fill="auto"/>
          </w:tcPr>
          <w:p w14:paraId="485B8A4D" w14:textId="1DE82D3E" w:rsidR="00F02BC5" w:rsidRPr="0065770B" w:rsidRDefault="00F02BC5" w:rsidP="00F02BC5">
            <w:pPr>
              <w:widowControl w:val="0"/>
              <w:snapToGrid w:val="0"/>
              <w:rPr>
                <w:sz w:val="18"/>
                <w:szCs w:val="18"/>
              </w:rPr>
            </w:pPr>
            <w:r w:rsidRPr="0065770B">
              <w:rPr>
                <w:sz w:val="18"/>
                <w:szCs w:val="18"/>
              </w:rPr>
              <w:t>On CSI enhancements for Rel-18 NR MIMO evolution</w:t>
            </w:r>
          </w:p>
        </w:tc>
        <w:tc>
          <w:tcPr>
            <w:tcW w:w="2337" w:type="dxa"/>
            <w:tcBorders>
              <w:top w:val="single" w:sz="4" w:space="0" w:color="A6A6A6"/>
              <w:bottom w:val="single" w:sz="4" w:space="0" w:color="A6A6A6"/>
              <w:right w:val="single" w:sz="4" w:space="0" w:color="A6A6A6"/>
            </w:tcBorders>
            <w:shd w:val="clear" w:color="auto" w:fill="auto"/>
          </w:tcPr>
          <w:p w14:paraId="7AD5962E" w14:textId="6F1C69F4" w:rsidR="00F02BC5" w:rsidRPr="0065770B" w:rsidRDefault="00F02BC5" w:rsidP="00F02BC5">
            <w:pPr>
              <w:widowControl w:val="0"/>
              <w:snapToGrid w:val="0"/>
              <w:rPr>
                <w:sz w:val="18"/>
                <w:szCs w:val="18"/>
              </w:rPr>
            </w:pPr>
            <w:r w:rsidRPr="0065770B">
              <w:rPr>
                <w:sz w:val="18"/>
                <w:szCs w:val="18"/>
              </w:rPr>
              <w:t>Ericsson</w:t>
            </w:r>
          </w:p>
        </w:tc>
      </w:tr>
      <w:tr w:rsidR="00F02BC5" w:rsidRPr="0065770B" w14:paraId="5450428E"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8D1E82" w14:textId="64D44191" w:rsidR="00F02BC5" w:rsidRPr="0065770B" w:rsidRDefault="00F02BC5" w:rsidP="00F02BC5">
            <w:pPr>
              <w:widowControl w:val="0"/>
              <w:snapToGrid w:val="0"/>
              <w:rPr>
                <w:bCs/>
                <w:sz w:val="18"/>
                <w:szCs w:val="18"/>
              </w:rPr>
            </w:pPr>
            <w:r w:rsidRPr="0065770B">
              <w:rPr>
                <w:bCs/>
                <w:sz w:val="18"/>
                <w:szCs w:val="18"/>
              </w:rPr>
              <w:t>27</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0D857D6" w14:textId="3019ABF4" w:rsidR="00F02BC5" w:rsidRPr="0065770B" w:rsidRDefault="005935F9" w:rsidP="00F02BC5">
            <w:pPr>
              <w:widowControl w:val="0"/>
              <w:snapToGrid w:val="0"/>
              <w:rPr>
                <w:sz w:val="18"/>
                <w:szCs w:val="18"/>
              </w:rPr>
            </w:pPr>
            <w:hyperlink r:id="rId54" w:history="1">
              <w:r w:rsidR="00F02BC5" w:rsidRPr="0065770B">
                <w:rPr>
                  <w:bCs/>
                  <w:sz w:val="18"/>
                  <w:szCs w:val="18"/>
                </w:rPr>
                <w:t>R1-2305750</w:t>
              </w:r>
            </w:hyperlink>
          </w:p>
        </w:tc>
        <w:tc>
          <w:tcPr>
            <w:tcW w:w="5943" w:type="dxa"/>
            <w:tcBorders>
              <w:top w:val="single" w:sz="4" w:space="0" w:color="A6A6A6"/>
              <w:bottom w:val="single" w:sz="4" w:space="0" w:color="A6A6A6"/>
              <w:right w:val="single" w:sz="4" w:space="0" w:color="A6A6A6"/>
            </w:tcBorders>
            <w:shd w:val="clear" w:color="auto" w:fill="auto"/>
          </w:tcPr>
          <w:p w14:paraId="36AE9B43" w14:textId="63E68249" w:rsidR="00F02BC5" w:rsidRPr="0065770B" w:rsidRDefault="00F02BC5" w:rsidP="00F02BC5">
            <w:pPr>
              <w:widowControl w:val="0"/>
              <w:snapToGrid w:val="0"/>
              <w:rPr>
                <w:sz w:val="18"/>
                <w:szCs w:val="18"/>
              </w:rPr>
            </w:pPr>
            <w:r w:rsidRPr="0065770B">
              <w:rPr>
                <w:sz w:val="18"/>
                <w:szCs w:val="18"/>
              </w:rPr>
              <w:t>CSI enhancement for high/medium UE velocities and CJT</w:t>
            </w:r>
          </w:p>
        </w:tc>
        <w:tc>
          <w:tcPr>
            <w:tcW w:w="2337" w:type="dxa"/>
            <w:tcBorders>
              <w:top w:val="single" w:sz="4" w:space="0" w:color="A6A6A6"/>
              <w:bottom w:val="single" w:sz="4" w:space="0" w:color="A6A6A6"/>
              <w:right w:val="single" w:sz="4" w:space="0" w:color="A6A6A6"/>
            </w:tcBorders>
            <w:shd w:val="clear" w:color="auto" w:fill="auto"/>
          </w:tcPr>
          <w:p w14:paraId="6387302E" w14:textId="1D2111C6" w:rsidR="00F02BC5" w:rsidRPr="0065770B" w:rsidRDefault="00F02BC5" w:rsidP="00F02BC5">
            <w:pPr>
              <w:widowControl w:val="0"/>
              <w:snapToGrid w:val="0"/>
              <w:rPr>
                <w:sz w:val="18"/>
                <w:szCs w:val="18"/>
              </w:rPr>
            </w:pPr>
            <w:r w:rsidRPr="0065770B">
              <w:rPr>
                <w:sz w:val="18"/>
                <w:szCs w:val="18"/>
              </w:rPr>
              <w:t>Nokia, Nokia Shanghai Bell</w:t>
            </w:r>
          </w:p>
        </w:tc>
      </w:tr>
      <w:tr w:rsidR="00F02BC5" w:rsidRPr="0065770B" w14:paraId="4144618F"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16265E" w14:textId="3DE44034" w:rsidR="00F02BC5" w:rsidRPr="0065770B" w:rsidRDefault="00F02BC5" w:rsidP="00F02BC5">
            <w:pPr>
              <w:widowControl w:val="0"/>
              <w:snapToGrid w:val="0"/>
              <w:rPr>
                <w:bCs/>
                <w:sz w:val="18"/>
                <w:szCs w:val="18"/>
              </w:rPr>
            </w:pPr>
            <w:r w:rsidRPr="0065770B">
              <w:rPr>
                <w:bCs/>
                <w:sz w:val="18"/>
                <w:szCs w:val="18"/>
              </w:rPr>
              <w:t>28</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ACAA363" w14:textId="18B397F2" w:rsidR="00F02BC5" w:rsidRPr="0065770B" w:rsidRDefault="005935F9" w:rsidP="00F02BC5">
            <w:pPr>
              <w:widowControl w:val="0"/>
              <w:snapToGrid w:val="0"/>
              <w:rPr>
                <w:sz w:val="18"/>
                <w:szCs w:val="18"/>
              </w:rPr>
            </w:pPr>
            <w:hyperlink r:id="rId55" w:history="1">
              <w:r w:rsidR="00F02BC5" w:rsidRPr="0065770B">
                <w:rPr>
                  <w:bCs/>
                  <w:sz w:val="18"/>
                  <w:szCs w:val="18"/>
                </w:rPr>
                <w:t>R1-2305814</w:t>
              </w:r>
            </w:hyperlink>
          </w:p>
        </w:tc>
        <w:tc>
          <w:tcPr>
            <w:tcW w:w="5943" w:type="dxa"/>
            <w:tcBorders>
              <w:top w:val="single" w:sz="4" w:space="0" w:color="A6A6A6"/>
              <w:bottom w:val="single" w:sz="4" w:space="0" w:color="A6A6A6"/>
              <w:right w:val="single" w:sz="4" w:space="0" w:color="A6A6A6"/>
            </w:tcBorders>
            <w:shd w:val="clear" w:color="auto" w:fill="auto"/>
          </w:tcPr>
          <w:p w14:paraId="0AEAF27F" w14:textId="3CD8EF8A" w:rsidR="00F02BC5" w:rsidRPr="0065770B" w:rsidRDefault="00F02BC5" w:rsidP="00F02BC5">
            <w:pPr>
              <w:widowControl w:val="0"/>
              <w:snapToGrid w:val="0"/>
              <w:rPr>
                <w:sz w:val="18"/>
                <w:szCs w:val="18"/>
              </w:rPr>
            </w:pPr>
            <w:r w:rsidRPr="0065770B">
              <w:rPr>
                <w:sz w:val="18"/>
                <w:szCs w:val="18"/>
              </w:rPr>
              <w:t>CSI enhancements</w:t>
            </w:r>
          </w:p>
        </w:tc>
        <w:tc>
          <w:tcPr>
            <w:tcW w:w="2337" w:type="dxa"/>
            <w:tcBorders>
              <w:top w:val="single" w:sz="4" w:space="0" w:color="A6A6A6"/>
              <w:bottom w:val="single" w:sz="4" w:space="0" w:color="A6A6A6"/>
              <w:right w:val="single" w:sz="4" w:space="0" w:color="A6A6A6"/>
            </w:tcBorders>
            <w:shd w:val="clear" w:color="auto" w:fill="auto"/>
          </w:tcPr>
          <w:p w14:paraId="7265AA55" w14:textId="696A45B1" w:rsidR="00F02BC5" w:rsidRPr="0065770B" w:rsidRDefault="00F02BC5" w:rsidP="00F02BC5">
            <w:pPr>
              <w:widowControl w:val="0"/>
              <w:snapToGrid w:val="0"/>
              <w:rPr>
                <w:sz w:val="18"/>
                <w:szCs w:val="18"/>
              </w:rPr>
            </w:pPr>
            <w:r w:rsidRPr="0065770B">
              <w:rPr>
                <w:sz w:val="18"/>
                <w:szCs w:val="18"/>
              </w:rPr>
              <w:t>Sharp</w:t>
            </w:r>
          </w:p>
        </w:tc>
      </w:tr>
      <w:bookmarkEnd w:id="19"/>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F7BE8" w14:textId="77777777" w:rsidR="00827812" w:rsidRDefault="00827812" w:rsidP="00BC19F2">
      <w:r>
        <w:separator/>
      </w:r>
    </w:p>
  </w:endnote>
  <w:endnote w:type="continuationSeparator" w:id="0">
    <w:p w14:paraId="2CFE5509" w14:textId="77777777" w:rsidR="00827812" w:rsidRDefault="00827812" w:rsidP="00BC19F2">
      <w:r>
        <w:continuationSeparator/>
      </w:r>
    </w:p>
  </w:endnote>
  <w:endnote w:type="continuationNotice" w:id="1">
    <w:p w14:paraId="0C321F62" w14:textId="77777777" w:rsidR="00827812" w:rsidRDefault="00827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E3C72" w14:textId="77777777" w:rsidR="00827812" w:rsidRDefault="00827812" w:rsidP="00BC19F2">
      <w:r>
        <w:separator/>
      </w:r>
    </w:p>
  </w:footnote>
  <w:footnote w:type="continuationSeparator" w:id="0">
    <w:p w14:paraId="0BE777F8" w14:textId="77777777" w:rsidR="00827812" w:rsidRDefault="00827812" w:rsidP="00BC19F2">
      <w:r>
        <w:continuationSeparator/>
      </w:r>
    </w:p>
  </w:footnote>
  <w:footnote w:type="continuationNotice" w:id="1">
    <w:p w14:paraId="670FF16F" w14:textId="77777777" w:rsidR="00827812" w:rsidRDefault="008278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074F25"/>
    <w:multiLevelType w:val="singleLevel"/>
    <w:tmpl w:val="04090001"/>
    <w:lvl w:ilvl="0">
      <w:start w:val="1"/>
      <w:numFmt w:val="bullet"/>
      <w:lvlText w:val=""/>
      <w:lvlJc w:val="left"/>
      <w:pPr>
        <w:ind w:left="840" w:hanging="420"/>
      </w:pPr>
      <w:rPr>
        <w:rFonts w:ascii="Symbol" w:hAnsi="Symbol" w:hint="default"/>
      </w:rPr>
    </w:lvl>
  </w:abstractNum>
  <w:abstractNum w:abstractNumId="1" w15:restartNumberingAfterBreak="0">
    <w:nsid w:val="00614361"/>
    <w:multiLevelType w:val="hybridMultilevel"/>
    <w:tmpl w:val="3A5666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C28BD"/>
    <w:multiLevelType w:val="hybridMultilevel"/>
    <w:tmpl w:val="37A2C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9A7C98"/>
    <w:multiLevelType w:val="hybridMultilevel"/>
    <w:tmpl w:val="4E60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52BA2"/>
    <w:multiLevelType w:val="hybridMultilevel"/>
    <w:tmpl w:val="345AA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2B0B7E"/>
    <w:multiLevelType w:val="hybridMultilevel"/>
    <w:tmpl w:val="2892D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F4A14"/>
    <w:multiLevelType w:val="hybridMultilevel"/>
    <w:tmpl w:val="5EB6C3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62D78C2"/>
    <w:multiLevelType w:val="hybridMultilevel"/>
    <w:tmpl w:val="FF5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F243F6"/>
    <w:multiLevelType w:val="hybridMultilevel"/>
    <w:tmpl w:val="D486C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8C70B3"/>
    <w:multiLevelType w:val="hybridMultilevel"/>
    <w:tmpl w:val="3E9C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E9629B"/>
    <w:multiLevelType w:val="hybridMultilevel"/>
    <w:tmpl w:val="4E1CD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0D5209"/>
    <w:multiLevelType w:val="hybridMultilevel"/>
    <w:tmpl w:val="C6A2E0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DC113A"/>
    <w:multiLevelType w:val="hybridMultilevel"/>
    <w:tmpl w:val="45009F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801E62"/>
    <w:multiLevelType w:val="hybridMultilevel"/>
    <w:tmpl w:val="819E3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B494B8E"/>
    <w:multiLevelType w:val="hybridMultilevel"/>
    <w:tmpl w:val="61C424A8"/>
    <w:lvl w:ilvl="0" w:tplc="6F5C82B2">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D181BD8"/>
    <w:multiLevelType w:val="hybridMultilevel"/>
    <w:tmpl w:val="A964103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D235DC5"/>
    <w:multiLevelType w:val="hybridMultilevel"/>
    <w:tmpl w:val="20B2A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B62A8A"/>
    <w:multiLevelType w:val="hybridMultilevel"/>
    <w:tmpl w:val="3BF8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3C5F05"/>
    <w:multiLevelType w:val="multilevel"/>
    <w:tmpl w:val="2F3C5F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560703F"/>
    <w:multiLevelType w:val="hybridMultilevel"/>
    <w:tmpl w:val="C65E9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FF43A48"/>
    <w:multiLevelType w:val="hybridMultilevel"/>
    <w:tmpl w:val="27203C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0D277DC"/>
    <w:multiLevelType w:val="hybridMultilevel"/>
    <w:tmpl w:val="1B7A6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35F6847"/>
    <w:multiLevelType w:val="hybridMultilevel"/>
    <w:tmpl w:val="5A0CD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FC6F31"/>
    <w:multiLevelType w:val="hybridMultilevel"/>
    <w:tmpl w:val="F4F4C4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D4F1C17"/>
    <w:multiLevelType w:val="hybridMultilevel"/>
    <w:tmpl w:val="9B048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E0975E5"/>
    <w:multiLevelType w:val="hybridMultilevel"/>
    <w:tmpl w:val="2AC2C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0DD64AE"/>
    <w:multiLevelType w:val="hybridMultilevel"/>
    <w:tmpl w:val="820ED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086599"/>
    <w:multiLevelType w:val="hybridMultilevel"/>
    <w:tmpl w:val="3482B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2221760"/>
    <w:multiLevelType w:val="hybridMultilevel"/>
    <w:tmpl w:val="C652C154"/>
    <w:lvl w:ilvl="0" w:tplc="89AAD0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7F6FFF"/>
    <w:multiLevelType w:val="hybridMultilevel"/>
    <w:tmpl w:val="9FCE08A4"/>
    <w:lvl w:ilvl="0" w:tplc="F1726468">
      <w:start w:val="1"/>
      <w:numFmt w:val="bullet"/>
      <w:lvlText w:val=""/>
      <w:lvlJc w:val="left"/>
      <w:pPr>
        <w:tabs>
          <w:tab w:val="num" w:pos="720"/>
        </w:tabs>
        <w:ind w:left="720" w:hanging="360"/>
      </w:pPr>
      <w:rPr>
        <w:rFonts w:ascii="Symbol" w:hAnsi="Symbol" w:hint="default"/>
      </w:rPr>
    </w:lvl>
    <w:lvl w:ilvl="1" w:tplc="6DEA0188">
      <w:start w:val="1"/>
      <w:numFmt w:val="bullet"/>
      <w:lvlText w:val=""/>
      <w:lvlJc w:val="left"/>
      <w:pPr>
        <w:tabs>
          <w:tab w:val="num" w:pos="1440"/>
        </w:tabs>
        <w:ind w:left="1440" w:hanging="360"/>
      </w:pPr>
      <w:rPr>
        <w:rFonts w:ascii="Symbol" w:hAnsi="Symbol" w:hint="default"/>
      </w:rPr>
    </w:lvl>
    <w:lvl w:ilvl="2" w:tplc="10E0C108">
      <w:start w:val="94"/>
      <w:numFmt w:val="bullet"/>
      <w:lvlText w:val=""/>
      <w:lvlJc w:val="left"/>
      <w:pPr>
        <w:tabs>
          <w:tab w:val="num" w:pos="2160"/>
        </w:tabs>
        <w:ind w:left="2160" w:hanging="360"/>
      </w:pPr>
      <w:rPr>
        <w:rFonts w:ascii="Wingdings" w:hAnsi="Wingdings" w:hint="default"/>
      </w:rPr>
    </w:lvl>
    <w:lvl w:ilvl="3" w:tplc="D98C6C54" w:tentative="1">
      <w:start w:val="1"/>
      <w:numFmt w:val="bullet"/>
      <w:lvlText w:val=""/>
      <w:lvlJc w:val="left"/>
      <w:pPr>
        <w:tabs>
          <w:tab w:val="num" w:pos="2880"/>
        </w:tabs>
        <w:ind w:left="2880" w:hanging="360"/>
      </w:pPr>
      <w:rPr>
        <w:rFonts w:ascii="Symbol" w:hAnsi="Symbol" w:hint="default"/>
      </w:rPr>
    </w:lvl>
    <w:lvl w:ilvl="4" w:tplc="465A647E" w:tentative="1">
      <w:start w:val="1"/>
      <w:numFmt w:val="bullet"/>
      <w:lvlText w:val=""/>
      <w:lvlJc w:val="left"/>
      <w:pPr>
        <w:tabs>
          <w:tab w:val="num" w:pos="3600"/>
        </w:tabs>
        <w:ind w:left="3600" w:hanging="360"/>
      </w:pPr>
      <w:rPr>
        <w:rFonts w:ascii="Symbol" w:hAnsi="Symbol" w:hint="default"/>
      </w:rPr>
    </w:lvl>
    <w:lvl w:ilvl="5" w:tplc="A752A98E" w:tentative="1">
      <w:start w:val="1"/>
      <w:numFmt w:val="bullet"/>
      <w:lvlText w:val=""/>
      <w:lvlJc w:val="left"/>
      <w:pPr>
        <w:tabs>
          <w:tab w:val="num" w:pos="4320"/>
        </w:tabs>
        <w:ind w:left="4320" w:hanging="360"/>
      </w:pPr>
      <w:rPr>
        <w:rFonts w:ascii="Symbol" w:hAnsi="Symbol" w:hint="default"/>
      </w:rPr>
    </w:lvl>
    <w:lvl w:ilvl="6" w:tplc="28E40384" w:tentative="1">
      <w:start w:val="1"/>
      <w:numFmt w:val="bullet"/>
      <w:lvlText w:val=""/>
      <w:lvlJc w:val="left"/>
      <w:pPr>
        <w:tabs>
          <w:tab w:val="num" w:pos="5040"/>
        </w:tabs>
        <w:ind w:left="5040" w:hanging="360"/>
      </w:pPr>
      <w:rPr>
        <w:rFonts w:ascii="Symbol" w:hAnsi="Symbol" w:hint="default"/>
      </w:rPr>
    </w:lvl>
    <w:lvl w:ilvl="7" w:tplc="26001AB4" w:tentative="1">
      <w:start w:val="1"/>
      <w:numFmt w:val="bullet"/>
      <w:lvlText w:val=""/>
      <w:lvlJc w:val="left"/>
      <w:pPr>
        <w:tabs>
          <w:tab w:val="num" w:pos="5760"/>
        </w:tabs>
        <w:ind w:left="5760" w:hanging="360"/>
      </w:pPr>
      <w:rPr>
        <w:rFonts w:ascii="Symbol" w:hAnsi="Symbol" w:hint="default"/>
      </w:rPr>
    </w:lvl>
    <w:lvl w:ilvl="8" w:tplc="AE92BE9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4DA6779"/>
    <w:multiLevelType w:val="hybridMultilevel"/>
    <w:tmpl w:val="080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764365"/>
    <w:multiLevelType w:val="hybridMultilevel"/>
    <w:tmpl w:val="90B4C8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DED188E"/>
    <w:multiLevelType w:val="hybridMultilevel"/>
    <w:tmpl w:val="0DF0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FD77970"/>
    <w:multiLevelType w:val="hybridMultilevel"/>
    <w:tmpl w:val="44AA7F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01009D1"/>
    <w:multiLevelType w:val="hybridMultilevel"/>
    <w:tmpl w:val="9D16FD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 w15:restartNumberingAfterBreak="0">
    <w:nsid w:val="64927188"/>
    <w:multiLevelType w:val="hybridMultilevel"/>
    <w:tmpl w:val="6C6CEC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9CC105F"/>
    <w:multiLevelType w:val="hybridMultilevel"/>
    <w:tmpl w:val="806659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6" w15:restartNumberingAfterBreak="0">
    <w:nsid w:val="6C293F88"/>
    <w:multiLevelType w:val="hybridMultilevel"/>
    <w:tmpl w:val="14EE5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D331D32"/>
    <w:multiLevelType w:val="hybridMultilevel"/>
    <w:tmpl w:val="6062F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600597"/>
    <w:multiLevelType w:val="hybridMultilevel"/>
    <w:tmpl w:val="357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6" w15:restartNumberingAfterBreak="0">
    <w:nsid w:val="7958665E"/>
    <w:multiLevelType w:val="hybridMultilevel"/>
    <w:tmpl w:val="F96E9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BFE1E79"/>
    <w:multiLevelType w:val="hybridMultilevel"/>
    <w:tmpl w:val="6F4E97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11"/>
  </w:num>
  <w:num w:numId="2">
    <w:abstractNumId w:val="62"/>
  </w:num>
  <w:num w:numId="3">
    <w:abstractNumId w:val="42"/>
  </w:num>
  <w:num w:numId="4">
    <w:abstractNumId w:val="59"/>
  </w:num>
  <w:num w:numId="5">
    <w:abstractNumId w:val="72"/>
  </w:num>
  <w:num w:numId="6">
    <w:abstractNumId w:val="13"/>
  </w:num>
  <w:num w:numId="7">
    <w:abstractNumId w:val="65"/>
  </w:num>
  <w:num w:numId="8">
    <w:abstractNumId w:val="78"/>
  </w:num>
  <w:num w:numId="9">
    <w:abstractNumId w:val="35"/>
  </w:num>
  <w:num w:numId="10">
    <w:abstractNumId w:val="69"/>
  </w:num>
  <w:num w:numId="11">
    <w:abstractNumId w:val="60"/>
  </w:num>
  <w:num w:numId="12">
    <w:abstractNumId w:val="67"/>
  </w:num>
  <w:num w:numId="13">
    <w:abstractNumId w:val="43"/>
  </w:num>
  <w:num w:numId="14">
    <w:abstractNumId w:val="48"/>
  </w:num>
  <w:num w:numId="15">
    <w:abstractNumId w:val="8"/>
  </w:num>
  <w:num w:numId="16">
    <w:abstractNumId w:val="4"/>
  </w:num>
  <w:num w:numId="17">
    <w:abstractNumId w:val="14"/>
  </w:num>
  <w:num w:numId="18">
    <w:abstractNumId w:val="71"/>
  </w:num>
  <w:num w:numId="19">
    <w:abstractNumId w:val="39"/>
  </w:num>
  <w:num w:numId="20">
    <w:abstractNumId w:val="6"/>
  </w:num>
  <w:num w:numId="21">
    <w:abstractNumId w:val="32"/>
  </w:num>
  <w:num w:numId="22">
    <w:abstractNumId w:val="30"/>
  </w:num>
  <w:num w:numId="23">
    <w:abstractNumId w:val="12"/>
  </w:num>
  <w:num w:numId="24">
    <w:abstractNumId w:val="49"/>
  </w:num>
  <w:num w:numId="25">
    <w:abstractNumId w:val="22"/>
  </w:num>
  <w:num w:numId="26">
    <w:abstractNumId w:val="26"/>
  </w:num>
  <w:num w:numId="27">
    <w:abstractNumId w:val="63"/>
  </w:num>
  <w:num w:numId="28">
    <w:abstractNumId w:val="34"/>
  </w:num>
  <w:num w:numId="29">
    <w:abstractNumId w:val="76"/>
  </w:num>
  <w:num w:numId="30">
    <w:abstractNumId w:val="56"/>
  </w:num>
  <w:num w:numId="31">
    <w:abstractNumId w:val="68"/>
  </w:num>
  <w:num w:numId="32">
    <w:abstractNumId w:val="25"/>
  </w:num>
  <w:num w:numId="33">
    <w:abstractNumId w:val="15"/>
  </w:num>
  <w:num w:numId="34">
    <w:abstractNumId w:val="54"/>
  </w:num>
  <w:num w:numId="35">
    <w:abstractNumId w:val="45"/>
  </w:num>
  <w:num w:numId="36">
    <w:abstractNumId w:val="20"/>
  </w:num>
  <w:num w:numId="37">
    <w:abstractNumId w:val="74"/>
  </w:num>
  <w:num w:numId="38">
    <w:abstractNumId w:val="10"/>
  </w:num>
  <w:num w:numId="39">
    <w:abstractNumId w:val="73"/>
  </w:num>
  <w:num w:numId="40">
    <w:abstractNumId w:val="46"/>
  </w:num>
  <w:num w:numId="41">
    <w:abstractNumId w:val="38"/>
  </w:num>
  <w:num w:numId="42">
    <w:abstractNumId w:val="23"/>
  </w:num>
  <w:num w:numId="43">
    <w:abstractNumId w:val="37"/>
  </w:num>
  <w:num w:numId="44">
    <w:abstractNumId w:val="16"/>
  </w:num>
  <w:num w:numId="45">
    <w:abstractNumId w:val="53"/>
  </w:num>
  <w:num w:numId="46">
    <w:abstractNumId w:val="44"/>
  </w:num>
  <w:num w:numId="47">
    <w:abstractNumId w:val="7"/>
  </w:num>
  <w:num w:numId="48">
    <w:abstractNumId w:val="55"/>
  </w:num>
  <w:num w:numId="49">
    <w:abstractNumId w:val="1"/>
  </w:num>
  <w:num w:numId="50">
    <w:abstractNumId w:val="24"/>
  </w:num>
  <w:num w:numId="51">
    <w:abstractNumId w:val="33"/>
  </w:num>
  <w:num w:numId="52">
    <w:abstractNumId w:val="66"/>
  </w:num>
  <w:num w:numId="53">
    <w:abstractNumId w:val="31"/>
  </w:num>
  <w:num w:numId="54">
    <w:abstractNumId w:val="0"/>
  </w:num>
  <w:num w:numId="55">
    <w:abstractNumId w:val="2"/>
  </w:num>
  <w:num w:numId="56">
    <w:abstractNumId w:val="61"/>
  </w:num>
  <w:num w:numId="57">
    <w:abstractNumId w:val="30"/>
  </w:num>
  <w:num w:numId="58">
    <w:abstractNumId w:val="17"/>
  </w:num>
  <w:num w:numId="59">
    <w:abstractNumId w:val="51"/>
  </w:num>
  <w:num w:numId="60">
    <w:abstractNumId w:val="58"/>
  </w:num>
  <w:num w:numId="61">
    <w:abstractNumId w:val="27"/>
  </w:num>
  <w:num w:numId="62">
    <w:abstractNumId w:val="9"/>
  </w:num>
  <w:num w:numId="63">
    <w:abstractNumId w:val="21"/>
  </w:num>
  <w:num w:numId="64">
    <w:abstractNumId w:val="41"/>
  </w:num>
  <w:num w:numId="65">
    <w:abstractNumId w:val="19"/>
  </w:num>
  <w:num w:numId="66">
    <w:abstractNumId w:val="75"/>
  </w:num>
  <w:num w:numId="67">
    <w:abstractNumId w:val="77"/>
  </w:num>
  <w:num w:numId="68">
    <w:abstractNumId w:val="50"/>
  </w:num>
  <w:num w:numId="69">
    <w:abstractNumId w:val="47"/>
  </w:num>
  <w:num w:numId="70">
    <w:abstractNumId w:val="29"/>
  </w:num>
  <w:num w:numId="71">
    <w:abstractNumId w:val="70"/>
  </w:num>
  <w:num w:numId="72">
    <w:abstractNumId w:val="3"/>
  </w:num>
  <w:num w:numId="73">
    <w:abstractNumId w:val="52"/>
  </w:num>
  <w:num w:numId="74">
    <w:abstractNumId w:val="5"/>
  </w:num>
  <w:num w:numId="75">
    <w:abstractNumId w:val="18"/>
  </w:num>
  <w:num w:numId="76">
    <w:abstractNumId w:val="64"/>
  </w:num>
  <w:num w:numId="77">
    <w:abstractNumId w:val="36"/>
  </w:num>
  <w:num w:numId="78">
    <w:abstractNumId w:val="28"/>
  </w:num>
  <w:num w:numId="79">
    <w:abstractNumId w:val="57"/>
  </w:num>
  <w:num w:numId="80">
    <w:abstractNumId w:val="4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7CB"/>
    <w:rsid w:val="00001934"/>
    <w:rsid w:val="00002C03"/>
    <w:rsid w:val="00002FE6"/>
    <w:rsid w:val="00003046"/>
    <w:rsid w:val="00003263"/>
    <w:rsid w:val="00003366"/>
    <w:rsid w:val="00003665"/>
    <w:rsid w:val="00003906"/>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4581"/>
    <w:rsid w:val="000147C8"/>
    <w:rsid w:val="00014CC9"/>
    <w:rsid w:val="00014F0C"/>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BB8"/>
    <w:rsid w:val="0002301E"/>
    <w:rsid w:val="00023331"/>
    <w:rsid w:val="00023426"/>
    <w:rsid w:val="000235FB"/>
    <w:rsid w:val="000248D8"/>
    <w:rsid w:val="00024989"/>
    <w:rsid w:val="00024A5F"/>
    <w:rsid w:val="000253E5"/>
    <w:rsid w:val="00025AC1"/>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C35"/>
    <w:rsid w:val="00032CDD"/>
    <w:rsid w:val="00033824"/>
    <w:rsid w:val="0003399F"/>
    <w:rsid w:val="00033C54"/>
    <w:rsid w:val="00033C80"/>
    <w:rsid w:val="00033D98"/>
    <w:rsid w:val="00034131"/>
    <w:rsid w:val="00035258"/>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707F"/>
    <w:rsid w:val="00047D60"/>
    <w:rsid w:val="000511EE"/>
    <w:rsid w:val="00051268"/>
    <w:rsid w:val="00051592"/>
    <w:rsid w:val="00052058"/>
    <w:rsid w:val="0005292C"/>
    <w:rsid w:val="000533D0"/>
    <w:rsid w:val="00053B58"/>
    <w:rsid w:val="000541B9"/>
    <w:rsid w:val="0005433D"/>
    <w:rsid w:val="00054506"/>
    <w:rsid w:val="000549F5"/>
    <w:rsid w:val="0005505A"/>
    <w:rsid w:val="0005621B"/>
    <w:rsid w:val="000566CF"/>
    <w:rsid w:val="0005696F"/>
    <w:rsid w:val="00056995"/>
    <w:rsid w:val="00056A99"/>
    <w:rsid w:val="000578E7"/>
    <w:rsid w:val="00057978"/>
    <w:rsid w:val="00060043"/>
    <w:rsid w:val="000612CF"/>
    <w:rsid w:val="000622A0"/>
    <w:rsid w:val="00062C19"/>
    <w:rsid w:val="00062EF5"/>
    <w:rsid w:val="00062FFA"/>
    <w:rsid w:val="0006357E"/>
    <w:rsid w:val="00063CD3"/>
    <w:rsid w:val="00063E41"/>
    <w:rsid w:val="00063F4F"/>
    <w:rsid w:val="0006413B"/>
    <w:rsid w:val="000644AF"/>
    <w:rsid w:val="00064C80"/>
    <w:rsid w:val="0006502D"/>
    <w:rsid w:val="000652EE"/>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B40"/>
    <w:rsid w:val="00073E6E"/>
    <w:rsid w:val="000744E3"/>
    <w:rsid w:val="00074761"/>
    <w:rsid w:val="00074785"/>
    <w:rsid w:val="00075DDD"/>
    <w:rsid w:val="00076908"/>
    <w:rsid w:val="00076AC2"/>
    <w:rsid w:val="00076BAC"/>
    <w:rsid w:val="00077D2E"/>
    <w:rsid w:val="00077F29"/>
    <w:rsid w:val="00080C35"/>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70D8"/>
    <w:rsid w:val="00090589"/>
    <w:rsid w:val="00090CBB"/>
    <w:rsid w:val="00090F44"/>
    <w:rsid w:val="00091B2C"/>
    <w:rsid w:val="00092228"/>
    <w:rsid w:val="000923FB"/>
    <w:rsid w:val="000933AA"/>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4143"/>
    <w:rsid w:val="000C4E1F"/>
    <w:rsid w:val="000C5C0C"/>
    <w:rsid w:val="000C6039"/>
    <w:rsid w:val="000C623F"/>
    <w:rsid w:val="000C6674"/>
    <w:rsid w:val="000C6916"/>
    <w:rsid w:val="000C6B7B"/>
    <w:rsid w:val="000C6B9B"/>
    <w:rsid w:val="000C6C48"/>
    <w:rsid w:val="000C7328"/>
    <w:rsid w:val="000C7721"/>
    <w:rsid w:val="000C7D7F"/>
    <w:rsid w:val="000C7F89"/>
    <w:rsid w:val="000D046E"/>
    <w:rsid w:val="000D046F"/>
    <w:rsid w:val="000D0695"/>
    <w:rsid w:val="000D0CCC"/>
    <w:rsid w:val="000D1007"/>
    <w:rsid w:val="000D1A96"/>
    <w:rsid w:val="000D1B4B"/>
    <w:rsid w:val="000D1DD7"/>
    <w:rsid w:val="000D202B"/>
    <w:rsid w:val="000D28B3"/>
    <w:rsid w:val="000D348A"/>
    <w:rsid w:val="000D5E01"/>
    <w:rsid w:val="000D6465"/>
    <w:rsid w:val="000D69FC"/>
    <w:rsid w:val="000D6DF2"/>
    <w:rsid w:val="000D707A"/>
    <w:rsid w:val="000D7AC9"/>
    <w:rsid w:val="000D7DCE"/>
    <w:rsid w:val="000D7EA6"/>
    <w:rsid w:val="000E03F7"/>
    <w:rsid w:val="000E066F"/>
    <w:rsid w:val="000E0AE8"/>
    <w:rsid w:val="000E2078"/>
    <w:rsid w:val="000E2340"/>
    <w:rsid w:val="000E23F9"/>
    <w:rsid w:val="000E2E82"/>
    <w:rsid w:val="000E3357"/>
    <w:rsid w:val="000E34DB"/>
    <w:rsid w:val="000E3E8F"/>
    <w:rsid w:val="000E4D66"/>
    <w:rsid w:val="000E57AB"/>
    <w:rsid w:val="000E5821"/>
    <w:rsid w:val="000E5959"/>
    <w:rsid w:val="000E63F0"/>
    <w:rsid w:val="000E6E95"/>
    <w:rsid w:val="000F0147"/>
    <w:rsid w:val="000F0BC3"/>
    <w:rsid w:val="000F17BB"/>
    <w:rsid w:val="000F19C8"/>
    <w:rsid w:val="000F2231"/>
    <w:rsid w:val="000F337C"/>
    <w:rsid w:val="000F33CD"/>
    <w:rsid w:val="000F34A7"/>
    <w:rsid w:val="000F3911"/>
    <w:rsid w:val="000F3EE9"/>
    <w:rsid w:val="000F4247"/>
    <w:rsid w:val="000F5403"/>
    <w:rsid w:val="000F5582"/>
    <w:rsid w:val="000F63ED"/>
    <w:rsid w:val="000F7750"/>
    <w:rsid w:val="000F78AF"/>
    <w:rsid w:val="00100174"/>
    <w:rsid w:val="001015DC"/>
    <w:rsid w:val="001019DA"/>
    <w:rsid w:val="00101C5F"/>
    <w:rsid w:val="00101EFF"/>
    <w:rsid w:val="00102C15"/>
    <w:rsid w:val="0010370F"/>
    <w:rsid w:val="00103EE7"/>
    <w:rsid w:val="00104936"/>
    <w:rsid w:val="00105571"/>
    <w:rsid w:val="0010670A"/>
    <w:rsid w:val="00106A9C"/>
    <w:rsid w:val="00106AAA"/>
    <w:rsid w:val="00107511"/>
    <w:rsid w:val="0010768E"/>
    <w:rsid w:val="00107AAA"/>
    <w:rsid w:val="00110E7D"/>
    <w:rsid w:val="001112DF"/>
    <w:rsid w:val="00111438"/>
    <w:rsid w:val="00111453"/>
    <w:rsid w:val="00111508"/>
    <w:rsid w:val="001129A1"/>
    <w:rsid w:val="00112CB1"/>
    <w:rsid w:val="0011362B"/>
    <w:rsid w:val="0011391B"/>
    <w:rsid w:val="00113A30"/>
    <w:rsid w:val="00113B3F"/>
    <w:rsid w:val="00114149"/>
    <w:rsid w:val="00114C54"/>
    <w:rsid w:val="001158D7"/>
    <w:rsid w:val="00115FD3"/>
    <w:rsid w:val="001161B7"/>
    <w:rsid w:val="0011659D"/>
    <w:rsid w:val="0011758B"/>
    <w:rsid w:val="00117D3E"/>
    <w:rsid w:val="00117D59"/>
    <w:rsid w:val="00120035"/>
    <w:rsid w:val="00120C0E"/>
    <w:rsid w:val="00120DEC"/>
    <w:rsid w:val="00120F04"/>
    <w:rsid w:val="001213EA"/>
    <w:rsid w:val="00121CCE"/>
    <w:rsid w:val="00122628"/>
    <w:rsid w:val="001227E0"/>
    <w:rsid w:val="00122BD6"/>
    <w:rsid w:val="00123628"/>
    <w:rsid w:val="00125318"/>
    <w:rsid w:val="00125DA3"/>
    <w:rsid w:val="00127BE3"/>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5E7"/>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D87"/>
    <w:rsid w:val="0018554D"/>
    <w:rsid w:val="0018572E"/>
    <w:rsid w:val="0018659B"/>
    <w:rsid w:val="00186F01"/>
    <w:rsid w:val="00186F74"/>
    <w:rsid w:val="001905F5"/>
    <w:rsid w:val="00190923"/>
    <w:rsid w:val="00190C36"/>
    <w:rsid w:val="00190CEB"/>
    <w:rsid w:val="001923D0"/>
    <w:rsid w:val="00192B60"/>
    <w:rsid w:val="00193CBF"/>
    <w:rsid w:val="00194129"/>
    <w:rsid w:val="001942F6"/>
    <w:rsid w:val="0019440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4DB"/>
    <w:rsid w:val="001A14F3"/>
    <w:rsid w:val="001A1563"/>
    <w:rsid w:val="001A162D"/>
    <w:rsid w:val="001A24D5"/>
    <w:rsid w:val="001A2946"/>
    <w:rsid w:val="001A29C5"/>
    <w:rsid w:val="001A40F1"/>
    <w:rsid w:val="001A4408"/>
    <w:rsid w:val="001A451E"/>
    <w:rsid w:val="001A456D"/>
    <w:rsid w:val="001A529F"/>
    <w:rsid w:val="001A55B6"/>
    <w:rsid w:val="001A560A"/>
    <w:rsid w:val="001A5D22"/>
    <w:rsid w:val="001A5D3C"/>
    <w:rsid w:val="001A7DA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33C9"/>
    <w:rsid w:val="001C3674"/>
    <w:rsid w:val="001C4AFD"/>
    <w:rsid w:val="001C4E6F"/>
    <w:rsid w:val="001C548F"/>
    <w:rsid w:val="001C5A1B"/>
    <w:rsid w:val="001D0446"/>
    <w:rsid w:val="001D05CD"/>
    <w:rsid w:val="001D0B65"/>
    <w:rsid w:val="001D11EE"/>
    <w:rsid w:val="001D1C49"/>
    <w:rsid w:val="001D1D7D"/>
    <w:rsid w:val="001D25AF"/>
    <w:rsid w:val="001D27EE"/>
    <w:rsid w:val="001D38C3"/>
    <w:rsid w:val="001D547B"/>
    <w:rsid w:val="001D6BBA"/>
    <w:rsid w:val="001D6ECE"/>
    <w:rsid w:val="001D710C"/>
    <w:rsid w:val="001D75C0"/>
    <w:rsid w:val="001E0074"/>
    <w:rsid w:val="001E0170"/>
    <w:rsid w:val="001E0446"/>
    <w:rsid w:val="001E0F98"/>
    <w:rsid w:val="001E117F"/>
    <w:rsid w:val="001E1403"/>
    <w:rsid w:val="001E24B2"/>
    <w:rsid w:val="001E28D9"/>
    <w:rsid w:val="001E3BE5"/>
    <w:rsid w:val="001E5E47"/>
    <w:rsid w:val="001E5FC8"/>
    <w:rsid w:val="001E61BD"/>
    <w:rsid w:val="001E6CC6"/>
    <w:rsid w:val="001E7545"/>
    <w:rsid w:val="001F043A"/>
    <w:rsid w:val="001F0532"/>
    <w:rsid w:val="001F0859"/>
    <w:rsid w:val="001F11C7"/>
    <w:rsid w:val="001F199E"/>
    <w:rsid w:val="001F1F35"/>
    <w:rsid w:val="001F22AF"/>
    <w:rsid w:val="001F243A"/>
    <w:rsid w:val="001F2776"/>
    <w:rsid w:val="001F2DAC"/>
    <w:rsid w:val="001F2EE5"/>
    <w:rsid w:val="001F3355"/>
    <w:rsid w:val="001F382E"/>
    <w:rsid w:val="001F4E1A"/>
    <w:rsid w:val="001F5181"/>
    <w:rsid w:val="001F54A3"/>
    <w:rsid w:val="001F605C"/>
    <w:rsid w:val="001F6541"/>
    <w:rsid w:val="001F67D8"/>
    <w:rsid w:val="001F73CF"/>
    <w:rsid w:val="001F772F"/>
    <w:rsid w:val="001F7934"/>
    <w:rsid w:val="00200214"/>
    <w:rsid w:val="0020081D"/>
    <w:rsid w:val="00200A5E"/>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EA2"/>
    <w:rsid w:val="0023253A"/>
    <w:rsid w:val="00232B5E"/>
    <w:rsid w:val="00232E67"/>
    <w:rsid w:val="00233632"/>
    <w:rsid w:val="00233653"/>
    <w:rsid w:val="002346F0"/>
    <w:rsid w:val="00234A9B"/>
    <w:rsid w:val="00234E96"/>
    <w:rsid w:val="00236224"/>
    <w:rsid w:val="002366CF"/>
    <w:rsid w:val="0023707B"/>
    <w:rsid w:val="00237B9E"/>
    <w:rsid w:val="00237D14"/>
    <w:rsid w:val="00237DFC"/>
    <w:rsid w:val="002402B2"/>
    <w:rsid w:val="00240851"/>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AAB"/>
    <w:rsid w:val="00257A1B"/>
    <w:rsid w:val="002603EC"/>
    <w:rsid w:val="002605BE"/>
    <w:rsid w:val="0026093C"/>
    <w:rsid w:val="0026142A"/>
    <w:rsid w:val="00261507"/>
    <w:rsid w:val="00261871"/>
    <w:rsid w:val="00262128"/>
    <w:rsid w:val="00262175"/>
    <w:rsid w:val="00262CCB"/>
    <w:rsid w:val="0026331F"/>
    <w:rsid w:val="002637AB"/>
    <w:rsid w:val="00264063"/>
    <w:rsid w:val="002653D6"/>
    <w:rsid w:val="00265520"/>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65CE"/>
    <w:rsid w:val="00276767"/>
    <w:rsid w:val="002767BD"/>
    <w:rsid w:val="00277316"/>
    <w:rsid w:val="0027779A"/>
    <w:rsid w:val="0028028E"/>
    <w:rsid w:val="00280841"/>
    <w:rsid w:val="00280B9A"/>
    <w:rsid w:val="0028154B"/>
    <w:rsid w:val="00281B15"/>
    <w:rsid w:val="00283283"/>
    <w:rsid w:val="002836F4"/>
    <w:rsid w:val="00283DF0"/>
    <w:rsid w:val="0028444D"/>
    <w:rsid w:val="002848A6"/>
    <w:rsid w:val="00286C64"/>
    <w:rsid w:val="0028786B"/>
    <w:rsid w:val="0029025E"/>
    <w:rsid w:val="00290296"/>
    <w:rsid w:val="00291B29"/>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26B8"/>
    <w:rsid w:val="002B39DF"/>
    <w:rsid w:val="002B3B3C"/>
    <w:rsid w:val="002B440E"/>
    <w:rsid w:val="002B451D"/>
    <w:rsid w:val="002B4A18"/>
    <w:rsid w:val="002B4D05"/>
    <w:rsid w:val="002B5129"/>
    <w:rsid w:val="002B51FC"/>
    <w:rsid w:val="002B57D9"/>
    <w:rsid w:val="002B6807"/>
    <w:rsid w:val="002B6DBF"/>
    <w:rsid w:val="002B6E53"/>
    <w:rsid w:val="002B6F71"/>
    <w:rsid w:val="002C02E4"/>
    <w:rsid w:val="002C0AF1"/>
    <w:rsid w:val="002C0F55"/>
    <w:rsid w:val="002C0FA6"/>
    <w:rsid w:val="002C1870"/>
    <w:rsid w:val="002C1F31"/>
    <w:rsid w:val="002C215B"/>
    <w:rsid w:val="002C407A"/>
    <w:rsid w:val="002C4F51"/>
    <w:rsid w:val="002C62B3"/>
    <w:rsid w:val="002C6970"/>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EC5"/>
    <w:rsid w:val="002D69A6"/>
    <w:rsid w:val="002D7198"/>
    <w:rsid w:val="002D7EE2"/>
    <w:rsid w:val="002E02AD"/>
    <w:rsid w:val="002E07C7"/>
    <w:rsid w:val="002E0867"/>
    <w:rsid w:val="002E0A9B"/>
    <w:rsid w:val="002E0DF4"/>
    <w:rsid w:val="002E1ABB"/>
    <w:rsid w:val="002E1DEE"/>
    <w:rsid w:val="002E215A"/>
    <w:rsid w:val="002E2C30"/>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994"/>
    <w:rsid w:val="002F1624"/>
    <w:rsid w:val="002F18E5"/>
    <w:rsid w:val="002F1ACB"/>
    <w:rsid w:val="002F31C1"/>
    <w:rsid w:val="002F346D"/>
    <w:rsid w:val="002F3D08"/>
    <w:rsid w:val="002F3DF9"/>
    <w:rsid w:val="002F4DB5"/>
    <w:rsid w:val="002F4F16"/>
    <w:rsid w:val="002F648F"/>
    <w:rsid w:val="002F6D9E"/>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626"/>
    <w:rsid w:val="003119D2"/>
    <w:rsid w:val="00313799"/>
    <w:rsid w:val="003139DD"/>
    <w:rsid w:val="003139ED"/>
    <w:rsid w:val="0031449C"/>
    <w:rsid w:val="00315188"/>
    <w:rsid w:val="00317850"/>
    <w:rsid w:val="00320303"/>
    <w:rsid w:val="0032167B"/>
    <w:rsid w:val="00322D5E"/>
    <w:rsid w:val="0032361F"/>
    <w:rsid w:val="00323F11"/>
    <w:rsid w:val="003243A9"/>
    <w:rsid w:val="00324A64"/>
    <w:rsid w:val="00324D32"/>
    <w:rsid w:val="00325AC7"/>
    <w:rsid w:val="00325D66"/>
    <w:rsid w:val="00327B1C"/>
    <w:rsid w:val="00331136"/>
    <w:rsid w:val="0033143A"/>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3268"/>
    <w:rsid w:val="003446CC"/>
    <w:rsid w:val="003448F4"/>
    <w:rsid w:val="00344BC0"/>
    <w:rsid w:val="00344DE7"/>
    <w:rsid w:val="00344F8D"/>
    <w:rsid w:val="003455F9"/>
    <w:rsid w:val="0034663B"/>
    <w:rsid w:val="00346ACE"/>
    <w:rsid w:val="00347DE8"/>
    <w:rsid w:val="00347ECF"/>
    <w:rsid w:val="00350319"/>
    <w:rsid w:val="00350E35"/>
    <w:rsid w:val="00350F01"/>
    <w:rsid w:val="00351930"/>
    <w:rsid w:val="00351CD9"/>
    <w:rsid w:val="003534A4"/>
    <w:rsid w:val="00353591"/>
    <w:rsid w:val="00353B52"/>
    <w:rsid w:val="00353DD3"/>
    <w:rsid w:val="0035453C"/>
    <w:rsid w:val="003566C2"/>
    <w:rsid w:val="00356CDF"/>
    <w:rsid w:val="00357577"/>
    <w:rsid w:val="003578B2"/>
    <w:rsid w:val="00357D1C"/>
    <w:rsid w:val="003600BA"/>
    <w:rsid w:val="003606C3"/>
    <w:rsid w:val="003606E9"/>
    <w:rsid w:val="00361682"/>
    <w:rsid w:val="00361CE1"/>
    <w:rsid w:val="003624B1"/>
    <w:rsid w:val="00363C78"/>
    <w:rsid w:val="003648AD"/>
    <w:rsid w:val="00364C0F"/>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1E4"/>
    <w:rsid w:val="00374546"/>
    <w:rsid w:val="00374B30"/>
    <w:rsid w:val="0037755C"/>
    <w:rsid w:val="00380277"/>
    <w:rsid w:val="0038057B"/>
    <w:rsid w:val="0038139D"/>
    <w:rsid w:val="00381BF4"/>
    <w:rsid w:val="00381CDD"/>
    <w:rsid w:val="00382279"/>
    <w:rsid w:val="003823D0"/>
    <w:rsid w:val="00382730"/>
    <w:rsid w:val="00382C7E"/>
    <w:rsid w:val="003830BF"/>
    <w:rsid w:val="003830ED"/>
    <w:rsid w:val="003835D9"/>
    <w:rsid w:val="00383A0C"/>
    <w:rsid w:val="00383A15"/>
    <w:rsid w:val="00384199"/>
    <w:rsid w:val="0038470F"/>
    <w:rsid w:val="00384EA5"/>
    <w:rsid w:val="00384FEC"/>
    <w:rsid w:val="00385D11"/>
    <w:rsid w:val="003863F7"/>
    <w:rsid w:val="0038666E"/>
    <w:rsid w:val="00386E6C"/>
    <w:rsid w:val="00386FE7"/>
    <w:rsid w:val="003876FB"/>
    <w:rsid w:val="003879AD"/>
    <w:rsid w:val="00387A96"/>
    <w:rsid w:val="00387BDC"/>
    <w:rsid w:val="00387E89"/>
    <w:rsid w:val="00390BE5"/>
    <w:rsid w:val="00390DBA"/>
    <w:rsid w:val="00391620"/>
    <w:rsid w:val="00391925"/>
    <w:rsid w:val="00391BAC"/>
    <w:rsid w:val="00391BDA"/>
    <w:rsid w:val="0039280A"/>
    <w:rsid w:val="00392CD5"/>
    <w:rsid w:val="0039313A"/>
    <w:rsid w:val="003932D2"/>
    <w:rsid w:val="00393B31"/>
    <w:rsid w:val="00394497"/>
    <w:rsid w:val="00395853"/>
    <w:rsid w:val="00395F16"/>
    <w:rsid w:val="0039634C"/>
    <w:rsid w:val="0039659C"/>
    <w:rsid w:val="00396D10"/>
    <w:rsid w:val="0039716A"/>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420D"/>
    <w:rsid w:val="003C5467"/>
    <w:rsid w:val="003C62BB"/>
    <w:rsid w:val="003C7438"/>
    <w:rsid w:val="003C759D"/>
    <w:rsid w:val="003D0906"/>
    <w:rsid w:val="003D0FE4"/>
    <w:rsid w:val="003D10B6"/>
    <w:rsid w:val="003D173E"/>
    <w:rsid w:val="003D1A83"/>
    <w:rsid w:val="003D1CE0"/>
    <w:rsid w:val="003D1D17"/>
    <w:rsid w:val="003D1FB3"/>
    <w:rsid w:val="003D204C"/>
    <w:rsid w:val="003D238D"/>
    <w:rsid w:val="003D24DA"/>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4535"/>
    <w:rsid w:val="003E502F"/>
    <w:rsid w:val="003E5109"/>
    <w:rsid w:val="003E53CF"/>
    <w:rsid w:val="003E5895"/>
    <w:rsid w:val="003E6520"/>
    <w:rsid w:val="003E6716"/>
    <w:rsid w:val="003E6AFD"/>
    <w:rsid w:val="003E7D49"/>
    <w:rsid w:val="003E7F69"/>
    <w:rsid w:val="003F04B3"/>
    <w:rsid w:val="003F0EBD"/>
    <w:rsid w:val="003F1551"/>
    <w:rsid w:val="003F15DC"/>
    <w:rsid w:val="003F1CBA"/>
    <w:rsid w:val="003F2274"/>
    <w:rsid w:val="003F38F6"/>
    <w:rsid w:val="003F4728"/>
    <w:rsid w:val="003F4BBB"/>
    <w:rsid w:val="003F50EC"/>
    <w:rsid w:val="003F5DD3"/>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4DB"/>
    <w:rsid w:val="004115C1"/>
    <w:rsid w:val="00411696"/>
    <w:rsid w:val="00411B61"/>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992"/>
    <w:rsid w:val="00425DE1"/>
    <w:rsid w:val="00425F34"/>
    <w:rsid w:val="004265B3"/>
    <w:rsid w:val="00426777"/>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BB0"/>
    <w:rsid w:val="00435F38"/>
    <w:rsid w:val="00435F41"/>
    <w:rsid w:val="004367C6"/>
    <w:rsid w:val="0043695A"/>
    <w:rsid w:val="004369AF"/>
    <w:rsid w:val="004371B9"/>
    <w:rsid w:val="00437938"/>
    <w:rsid w:val="00437A26"/>
    <w:rsid w:val="00437F27"/>
    <w:rsid w:val="0044086F"/>
    <w:rsid w:val="00441C49"/>
    <w:rsid w:val="00441D70"/>
    <w:rsid w:val="00442952"/>
    <w:rsid w:val="00443A9D"/>
    <w:rsid w:val="00443CB0"/>
    <w:rsid w:val="004443E0"/>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F3A"/>
    <w:rsid w:val="004501B0"/>
    <w:rsid w:val="00450307"/>
    <w:rsid w:val="00450E8F"/>
    <w:rsid w:val="00451534"/>
    <w:rsid w:val="0045164C"/>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4DB"/>
    <w:rsid w:val="004666A5"/>
    <w:rsid w:val="004670E5"/>
    <w:rsid w:val="004702D9"/>
    <w:rsid w:val="00470464"/>
    <w:rsid w:val="00470D72"/>
    <w:rsid w:val="004718E7"/>
    <w:rsid w:val="004724E4"/>
    <w:rsid w:val="00472B68"/>
    <w:rsid w:val="004734BA"/>
    <w:rsid w:val="00474B64"/>
    <w:rsid w:val="00474C8C"/>
    <w:rsid w:val="00474C8F"/>
    <w:rsid w:val="00475EB0"/>
    <w:rsid w:val="00476130"/>
    <w:rsid w:val="004764FA"/>
    <w:rsid w:val="004776A0"/>
    <w:rsid w:val="0047775A"/>
    <w:rsid w:val="00477CE3"/>
    <w:rsid w:val="00477F1F"/>
    <w:rsid w:val="0048040A"/>
    <w:rsid w:val="004815B2"/>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327E"/>
    <w:rsid w:val="004937FF"/>
    <w:rsid w:val="00493E21"/>
    <w:rsid w:val="00494D5B"/>
    <w:rsid w:val="004956E9"/>
    <w:rsid w:val="0049572B"/>
    <w:rsid w:val="00495A08"/>
    <w:rsid w:val="00496065"/>
    <w:rsid w:val="00496703"/>
    <w:rsid w:val="004976FC"/>
    <w:rsid w:val="004A0101"/>
    <w:rsid w:val="004A01FD"/>
    <w:rsid w:val="004A0228"/>
    <w:rsid w:val="004A024D"/>
    <w:rsid w:val="004A025E"/>
    <w:rsid w:val="004A2896"/>
    <w:rsid w:val="004A3199"/>
    <w:rsid w:val="004A505C"/>
    <w:rsid w:val="004A5D08"/>
    <w:rsid w:val="004A6A79"/>
    <w:rsid w:val="004A6CC8"/>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C0163"/>
    <w:rsid w:val="004C1C62"/>
    <w:rsid w:val="004C20B5"/>
    <w:rsid w:val="004C242F"/>
    <w:rsid w:val="004C2A1E"/>
    <w:rsid w:val="004C337B"/>
    <w:rsid w:val="004C4377"/>
    <w:rsid w:val="004C4479"/>
    <w:rsid w:val="004C489D"/>
    <w:rsid w:val="004C49E2"/>
    <w:rsid w:val="004C51AD"/>
    <w:rsid w:val="004C5797"/>
    <w:rsid w:val="004C599D"/>
    <w:rsid w:val="004C5A75"/>
    <w:rsid w:val="004C6517"/>
    <w:rsid w:val="004C667F"/>
    <w:rsid w:val="004C6F2F"/>
    <w:rsid w:val="004C70D7"/>
    <w:rsid w:val="004C70DF"/>
    <w:rsid w:val="004C7345"/>
    <w:rsid w:val="004C7441"/>
    <w:rsid w:val="004C7CE0"/>
    <w:rsid w:val="004C7F1E"/>
    <w:rsid w:val="004D16D3"/>
    <w:rsid w:val="004D18BE"/>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41E"/>
    <w:rsid w:val="00502179"/>
    <w:rsid w:val="005022D2"/>
    <w:rsid w:val="00502503"/>
    <w:rsid w:val="00502859"/>
    <w:rsid w:val="00503E25"/>
    <w:rsid w:val="00504454"/>
    <w:rsid w:val="005048CE"/>
    <w:rsid w:val="00504DA7"/>
    <w:rsid w:val="005053A7"/>
    <w:rsid w:val="005053CF"/>
    <w:rsid w:val="005054D6"/>
    <w:rsid w:val="00505EDA"/>
    <w:rsid w:val="005062F4"/>
    <w:rsid w:val="00506846"/>
    <w:rsid w:val="00507729"/>
    <w:rsid w:val="00510B36"/>
    <w:rsid w:val="005121FC"/>
    <w:rsid w:val="005129A5"/>
    <w:rsid w:val="00513067"/>
    <w:rsid w:val="00513398"/>
    <w:rsid w:val="00513EBF"/>
    <w:rsid w:val="0051405C"/>
    <w:rsid w:val="005142D8"/>
    <w:rsid w:val="0051434B"/>
    <w:rsid w:val="00514DFB"/>
    <w:rsid w:val="00515615"/>
    <w:rsid w:val="00516085"/>
    <w:rsid w:val="00516A9E"/>
    <w:rsid w:val="00516CC4"/>
    <w:rsid w:val="00516DA4"/>
    <w:rsid w:val="005174C8"/>
    <w:rsid w:val="005176EA"/>
    <w:rsid w:val="00520E62"/>
    <w:rsid w:val="00520FFB"/>
    <w:rsid w:val="005212A5"/>
    <w:rsid w:val="0052179E"/>
    <w:rsid w:val="00521A1D"/>
    <w:rsid w:val="0052246D"/>
    <w:rsid w:val="00522B3F"/>
    <w:rsid w:val="005233A1"/>
    <w:rsid w:val="0052350D"/>
    <w:rsid w:val="00524253"/>
    <w:rsid w:val="00524968"/>
    <w:rsid w:val="00525557"/>
    <w:rsid w:val="00525B69"/>
    <w:rsid w:val="00526F65"/>
    <w:rsid w:val="00527322"/>
    <w:rsid w:val="0052749F"/>
    <w:rsid w:val="005303F3"/>
    <w:rsid w:val="005311A6"/>
    <w:rsid w:val="00531CE1"/>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3111"/>
    <w:rsid w:val="00543BFC"/>
    <w:rsid w:val="00545C80"/>
    <w:rsid w:val="00545FB8"/>
    <w:rsid w:val="005464C9"/>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4948"/>
    <w:rsid w:val="00554B3B"/>
    <w:rsid w:val="00555E97"/>
    <w:rsid w:val="005562C8"/>
    <w:rsid w:val="005574EC"/>
    <w:rsid w:val="005577F0"/>
    <w:rsid w:val="00557971"/>
    <w:rsid w:val="005609AD"/>
    <w:rsid w:val="00561A86"/>
    <w:rsid w:val="005625A7"/>
    <w:rsid w:val="00562C30"/>
    <w:rsid w:val="00562CB9"/>
    <w:rsid w:val="00562D99"/>
    <w:rsid w:val="005635A9"/>
    <w:rsid w:val="0056373F"/>
    <w:rsid w:val="00563819"/>
    <w:rsid w:val="005640B6"/>
    <w:rsid w:val="00564607"/>
    <w:rsid w:val="00564A1C"/>
    <w:rsid w:val="00564DFA"/>
    <w:rsid w:val="005651A7"/>
    <w:rsid w:val="00565394"/>
    <w:rsid w:val="005658C7"/>
    <w:rsid w:val="00565DC0"/>
    <w:rsid w:val="005666EF"/>
    <w:rsid w:val="00566D86"/>
    <w:rsid w:val="0056701C"/>
    <w:rsid w:val="00567382"/>
    <w:rsid w:val="0056743E"/>
    <w:rsid w:val="005675E8"/>
    <w:rsid w:val="00567912"/>
    <w:rsid w:val="00567F48"/>
    <w:rsid w:val="00567F76"/>
    <w:rsid w:val="00570E25"/>
    <w:rsid w:val="00571566"/>
    <w:rsid w:val="00571D49"/>
    <w:rsid w:val="00572D5B"/>
    <w:rsid w:val="005735EE"/>
    <w:rsid w:val="00573716"/>
    <w:rsid w:val="005742C1"/>
    <w:rsid w:val="0057493B"/>
    <w:rsid w:val="00574A76"/>
    <w:rsid w:val="00574A85"/>
    <w:rsid w:val="00575264"/>
    <w:rsid w:val="00575A81"/>
    <w:rsid w:val="00576948"/>
    <w:rsid w:val="00577188"/>
    <w:rsid w:val="00580CAA"/>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A8A"/>
    <w:rsid w:val="00593186"/>
    <w:rsid w:val="005935F9"/>
    <w:rsid w:val="00593B86"/>
    <w:rsid w:val="00594255"/>
    <w:rsid w:val="00594959"/>
    <w:rsid w:val="00594F06"/>
    <w:rsid w:val="00595052"/>
    <w:rsid w:val="0059633D"/>
    <w:rsid w:val="005964EA"/>
    <w:rsid w:val="00596D59"/>
    <w:rsid w:val="00596D95"/>
    <w:rsid w:val="0059704A"/>
    <w:rsid w:val="005975EC"/>
    <w:rsid w:val="005979EC"/>
    <w:rsid w:val="005A01A6"/>
    <w:rsid w:val="005A21A9"/>
    <w:rsid w:val="005A22E2"/>
    <w:rsid w:val="005A2557"/>
    <w:rsid w:val="005A3C40"/>
    <w:rsid w:val="005A496E"/>
    <w:rsid w:val="005A5006"/>
    <w:rsid w:val="005A6E14"/>
    <w:rsid w:val="005A6E31"/>
    <w:rsid w:val="005A7162"/>
    <w:rsid w:val="005A77A1"/>
    <w:rsid w:val="005B0582"/>
    <w:rsid w:val="005B0F58"/>
    <w:rsid w:val="005B1186"/>
    <w:rsid w:val="005B15A8"/>
    <w:rsid w:val="005B24EC"/>
    <w:rsid w:val="005B344E"/>
    <w:rsid w:val="005B4351"/>
    <w:rsid w:val="005B4B72"/>
    <w:rsid w:val="005B4E61"/>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714E"/>
    <w:rsid w:val="005C736A"/>
    <w:rsid w:val="005C7DDD"/>
    <w:rsid w:val="005D04B2"/>
    <w:rsid w:val="005D0EAC"/>
    <w:rsid w:val="005D1342"/>
    <w:rsid w:val="005D188C"/>
    <w:rsid w:val="005D195F"/>
    <w:rsid w:val="005D1D29"/>
    <w:rsid w:val="005D22AF"/>
    <w:rsid w:val="005D37D4"/>
    <w:rsid w:val="005D48E4"/>
    <w:rsid w:val="005D4C63"/>
    <w:rsid w:val="005D5586"/>
    <w:rsid w:val="005D5796"/>
    <w:rsid w:val="005D5915"/>
    <w:rsid w:val="005D5B5D"/>
    <w:rsid w:val="005D6177"/>
    <w:rsid w:val="005D6211"/>
    <w:rsid w:val="005D64F3"/>
    <w:rsid w:val="005D6960"/>
    <w:rsid w:val="005D7334"/>
    <w:rsid w:val="005E1015"/>
    <w:rsid w:val="005E101E"/>
    <w:rsid w:val="005E13FF"/>
    <w:rsid w:val="005E16B0"/>
    <w:rsid w:val="005E1AAE"/>
    <w:rsid w:val="005E1C81"/>
    <w:rsid w:val="005E2C11"/>
    <w:rsid w:val="005E39A6"/>
    <w:rsid w:val="005E4A58"/>
    <w:rsid w:val="005E5580"/>
    <w:rsid w:val="005E615B"/>
    <w:rsid w:val="005E6453"/>
    <w:rsid w:val="005E657D"/>
    <w:rsid w:val="005E6B44"/>
    <w:rsid w:val="005E6D0A"/>
    <w:rsid w:val="005E6E27"/>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301B"/>
    <w:rsid w:val="00603217"/>
    <w:rsid w:val="006032A5"/>
    <w:rsid w:val="006035B5"/>
    <w:rsid w:val="0060416F"/>
    <w:rsid w:val="006044CF"/>
    <w:rsid w:val="0060498A"/>
    <w:rsid w:val="00604BA2"/>
    <w:rsid w:val="00605524"/>
    <w:rsid w:val="006057FB"/>
    <w:rsid w:val="006058C1"/>
    <w:rsid w:val="00610439"/>
    <w:rsid w:val="006108EC"/>
    <w:rsid w:val="00610977"/>
    <w:rsid w:val="006118C9"/>
    <w:rsid w:val="00612C3D"/>
    <w:rsid w:val="006135E3"/>
    <w:rsid w:val="00613A06"/>
    <w:rsid w:val="00614A06"/>
    <w:rsid w:val="006151BD"/>
    <w:rsid w:val="006159BB"/>
    <w:rsid w:val="00615A2D"/>
    <w:rsid w:val="00615DBC"/>
    <w:rsid w:val="00616032"/>
    <w:rsid w:val="00616C7D"/>
    <w:rsid w:val="00616CFB"/>
    <w:rsid w:val="00617239"/>
    <w:rsid w:val="0061757E"/>
    <w:rsid w:val="00620252"/>
    <w:rsid w:val="00620658"/>
    <w:rsid w:val="006218BB"/>
    <w:rsid w:val="00623135"/>
    <w:rsid w:val="0062314B"/>
    <w:rsid w:val="00623220"/>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F2A"/>
    <w:rsid w:val="00633607"/>
    <w:rsid w:val="006340F0"/>
    <w:rsid w:val="00635959"/>
    <w:rsid w:val="006375AD"/>
    <w:rsid w:val="00640738"/>
    <w:rsid w:val="00640BB9"/>
    <w:rsid w:val="0064107B"/>
    <w:rsid w:val="00641212"/>
    <w:rsid w:val="00641EC3"/>
    <w:rsid w:val="00642151"/>
    <w:rsid w:val="0064218A"/>
    <w:rsid w:val="006437E1"/>
    <w:rsid w:val="00643E90"/>
    <w:rsid w:val="0064513D"/>
    <w:rsid w:val="006453C3"/>
    <w:rsid w:val="0064579B"/>
    <w:rsid w:val="006461E1"/>
    <w:rsid w:val="0064653D"/>
    <w:rsid w:val="00646A5B"/>
    <w:rsid w:val="00646E5E"/>
    <w:rsid w:val="00646F2A"/>
    <w:rsid w:val="006471B2"/>
    <w:rsid w:val="0064737A"/>
    <w:rsid w:val="00647793"/>
    <w:rsid w:val="006478CF"/>
    <w:rsid w:val="00650307"/>
    <w:rsid w:val="00651863"/>
    <w:rsid w:val="0065220F"/>
    <w:rsid w:val="006523A0"/>
    <w:rsid w:val="006536F1"/>
    <w:rsid w:val="00653784"/>
    <w:rsid w:val="006538B0"/>
    <w:rsid w:val="00653AF1"/>
    <w:rsid w:val="00654DA6"/>
    <w:rsid w:val="0065592B"/>
    <w:rsid w:val="00655DAA"/>
    <w:rsid w:val="00656F29"/>
    <w:rsid w:val="00657410"/>
    <w:rsid w:val="0065748C"/>
    <w:rsid w:val="0065770B"/>
    <w:rsid w:val="00657719"/>
    <w:rsid w:val="00657783"/>
    <w:rsid w:val="00661332"/>
    <w:rsid w:val="00662035"/>
    <w:rsid w:val="00662151"/>
    <w:rsid w:val="0066228F"/>
    <w:rsid w:val="00663693"/>
    <w:rsid w:val="00663942"/>
    <w:rsid w:val="006643D2"/>
    <w:rsid w:val="00664C08"/>
    <w:rsid w:val="00665075"/>
    <w:rsid w:val="006650C5"/>
    <w:rsid w:val="006659BE"/>
    <w:rsid w:val="006668CC"/>
    <w:rsid w:val="00666D87"/>
    <w:rsid w:val="00666F16"/>
    <w:rsid w:val="006671D9"/>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763C"/>
    <w:rsid w:val="00687988"/>
    <w:rsid w:val="00687CAC"/>
    <w:rsid w:val="006909A9"/>
    <w:rsid w:val="006917A0"/>
    <w:rsid w:val="0069257A"/>
    <w:rsid w:val="006925A9"/>
    <w:rsid w:val="00693357"/>
    <w:rsid w:val="00694724"/>
    <w:rsid w:val="00695482"/>
    <w:rsid w:val="00695531"/>
    <w:rsid w:val="00696C80"/>
    <w:rsid w:val="00696FB4"/>
    <w:rsid w:val="0069762A"/>
    <w:rsid w:val="006A0960"/>
    <w:rsid w:val="006A0BE2"/>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42B"/>
    <w:rsid w:val="006B1741"/>
    <w:rsid w:val="006B181D"/>
    <w:rsid w:val="006B30DB"/>
    <w:rsid w:val="006B352D"/>
    <w:rsid w:val="006B3708"/>
    <w:rsid w:val="006B3D41"/>
    <w:rsid w:val="006B40FC"/>
    <w:rsid w:val="006B4F15"/>
    <w:rsid w:val="006B5494"/>
    <w:rsid w:val="006B5792"/>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F26"/>
    <w:rsid w:val="006C3F2C"/>
    <w:rsid w:val="006C4C02"/>
    <w:rsid w:val="006C5388"/>
    <w:rsid w:val="006C5961"/>
    <w:rsid w:val="006C6410"/>
    <w:rsid w:val="006C6411"/>
    <w:rsid w:val="006C67E4"/>
    <w:rsid w:val="006C767E"/>
    <w:rsid w:val="006C7703"/>
    <w:rsid w:val="006D06F9"/>
    <w:rsid w:val="006D2C0E"/>
    <w:rsid w:val="006D32DF"/>
    <w:rsid w:val="006D409D"/>
    <w:rsid w:val="006D4222"/>
    <w:rsid w:val="006D4257"/>
    <w:rsid w:val="006D4737"/>
    <w:rsid w:val="006D4907"/>
    <w:rsid w:val="006D6608"/>
    <w:rsid w:val="006D6C34"/>
    <w:rsid w:val="006D6CE4"/>
    <w:rsid w:val="006D6EA2"/>
    <w:rsid w:val="006E003B"/>
    <w:rsid w:val="006E295B"/>
    <w:rsid w:val="006E2F02"/>
    <w:rsid w:val="006E3B79"/>
    <w:rsid w:val="006E463F"/>
    <w:rsid w:val="006E557A"/>
    <w:rsid w:val="006E69C1"/>
    <w:rsid w:val="006E706F"/>
    <w:rsid w:val="006E7887"/>
    <w:rsid w:val="006F0A2B"/>
    <w:rsid w:val="006F0C93"/>
    <w:rsid w:val="006F25EE"/>
    <w:rsid w:val="006F26EE"/>
    <w:rsid w:val="006F30E7"/>
    <w:rsid w:val="006F33A5"/>
    <w:rsid w:val="006F4045"/>
    <w:rsid w:val="006F4AFF"/>
    <w:rsid w:val="006F5473"/>
    <w:rsid w:val="006F5F41"/>
    <w:rsid w:val="006F662B"/>
    <w:rsid w:val="006F671A"/>
    <w:rsid w:val="006F677D"/>
    <w:rsid w:val="006F67C1"/>
    <w:rsid w:val="006F6A1C"/>
    <w:rsid w:val="006F6D36"/>
    <w:rsid w:val="006F7C9E"/>
    <w:rsid w:val="0070036B"/>
    <w:rsid w:val="00702D42"/>
    <w:rsid w:val="00702DA8"/>
    <w:rsid w:val="00703763"/>
    <w:rsid w:val="0070490E"/>
    <w:rsid w:val="00704E58"/>
    <w:rsid w:val="007051D3"/>
    <w:rsid w:val="007067AA"/>
    <w:rsid w:val="00706AAF"/>
    <w:rsid w:val="0071129C"/>
    <w:rsid w:val="0071219D"/>
    <w:rsid w:val="0071469B"/>
    <w:rsid w:val="00714FE8"/>
    <w:rsid w:val="00715939"/>
    <w:rsid w:val="00715CCC"/>
    <w:rsid w:val="00716D2C"/>
    <w:rsid w:val="00716D92"/>
    <w:rsid w:val="00716E80"/>
    <w:rsid w:val="00717196"/>
    <w:rsid w:val="00717497"/>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686F"/>
    <w:rsid w:val="00727692"/>
    <w:rsid w:val="007306F4"/>
    <w:rsid w:val="00730EDA"/>
    <w:rsid w:val="00732D8B"/>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21B7"/>
    <w:rsid w:val="00763989"/>
    <w:rsid w:val="00763AEE"/>
    <w:rsid w:val="00763BDF"/>
    <w:rsid w:val="00764BDF"/>
    <w:rsid w:val="00765D9B"/>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4E97"/>
    <w:rsid w:val="007756E2"/>
    <w:rsid w:val="00776083"/>
    <w:rsid w:val="00776C25"/>
    <w:rsid w:val="00777D88"/>
    <w:rsid w:val="00780BF1"/>
    <w:rsid w:val="00781E93"/>
    <w:rsid w:val="00781F8A"/>
    <w:rsid w:val="007828EF"/>
    <w:rsid w:val="00782DA1"/>
    <w:rsid w:val="007838DC"/>
    <w:rsid w:val="007846E5"/>
    <w:rsid w:val="00784B2B"/>
    <w:rsid w:val="00784B7A"/>
    <w:rsid w:val="00785E22"/>
    <w:rsid w:val="007866D3"/>
    <w:rsid w:val="00786C51"/>
    <w:rsid w:val="00787422"/>
    <w:rsid w:val="0078767B"/>
    <w:rsid w:val="00787CD9"/>
    <w:rsid w:val="00790933"/>
    <w:rsid w:val="007910F6"/>
    <w:rsid w:val="007920FA"/>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384B"/>
    <w:rsid w:val="007A3BEB"/>
    <w:rsid w:val="007A4135"/>
    <w:rsid w:val="007A442D"/>
    <w:rsid w:val="007A49C8"/>
    <w:rsid w:val="007A50AB"/>
    <w:rsid w:val="007A547D"/>
    <w:rsid w:val="007A582A"/>
    <w:rsid w:val="007A5D6E"/>
    <w:rsid w:val="007A5E8A"/>
    <w:rsid w:val="007A637C"/>
    <w:rsid w:val="007A67F2"/>
    <w:rsid w:val="007A7AF6"/>
    <w:rsid w:val="007A7D96"/>
    <w:rsid w:val="007B2353"/>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CB0"/>
    <w:rsid w:val="007C6F3D"/>
    <w:rsid w:val="007C7893"/>
    <w:rsid w:val="007D0729"/>
    <w:rsid w:val="007D077B"/>
    <w:rsid w:val="007D1E92"/>
    <w:rsid w:val="007D2017"/>
    <w:rsid w:val="007D204A"/>
    <w:rsid w:val="007D2169"/>
    <w:rsid w:val="007D3138"/>
    <w:rsid w:val="007D3146"/>
    <w:rsid w:val="007D410C"/>
    <w:rsid w:val="007D41B7"/>
    <w:rsid w:val="007D4F73"/>
    <w:rsid w:val="007D5866"/>
    <w:rsid w:val="007D5A81"/>
    <w:rsid w:val="007D672F"/>
    <w:rsid w:val="007D6C48"/>
    <w:rsid w:val="007D73FB"/>
    <w:rsid w:val="007D7C3F"/>
    <w:rsid w:val="007E01CA"/>
    <w:rsid w:val="007E04BF"/>
    <w:rsid w:val="007E103D"/>
    <w:rsid w:val="007E1333"/>
    <w:rsid w:val="007E155B"/>
    <w:rsid w:val="007E1CE6"/>
    <w:rsid w:val="007E211B"/>
    <w:rsid w:val="007E23C3"/>
    <w:rsid w:val="007E2438"/>
    <w:rsid w:val="007E2AA2"/>
    <w:rsid w:val="007E3D71"/>
    <w:rsid w:val="007E4351"/>
    <w:rsid w:val="007E5298"/>
    <w:rsid w:val="007E60E9"/>
    <w:rsid w:val="007E645E"/>
    <w:rsid w:val="007E6CBE"/>
    <w:rsid w:val="007E6D76"/>
    <w:rsid w:val="007E6FA9"/>
    <w:rsid w:val="007E740E"/>
    <w:rsid w:val="007E7C8F"/>
    <w:rsid w:val="007F02E3"/>
    <w:rsid w:val="007F0873"/>
    <w:rsid w:val="007F0E47"/>
    <w:rsid w:val="007F1012"/>
    <w:rsid w:val="007F10AF"/>
    <w:rsid w:val="007F2292"/>
    <w:rsid w:val="007F2689"/>
    <w:rsid w:val="007F2F29"/>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10D9"/>
    <w:rsid w:val="00801433"/>
    <w:rsid w:val="0080193F"/>
    <w:rsid w:val="00802204"/>
    <w:rsid w:val="00802954"/>
    <w:rsid w:val="00802A53"/>
    <w:rsid w:val="00802E2D"/>
    <w:rsid w:val="00803407"/>
    <w:rsid w:val="0080413F"/>
    <w:rsid w:val="00804722"/>
    <w:rsid w:val="00804B55"/>
    <w:rsid w:val="00805B28"/>
    <w:rsid w:val="00805C37"/>
    <w:rsid w:val="00806009"/>
    <w:rsid w:val="00806370"/>
    <w:rsid w:val="00806649"/>
    <w:rsid w:val="008069BF"/>
    <w:rsid w:val="00811567"/>
    <w:rsid w:val="00811779"/>
    <w:rsid w:val="00811C21"/>
    <w:rsid w:val="0081220A"/>
    <w:rsid w:val="008125E9"/>
    <w:rsid w:val="00812BED"/>
    <w:rsid w:val="00812C5B"/>
    <w:rsid w:val="0081311D"/>
    <w:rsid w:val="00813241"/>
    <w:rsid w:val="00813716"/>
    <w:rsid w:val="00814388"/>
    <w:rsid w:val="00814606"/>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6F54"/>
    <w:rsid w:val="00827047"/>
    <w:rsid w:val="00827410"/>
    <w:rsid w:val="0082766C"/>
    <w:rsid w:val="00827812"/>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1266"/>
    <w:rsid w:val="0084236A"/>
    <w:rsid w:val="008424FE"/>
    <w:rsid w:val="00842885"/>
    <w:rsid w:val="00843231"/>
    <w:rsid w:val="008435FB"/>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83A"/>
    <w:rsid w:val="008552CF"/>
    <w:rsid w:val="00855531"/>
    <w:rsid w:val="00855638"/>
    <w:rsid w:val="00855877"/>
    <w:rsid w:val="00857433"/>
    <w:rsid w:val="00857449"/>
    <w:rsid w:val="008574E0"/>
    <w:rsid w:val="00857B68"/>
    <w:rsid w:val="00861672"/>
    <w:rsid w:val="008616F3"/>
    <w:rsid w:val="00862757"/>
    <w:rsid w:val="008628B9"/>
    <w:rsid w:val="00863EAE"/>
    <w:rsid w:val="00863F51"/>
    <w:rsid w:val="008640B3"/>
    <w:rsid w:val="008651F7"/>
    <w:rsid w:val="00865B29"/>
    <w:rsid w:val="008667F1"/>
    <w:rsid w:val="00867167"/>
    <w:rsid w:val="00867379"/>
    <w:rsid w:val="00867820"/>
    <w:rsid w:val="00867A4C"/>
    <w:rsid w:val="00867C4A"/>
    <w:rsid w:val="00870168"/>
    <w:rsid w:val="00872A74"/>
    <w:rsid w:val="00872C41"/>
    <w:rsid w:val="008731A9"/>
    <w:rsid w:val="00873B97"/>
    <w:rsid w:val="00874F28"/>
    <w:rsid w:val="00875A42"/>
    <w:rsid w:val="00876B57"/>
    <w:rsid w:val="008772D5"/>
    <w:rsid w:val="008774F5"/>
    <w:rsid w:val="00880689"/>
    <w:rsid w:val="008807EE"/>
    <w:rsid w:val="00880A9F"/>
    <w:rsid w:val="00880FF8"/>
    <w:rsid w:val="00881010"/>
    <w:rsid w:val="00881B75"/>
    <w:rsid w:val="008821D6"/>
    <w:rsid w:val="00882EF1"/>
    <w:rsid w:val="0088411A"/>
    <w:rsid w:val="00884319"/>
    <w:rsid w:val="008844F2"/>
    <w:rsid w:val="008845A9"/>
    <w:rsid w:val="0088483F"/>
    <w:rsid w:val="008849E9"/>
    <w:rsid w:val="008853A2"/>
    <w:rsid w:val="00887070"/>
    <w:rsid w:val="0088790F"/>
    <w:rsid w:val="00887E1F"/>
    <w:rsid w:val="00890148"/>
    <w:rsid w:val="00890168"/>
    <w:rsid w:val="008912AD"/>
    <w:rsid w:val="008913BF"/>
    <w:rsid w:val="008918D2"/>
    <w:rsid w:val="00891B3F"/>
    <w:rsid w:val="0089267F"/>
    <w:rsid w:val="00892A45"/>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ADB"/>
    <w:rsid w:val="008A5EFD"/>
    <w:rsid w:val="008A68E7"/>
    <w:rsid w:val="008A6B8D"/>
    <w:rsid w:val="008A71BA"/>
    <w:rsid w:val="008A79D5"/>
    <w:rsid w:val="008A7C67"/>
    <w:rsid w:val="008B048B"/>
    <w:rsid w:val="008B1C03"/>
    <w:rsid w:val="008B1E65"/>
    <w:rsid w:val="008B2315"/>
    <w:rsid w:val="008B2386"/>
    <w:rsid w:val="008B31DE"/>
    <w:rsid w:val="008B3E20"/>
    <w:rsid w:val="008B3E64"/>
    <w:rsid w:val="008B4B31"/>
    <w:rsid w:val="008B4FA4"/>
    <w:rsid w:val="008B54B1"/>
    <w:rsid w:val="008B5D6A"/>
    <w:rsid w:val="008B6117"/>
    <w:rsid w:val="008B6B9C"/>
    <w:rsid w:val="008C080C"/>
    <w:rsid w:val="008C09D6"/>
    <w:rsid w:val="008C0A3C"/>
    <w:rsid w:val="008C1966"/>
    <w:rsid w:val="008C1E5D"/>
    <w:rsid w:val="008C242D"/>
    <w:rsid w:val="008C2C4C"/>
    <w:rsid w:val="008C3057"/>
    <w:rsid w:val="008C34D4"/>
    <w:rsid w:val="008C35D0"/>
    <w:rsid w:val="008C3DBE"/>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931"/>
    <w:rsid w:val="008D2CC1"/>
    <w:rsid w:val="008D32B7"/>
    <w:rsid w:val="008D346A"/>
    <w:rsid w:val="008D401A"/>
    <w:rsid w:val="008D41FA"/>
    <w:rsid w:val="008D473A"/>
    <w:rsid w:val="008D4E1D"/>
    <w:rsid w:val="008D508E"/>
    <w:rsid w:val="008D51E7"/>
    <w:rsid w:val="008D568F"/>
    <w:rsid w:val="008D58BF"/>
    <w:rsid w:val="008D6334"/>
    <w:rsid w:val="008D6A54"/>
    <w:rsid w:val="008D6AC0"/>
    <w:rsid w:val="008D7178"/>
    <w:rsid w:val="008E02A4"/>
    <w:rsid w:val="008E0D75"/>
    <w:rsid w:val="008E1BC5"/>
    <w:rsid w:val="008E1C07"/>
    <w:rsid w:val="008E1EF7"/>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F4A"/>
    <w:rsid w:val="008F24D0"/>
    <w:rsid w:val="008F274D"/>
    <w:rsid w:val="008F3297"/>
    <w:rsid w:val="008F33EC"/>
    <w:rsid w:val="008F3731"/>
    <w:rsid w:val="008F48DA"/>
    <w:rsid w:val="008F4F9F"/>
    <w:rsid w:val="008F517A"/>
    <w:rsid w:val="008F7BA9"/>
    <w:rsid w:val="0090013E"/>
    <w:rsid w:val="0090110E"/>
    <w:rsid w:val="00901368"/>
    <w:rsid w:val="00901646"/>
    <w:rsid w:val="00902875"/>
    <w:rsid w:val="00902CA2"/>
    <w:rsid w:val="0090335C"/>
    <w:rsid w:val="00903EE2"/>
    <w:rsid w:val="00904444"/>
    <w:rsid w:val="009045DA"/>
    <w:rsid w:val="00905208"/>
    <w:rsid w:val="00905698"/>
    <w:rsid w:val="00905AB3"/>
    <w:rsid w:val="0090671B"/>
    <w:rsid w:val="00907179"/>
    <w:rsid w:val="00907369"/>
    <w:rsid w:val="009100E3"/>
    <w:rsid w:val="00910AC7"/>
    <w:rsid w:val="00910BFE"/>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75F"/>
    <w:rsid w:val="00931943"/>
    <w:rsid w:val="00931D4D"/>
    <w:rsid w:val="00932B21"/>
    <w:rsid w:val="00932CA6"/>
    <w:rsid w:val="009333DB"/>
    <w:rsid w:val="009345C7"/>
    <w:rsid w:val="00934A32"/>
    <w:rsid w:val="00935178"/>
    <w:rsid w:val="00935BA6"/>
    <w:rsid w:val="00936794"/>
    <w:rsid w:val="00936935"/>
    <w:rsid w:val="00940015"/>
    <w:rsid w:val="00940FDD"/>
    <w:rsid w:val="009414BF"/>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D02"/>
    <w:rsid w:val="00947EFA"/>
    <w:rsid w:val="00947F93"/>
    <w:rsid w:val="0095023F"/>
    <w:rsid w:val="00950F20"/>
    <w:rsid w:val="00952395"/>
    <w:rsid w:val="00952942"/>
    <w:rsid w:val="00952A55"/>
    <w:rsid w:val="00952AF2"/>
    <w:rsid w:val="00952F4A"/>
    <w:rsid w:val="00952FCF"/>
    <w:rsid w:val="00953A9B"/>
    <w:rsid w:val="009544FA"/>
    <w:rsid w:val="009545A7"/>
    <w:rsid w:val="0095528C"/>
    <w:rsid w:val="00955772"/>
    <w:rsid w:val="009558EF"/>
    <w:rsid w:val="00955C81"/>
    <w:rsid w:val="00955E4C"/>
    <w:rsid w:val="009560C5"/>
    <w:rsid w:val="0095611E"/>
    <w:rsid w:val="00956BF7"/>
    <w:rsid w:val="00956D9D"/>
    <w:rsid w:val="009571D6"/>
    <w:rsid w:val="009579AE"/>
    <w:rsid w:val="00957D47"/>
    <w:rsid w:val="00960182"/>
    <w:rsid w:val="009602CB"/>
    <w:rsid w:val="00960456"/>
    <w:rsid w:val="00960700"/>
    <w:rsid w:val="00960C56"/>
    <w:rsid w:val="00960D1A"/>
    <w:rsid w:val="009615BA"/>
    <w:rsid w:val="009616C0"/>
    <w:rsid w:val="009622E0"/>
    <w:rsid w:val="009624A4"/>
    <w:rsid w:val="00962520"/>
    <w:rsid w:val="00962CD6"/>
    <w:rsid w:val="0096301B"/>
    <w:rsid w:val="00963073"/>
    <w:rsid w:val="00963594"/>
    <w:rsid w:val="009637FE"/>
    <w:rsid w:val="0096446B"/>
    <w:rsid w:val="009646A3"/>
    <w:rsid w:val="00965E7D"/>
    <w:rsid w:val="009660D3"/>
    <w:rsid w:val="009662EE"/>
    <w:rsid w:val="009704E4"/>
    <w:rsid w:val="009712BE"/>
    <w:rsid w:val="00972EB0"/>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4BA0"/>
    <w:rsid w:val="0098546F"/>
    <w:rsid w:val="009856BE"/>
    <w:rsid w:val="009856ED"/>
    <w:rsid w:val="00986109"/>
    <w:rsid w:val="00986FFC"/>
    <w:rsid w:val="00987013"/>
    <w:rsid w:val="009871B1"/>
    <w:rsid w:val="00987B21"/>
    <w:rsid w:val="00990C93"/>
    <w:rsid w:val="009924AA"/>
    <w:rsid w:val="00992DB4"/>
    <w:rsid w:val="00992E55"/>
    <w:rsid w:val="0099327B"/>
    <w:rsid w:val="0099410A"/>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062"/>
    <w:rsid w:val="009A5457"/>
    <w:rsid w:val="009A716C"/>
    <w:rsid w:val="009A7709"/>
    <w:rsid w:val="009A775C"/>
    <w:rsid w:val="009B00D8"/>
    <w:rsid w:val="009B1171"/>
    <w:rsid w:val="009B13CA"/>
    <w:rsid w:val="009B16A8"/>
    <w:rsid w:val="009B1CB8"/>
    <w:rsid w:val="009B22A9"/>
    <w:rsid w:val="009B230B"/>
    <w:rsid w:val="009B2886"/>
    <w:rsid w:val="009B2B71"/>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D0109"/>
    <w:rsid w:val="009D0670"/>
    <w:rsid w:val="009D0CE5"/>
    <w:rsid w:val="009D0F12"/>
    <w:rsid w:val="009D152E"/>
    <w:rsid w:val="009D1532"/>
    <w:rsid w:val="009D1CF9"/>
    <w:rsid w:val="009D30B8"/>
    <w:rsid w:val="009D4060"/>
    <w:rsid w:val="009D407D"/>
    <w:rsid w:val="009D51B8"/>
    <w:rsid w:val="009D5D3B"/>
    <w:rsid w:val="009D5E8E"/>
    <w:rsid w:val="009D61CA"/>
    <w:rsid w:val="009D6D83"/>
    <w:rsid w:val="009D6F6F"/>
    <w:rsid w:val="009D704D"/>
    <w:rsid w:val="009D7895"/>
    <w:rsid w:val="009E0748"/>
    <w:rsid w:val="009E208E"/>
    <w:rsid w:val="009E2BB8"/>
    <w:rsid w:val="009E38A4"/>
    <w:rsid w:val="009E44EC"/>
    <w:rsid w:val="009E4CA3"/>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AED"/>
    <w:rsid w:val="009F7054"/>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4098"/>
    <w:rsid w:val="00A04D67"/>
    <w:rsid w:val="00A052AE"/>
    <w:rsid w:val="00A05F87"/>
    <w:rsid w:val="00A0654A"/>
    <w:rsid w:val="00A07949"/>
    <w:rsid w:val="00A07AA2"/>
    <w:rsid w:val="00A07C09"/>
    <w:rsid w:val="00A10683"/>
    <w:rsid w:val="00A10894"/>
    <w:rsid w:val="00A10F20"/>
    <w:rsid w:val="00A111C6"/>
    <w:rsid w:val="00A1170C"/>
    <w:rsid w:val="00A1197E"/>
    <w:rsid w:val="00A11A60"/>
    <w:rsid w:val="00A127B8"/>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2038E"/>
    <w:rsid w:val="00A2081A"/>
    <w:rsid w:val="00A20AAD"/>
    <w:rsid w:val="00A20E4B"/>
    <w:rsid w:val="00A2105E"/>
    <w:rsid w:val="00A214DC"/>
    <w:rsid w:val="00A2163E"/>
    <w:rsid w:val="00A218CC"/>
    <w:rsid w:val="00A21C12"/>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C48"/>
    <w:rsid w:val="00A33EAD"/>
    <w:rsid w:val="00A3486A"/>
    <w:rsid w:val="00A34DED"/>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41AD"/>
    <w:rsid w:val="00A44887"/>
    <w:rsid w:val="00A44933"/>
    <w:rsid w:val="00A4580A"/>
    <w:rsid w:val="00A45DC4"/>
    <w:rsid w:val="00A45F2F"/>
    <w:rsid w:val="00A462FC"/>
    <w:rsid w:val="00A464D7"/>
    <w:rsid w:val="00A46761"/>
    <w:rsid w:val="00A4688D"/>
    <w:rsid w:val="00A46F9C"/>
    <w:rsid w:val="00A470DA"/>
    <w:rsid w:val="00A47490"/>
    <w:rsid w:val="00A4786A"/>
    <w:rsid w:val="00A47B05"/>
    <w:rsid w:val="00A47B56"/>
    <w:rsid w:val="00A50166"/>
    <w:rsid w:val="00A50ECD"/>
    <w:rsid w:val="00A51EC3"/>
    <w:rsid w:val="00A51FDD"/>
    <w:rsid w:val="00A52326"/>
    <w:rsid w:val="00A52D38"/>
    <w:rsid w:val="00A53210"/>
    <w:rsid w:val="00A53B06"/>
    <w:rsid w:val="00A53B84"/>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5E3"/>
    <w:rsid w:val="00A62B36"/>
    <w:rsid w:val="00A634EA"/>
    <w:rsid w:val="00A635CB"/>
    <w:rsid w:val="00A63815"/>
    <w:rsid w:val="00A6485C"/>
    <w:rsid w:val="00A649D2"/>
    <w:rsid w:val="00A658A0"/>
    <w:rsid w:val="00A65BDF"/>
    <w:rsid w:val="00A668BF"/>
    <w:rsid w:val="00A66ABB"/>
    <w:rsid w:val="00A66D58"/>
    <w:rsid w:val="00A67298"/>
    <w:rsid w:val="00A674DB"/>
    <w:rsid w:val="00A6756B"/>
    <w:rsid w:val="00A71364"/>
    <w:rsid w:val="00A71800"/>
    <w:rsid w:val="00A71DA0"/>
    <w:rsid w:val="00A72257"/>
    <w:rsid w:val="00A72270"/>
    <w:rsid w:val="00A723A9"/>
    <w:rsid w:val="00A7280A"/>
    <w:rsid w:val="00A729C1"/>
    <w:rsid w:val="00A73145"/>
    <w:rsid w:val="00A74EA8"/>
    <w:rsid w:val="00A753EF"/>
    <w:rsid w:val="00A753F3"/>
    <w:rsid w:val="00A7668E"/>
    <w:rsid w:val="00A76E96"/>
    <w:rsid w:val="00A77149"/>
    <w:rsid w:val="00A775CB"/>
    <w:rsid w:val="00A7799D"/>
    <w:rsid w:val="00A800EB"/>
    <w:rsid w:val="00A804B7"/>
    <w:rsid w:val="00A80F08"/>
    <w:rsid w:val="00A81413"/>
    <w:rsid w:val="00A8164A"/>
    <w:rsid w:val="00A81CED"/>
    <w:rsid w:val="00A82543"/>
    <w:rsid w:val="00A82A14"/>
    <w:rsid w:val="00A82BC7"/>
    <w:rsid w:val="00A82D52"/>
    <w:rsid w:val="00A83833"/>
    <w:rsid w:val="00A838CA"/>
    <w:rsid w:val="00A86ABC"/>
    <w:rsid w:val="00A873D9"/>
    <w:rsid w:val="00A87C29"/>
    <w:rsid w:val="00A87EC1"/>
    <w:rsid w:val="00A90684"/>
    <w:rsid w:val="00A91229"/>
    <w:rsid w:val="00A913E0"/>
    <w:rsid w:val="00A91A0D"/>
    <w:rsid w:val="00A92C80"/>
    <w:rsid w:val="00A93ABE"/>
    <w:rsid w:val="00A93D42"/>
    <w:rsid w:val="00A941CA"/>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23BE"/>
    <w:rsid w:val="00AB2796"/>
    <w:rsid w:val="00AB2808"/>
    <w:rsid w:val="00AB2919"/>
    <w:rsid w:val="00AB2E45"/>
    <w:rsid w:val="00AB3482"/>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5205"/>
    <w:rsid w:val="00AC5466"/>
    <w:rsid w:val="00AC5B70"/>
    <w:rsid w:val="00AC5D25"/>
    <w:rsid w:val="00AC5ED3"/>
    <w:rsid w:val="00AC5F71"/>
    <w:rsid w:val="00AC6E05"/>
    <w:rsid w:val="00AD0F76"/>
    <w:rsid w:val="00AD175F"/>
    <w:rsid w:val="00AD196B"/>
    <w:rsid w:val="00AD2204"/>
    <w:rsid w:val="00AD450D"/>
    <w:rsid w:val="00AD5320"/>
    <w:rsid w:val="00AD5849"/>
    <w:rsid w:val="00AD61C4"/>
    <w:rsid w:val="00AD72A7"/>
    <w:rsid w:val="00AD7615"/>
    <w:rsid w:val="00AE0460"/>
    <w:rsid w:val="00AE051C"/>
    <w:rsid w:val="00AE10F0"/>
    <w:rsid w:val="00AE27C9"/>
    <w:rsid w:val="00AE2B93"/>
    <w:rsid w:val="00AE3107"/>
    <w:rsid w:val="00AE415D"/>
    <w:rsid w:val="00AE49D0"/>
    <w:rsid w:val="00AE4C62"/>
    <w:rsid w:val="00AE51A3"/>
    <w:rsid w:val="00AE553E"/>
    <w:rsid w:val="00AE5CA0"/>
    <w:rsid w:val="00AE638C"/>
    <w:rsid w:val="00AE6DF6"/>
    <w:rsid w:val="00AE6EBD"/>
    <w:rsid w:val="00AE78C2"/>
    <w:rsid w:val="00AE7F28"/>
    <w:rsid w:val="00AF010F"/>
    <w:rsid w:val="00AF056E"/>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9E3"/>
    <w:rsid w:val="00B00D3C"/>
    <w:rsid w:val="00B01C95"/>
    <w:rsid w:val="00B01EE0"/>
    <w:rsid w:val="00B02CC1"/>
    <w:rsid w:val="00B0374D"/>
    <w:rsid w:val="00B03A17"/>
    <w:rsid w:val="00B03C7F"/>
    <w:rsid w:val="00B040C4"/>
    <w:rsid w:val="00B042FA"/>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89D"/>
    <w:rsid w:val="00B24BD4"/>
    <w:rsid w:val="00B24D6E"/>
    <w:rsid w:val="00B2559E"/>
    <w:rsid w:val="00B2617C"/>
    <w:rsid w:val="00B264FA"/>
    <w:rsid w:val="00B266DA"/>
    <w:rsid w:val="00B307B6"/>
    <w:rsid w:val="00B30FCE"/>
    <w:rsid w:val="00B31ED7"/>
    <w:rsid w:val="00B32223"/>
    <w:rsid w:val="00B32528"/>
    <w:rsid w:val="00B32A3B"/>
    <w:rsid w:val="00B335B9"/>
    <w:rsid w:val="00B3399B"/>
    <w:rsid w:val="00B347EB"/>
    <w:rsid w:val="00B36655"/>
    <w:rsid w:val="00B36E00"/>
    <w:rsid w:val="00B3700D"/>
    <w:rsid w:val="00B37813"/>
    <w:rsid w:val="00B37BED"/>
    <w:rsid w:val="00B40558"/>
    <w:rsid w:val="00B406D2"/>
    <w:rsid w:val="00B40B43"/>
    <w:rsid w:val="00B41C32"/>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854"/>
    <w:rsid w:val="00B53ECC"/>
    <w:rsid w:val="00B545F9"/>
    <w:rsid w:val="00B54A14"/>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70028"/>
    <w:rsid w:val="00B70740"/>
    <w:rsid w:val="00B70C70"/>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5274"/>
    <w:rsid w:val="00B95869"/>
    <w:rsid w:val="00B95B07"/>
    <w:rsid w:val="00B95EBA"/>
    <w:rsid w:val="00B96993"/>
    <w:rsid w:val="00B974B9"/>
    <w:rsid w:val="00B9790F"/>
    <w:rsid w:val="00B97FC7"/>
    <w:rsid w:val="00BA003E"/>
    <w:rsid w:val="00BA0272"/>
    <w:rsid w:val="00BA05C2"/>
    <w:rsid w:val="00BA12C0"/>
    <w:rsid w:val="00BA142B"/>
    <w:rsid w:val="00BA15AE"/>
    <w:rsid w:val="00BA1B6E"/>
    <w:rsid w:val="00BA1FED"/>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317"/>
    <w:rsid w:val="00BB135E"/>
    <w:rsid w:val="00BB199B"/>
    <w:rsid w:val="00BB1A30"/>
    <w:rsid w:val="00BB1D52"/>
    <w:rsid w:val="00BB1E90"/>
    <w:rsid w:val="00BB2307"/>
    <w:rsid w:val="00BB2456"/>
    <w:rsid w:val="00BB3334"/>
    <w:rsid w:val="00BB4F5C"/>
    <w:rsid w:val="00BB5348"/>
    <w:rsid w:val="00BB54C9"/>
    <w:rsid w:val="00BB5578"/>
    <w:rsid w:val="00BB614B"/>
    <w:rsid w:val="00BB6374"/>
    <w:rsid w:val="00BB6712"/>
    <w:rsid w:val="00BB7127"/>
    <w:rsid w:val="00BB72EB"/>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4255"/>
    <w:rsid w:val="00BD43B6"/>
    <w:rsid w:val="00BD536C"/>
    <w:rsid w:val="00BD56F3"/>
    <w:rsid w:val="00BD6D51"/>
    <w:rsid w:val="00BD6E71"/>
    <w:rsid w:val="00BD7834"/>
    <w:rsid w:val="00BD7C79"/>
    <w:rsid w:val="00BD7CD7"/>
    <w:rsid w:val="00BE0985"/>
    <w:rsid w:val="00BE0A63"/>
    <w:rsid w:val="00BE0CD2"/>
    <w:rsid w:val="00BE0E2B"/>
    <w:rsid w:val="00BE19CB"/>
    <w:rsid w:val="00BE25DC"/>
    <w:rsid w:val="00BE31DC"/>
    <w:rsid w:val="00BE3D3C"/>
    <w:rsid w:val="00BE404B"/>
    <w:rsid w:val="00BE4A15"/>
    <w:rsid w:val="00BE556B"/>
    <w:rsid w:val="00BE5E7D"/>
    <w:rsid w:val="00BE6C63"/>
    <w:rsid w:val="00BE7AE9"/>
    <w:rsid w:val="00BF09F9"/>
    <w:rsid w:val="00BF0C7A"/>
    <w:rsid w:val="00BF1150"/>
    <w:rsid w:val="00BF133D"/>
    <w:rsid w:val="00BF157D"/>
    <w:rsid w:val="00BF16BE"/>
    <w:rsid w:val="00BF21C6"/>
    <w:rsid w:val="00BF29BD"/>
    <w:rsid w:val="00BF30B6"/>
    <w:rsid w:val="00BF3E6C"/>
    <w:rsid w:val="00BF402C"/>
    <w:rsid w:val="00BF43FB"/>
    <w:rsid w:val="00BF5640"/>
    <w:rsid w:val="00BF5BF0"/>
    <w:rsid w:val="00BF6342"/>
    <w:rsid w:val="00BF711F"/>
    <w:rsid w:val="00BF7B2A"/>
    <w:rsid w:val="00BF7B3C"/>
    <w:rsid w:val="00BF7ECC"/>
    <w:rsid w:val="00C00BC0"/>
    <w:rsid w:val="00C00EE4"/>
    <w:rsid w:val="00C01387"/>
    <w:rsid w:val="00C01445"/>
    <w:rsid w:val="00C018FE"/>
    <w:rsid w:val="00C01A79"/>
    <w:rsid w:val="00C01C5C"/>
    <w:rsid w:val="00C01ED3"/>
    <w:rsid w:val="00C03278"/>
    <w:rsid w:val="00C032A1"/>
    <w:rsid w:val="00C033F6"/>
    <w:rsid w:val="00C03AD2"/>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862"/>
    <w:rsid w:val="00C129C2"/>
    <w:rsid w:val="00C12C53"/>
    <w:rsid w:val="00C131D8"/>
    <w:rsid w:val="00C13AB2"/>
    <w:rsid w:val="00C13D24"/>
    <w:rsid w:val="00C15041"/>
    <w:rsid w:val="00C1533A"/>
    <w:rsid w:val="00C1781D"/>
    <w:rsid w:val="00C20CB6"/>
    <w:rsid w:val="00C20D55"/>
    <w:rsid w:val="00C21075"/>
    <w:rsid w:val="00C21DFB"/>
    <w:rsid w:val="00C21FD7"/>
    <w:rsid w:val="00C228B2"/>
    <w:rsid w:val="00C231BB"/>
    <w:rsid w:val="00C2376A"/>
    <w:rsid w:val="00C237E8"/>
    <w:rsid w:val="00C239CF"/>
    <w:rsid w:val="00C23B63"/>
    <w:rsid w:val="00C23F1C"/>
    <w:rsid w:val="00C24271"/>
    <w:rsid w:val="00C2494A"/>
    <w:rsid w:val="00C24BDA"/>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509E"/>
    <w:rsid w:val="00C3525C"/>
    <w:rsid w:val="00C35956"/>
    <w:rsid w:val="00C373FA"/>
    <w:rsid w:val="00C377E4"/>
    <w:rsid w:val="00C37984"/>
    <w:rsid w:val="00C402F0"/>
    <w:rsid w:val="00C404DB"/>
    <w:rsid w:val="00C4058E"/>
    <w:rsid w:val="00C407F6"/>
    <w:rsid w:val="00C40E03"/>
    <w:rsid w:val="00C40F6A"/>
    <w:rsid w:val="00C425AA"/>
    <w:rsid w:val="00C42FEF"/>
    <w:rsid w:val="00C4375F"/>
    <w:rsid w:val="00C43895"/>
    <w:rsid w:val="00C43A5E"/>
    <w:rsid w:val="00C443FF"/>
    <w:rsid w:val="00C44620"/>
    <w:rsid w:val="00C44C34"/>
    <w:rsid w:val="00C44FCA"/>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7423"/>
    <w:rsid w:val="00C67952"/>
    <w:rsid w:val="00C67B7D"/>
    <w:rsid w:val="00C70108"/>
    <w:rsid w:val="00C705F5"/>
    <w:rsid w:val="00C70F75"/>
    <w:rsid w:val="00C7167C"/>
    <w:rsid w:val="00C71EC3"/>
    <w:rsid w:val="00C73268"/>
    <w:rsid w:val="00C73807"/>
    <w:rsid w:val="00C741B6"/>
    <w:rsid w:val="00C74B1B"/>
    <w:rsid w:val="00C74B22"/>
    <w:rsid w:val="00C74B95"/>
    <w:rsid w:val="00C74D57"/>
    <w:rsid w:val="00C7584C"/>
    <w:rsid w:val="00C75856"/>
    <w:rsid w:val="00C75DD5"/>
    <w:rsid w:val="00C7600F"/>
    <w:rsid w:val="00C76277"/>
    <w:rsid w:val="00C77129"/>
    <w:rsid w:val="00C777EE"/>
    <w:rsid w:val="00C77B5D"/>
    <w:rsid w:val="00C806DC"/>
    <w:rsid w:val="00C81F28"/>
    <w:rsid w:val="00C820A7"/>
    <w:rsid w:val="00C8349E"/>
    <w:rsid w:val="00C8415E"/>
    <w:rsid w:val="00C8455E"/>
    <w:rsid w:val="00C84E6E"/>
    <w:rsid w:val="00C86B83"/>
    <w:rsid w:val="00C87347"/>
    <w:rsid w:val="00C87496"/>
    <w:rsid w:val="00C8791B"/>
    <w:rsid w:val="00C879F3"/>
    <w:rsid w:val="00C901E0"/>
    <w:rsid w:val="00C903C4"/>
    <w:rsid w:val="00C910B8"/>
    <w:rsid w:val="00C91366"/>
    <w:rsid w:val="00C91889"/>
    <w:rsid w:val="00C91E45"/>
    <w:rsid w:val="00C92BDB"/>
    <w:rsid w:val="00C92D26"/>
    <w:rsid w:val="00C933ED"/>
    <w:rsid w:val="00C93E98"/>
    <w:rsid w:val="00C94E15"/>
    <w:rsid w:val="00C9546E"/>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52FD"/>
    <w:rsid w:val="00CA53A6"/>
    <w:rsid w:val="00CA5625"/>
    <w:rsid w:val="00CA611C"/>
    <w:rsid w:val="00CA6D9B"/>
    <w:rsid w:val="00CA6F47"/>
    <w:rsid w:val="00CA718A"/>
    <w:rsid w:val="00CB182F"/>
    <w:rsid w:val="00CB21FF"/>
    <w:rsid w:val="00CB37BA"/>
    <w:rsid w:val="00CB47B2"/>
    <w:rsid w:val="00CB5070"/>
    <w:rsid w:val="00CB53C5"/>
    <w:rsid w:val="00CB5A18"/>
    <w:rsid w:val="00CB5ED3"/>
    <w:rsid w:val="00CB6293"/>
    <w:rsid w:val="00CB73DF"/>
    <w:rsid w:val="00CB74BF"/>
    <w:rsid w:val="00CB7CCF"/>
    <w:rsid w:val="00CB7FE3"/>
    <w:rsid w:val="00CC0092"/>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D085C"/>
    <w:rsid w:val="00CD0C44"/>
    <w:rsid w:val="00CD1680"/>
    <w:rsid w:val="00CD2F5E"/>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D"/>
    <w:rsid w:val="00CE01EB"/>
    <w:rsid w:val="00CE0844"/>
    <w:rsid w:val="00CE0A16"/>
    <w:rsid w:val="00CE126E"/>
    <w:rsid w:val="00CE1289"/>
    <w:rsid w:val="00CE1F2C"/>
    <w:rsid w:val="00CE26AB"/>
    <w:rsid w:val="00CE2F09"/>
    <w:rsid w:val="00CE35E3"/>
    <w:rsid w:val="00CE38F7"/>
    <w:rsid w:val="00CE3B16"/>
    <w:rsid w:val="00CE3C55"/>
    <w:rsid w:val="00CE3ED7"/>
    <w:rsid w:val="00CE4C95"/>
    <w:rsid w:val="00CE53BB"/>
    <w:rsid w:val="00CE78BE"/>
    <w:rsid w:val="00CE7ABB"/>
    <w:rsid w:val="00CE7C3B"/>
    <w:rsid w:val="00CF00E3"/>
    <w:rsid w:val="00CF026F"/>
    <w:rsid w:val="00CF21A6"/>
    <w:rsid w:val="00CF249C"/>
    <w:rsid w:val="00CF34AB"/>
    <w:rsid w:val="00CF3EE2"/>
    <w:rsid w:val="00CF4038"/>
    <w:rsid w:val="00CF415E"/>
    <w:rsid w:val="00CF49EA"/>
    <w:rsid w:val="00CF4A44"/>
    <w:rsid w:val="00CF4C10"/>
    <w:rsid w:val="00CF5293"/>
    <w:rsid w:val="00CF52AB"/>
    <w:rsid w:val="00CF60B4"/>
    <w:rsid w:val="00CF6503"/>
    <w:rsid w:val="00CF6683"/>
    <w:rsid w:val="00CF6758"/>
    <w:rsid w:val="00CF7B73"/>
    <w:rsid w:val="00CF7D2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A40"/>
    <w:rsid w:val="00D144AD"/>
    <w:rsid w:val="00D147E0"/>
    <w:rsid w:val="00D14A1C"/>
    <w:rsid w:val="00D14D31"/>
    <w:rsid w:val="00D16068"/>
    <w:rsid w:val="00D163FC"/>
    <w:rsid w:val="00D166DE"/>
    <w:rsid w:val="00D168D3"/>
    <w:rsid w:val="00D203F8"/>
    <w:rsid w:val="00D20D50"/>
    <w:rsid w:val="00D21068"/>
    <w:rsid w:val="00D218DE"/>
    <w:rsid w:val="00D21B66"/>
    <w:rsid w:val="00D21F2D"/>
    <w:rsid w:val="00D22140"/>
    <w:rsid w:val="00D22FAF"/>
    <w:rsid w:val="00D24959"/>
    <w:rsid w:val="00D249BA"/>
    <w:rsid w:val="00D25A9E"/>
    <w:rsid w:val="00D25DFB"/>
    <w:rsid w:val="00D26229"/>
    <w:rsid w:val="00D26A43"/>
    <w:rsid w:val="00D2716A"/>
    <w:rsid w:val="00D275EA"/>
    <w:rsid w:val="00D3003E"/>
    <w:rsid w:val="00D31123"/>
    <w:rsid w:val="00D311B4"/>
    <w:rsid w:val="00D3120C"/>
    <w:rsid w:val="00D31505"/>
    <w:rsid w:val="00D31A34"/>
    <w:rsid w:val="00D31B9F"/>
    <w:rsid w:val="00D329C0"/>
    <w:rsid w:val="00D32D58"/>
    <w:rsid w:val="00D33068"/>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6364"/>
    <w:rsid w:val="00D46448"/>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6078"/>
    <w:rsid w:val="00D566EF"/>
    <w:rsid w:val="00D57B1B"/>
    <w:rsid w:val="00D612AF"/>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61F8"/>
    <w:rsid w:val="00D87121"/>
    <w:rsid w:val="00D8787D"/>
    <w:rsid w:val="00D87DFC"/>
    <w:rsid w:val="00D907AD"/>
    <w:rsid w:val="00D90A83"/>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D0E"/>
    <w:rsid w:val="00DA21E1"/>
    <w:rsid w:val="00DA2757"/>
    <w:rsid w:val="00DA2FCB"/>
    <w:rsid w:val="00DA3450"/>
    <w:rsid w:val="00DA3D75"/>
    <w:rsid w:val="00DA41F6"/>
    <w:rsid w:val="00DA47C4"/>
    <w:rsid w:val="00DA4937"/>
    <w:rsid w:val="00DA4F16"/>
    <w:rsid w:val="00DA69A2"/>
    <w:rsid w:val="00DA7476"/>
    <w:rsid w:val="00DA7B83"/>
    <w:rsid w:val="00DB029E"/>
    <w:rsid w:val="00DB0696"/>
    <w:rsid w:val="00DB0846"/>
    <w:rsid w:val="00DB0A2A"/>
    <w:rsid w:val="00DB1366"/>
    <w:rsid w:val="00DB1374"/>
    <w:rsid w:val="00DB20A6"/>
    <w:rsid w:val="00DB28F0"/>
    <w:rsid w:val="00DB34DB"/>
    <w:rsid w:val="00DB3E57"/>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842"/>
    <w:rsid w:val="00DC2865"/>
    <w:rsid w:val="00DC2D58"/>
    <w:rsid w:val="00DC4C88"/>
    <w:rsid w:val="00DC6B46"/>
    <w:rsid w:val="00DC744A"/>
    <w:rsid w:val="00DC756F"/>
    <w:rsid w:val="00DC7A5A"/>
    <w:rsid w:val="00DC7AE2"/>
    <w:rsid w:val="00DC7F71"/>
    <w:rsid w:val="00DD0391"/>
    <w:rsid w:val="00DD0F63"/>
    <w:rsid w:val="00DD1167"/>
    <w:rsid w:val="00DD15C4"/>
    <w:rsid w:val="00DD1E98"/>
    <w:rsid w:val="00DD3406"/>
    <w:rsid w:val="00DD37F4"/>
    <w:rsid w:val="00DD64F9"/>
    <w:rsid w:val="00DD6926"/>
    <w:rsid w:val="00DD798A"/>
    <w:rsid w:val="00DE144B"/>
    <w:rsid w:val="00DE1A9A"/>
    <w:rsid w:val="00DE2881"/>
    <w:rsid w:val="00DE3232"/>
    <w:rsid w:val="00DE4550"/>
    <w:rsid w:val="00DE46FE"/>
    <w:rsid w:val="00DE4EEE"/>
    <w:rsid w:val="00DE570E"/>
    <w:rsid w:val="00DE59A7"/>
    <w:rsid w:val="00DE5D51"/>
    <w:rsid w:val="00DE607E"/>
    <w:rsid w:val="00DE7AF3"/>
    <w:rsid w:val="00DE7C7E"/>
    <w:rsid w:val="00DE7CEF"/>
    <w:rsid w:val="00DF0097"/>
    <w:rsid w:val="00DF0B8A"/>
    <w:rsid w:val="00DF0D71"/>
    <w:rsid w:val="00DF16F2"/>
    <w:rsid w:val="00DF1D92"/>
    <w:rsid w:val="00DF2C1E"/>
    <w:rsid w:val="00DF2E90"/>
    <w:rsid w:val="00DF3FD3"/>
    <w:rsid w:val="00DF5313"/>
    <w:rsid w:val="00DF5376"/>
    <w:rsid w:val="00DF5B88"/>
    <w:rsid w:val="00DF612D"/>
    <w:rsid w:val="00DF6262"/>
    <w:rsid w:val="00DF6337"/>
    <w:rsid w:val="00DF6676"/>
    <w:rsid w:val="00E00167"/>
    <w:rsid w:val="00E005EC"/>
    <w:rsid w:val="00E00647"/>
    <w:rsid w:val="00E00C0C"/>
    <w:rsid w:val="00E01B5E"/>
    <w:rsid w:val="00E01EE5"/>
    <w:rsid w:val="00E01F48"/>
    <w:rsid w:val="00E024C8"/>
    <w:rsid w:val="00E02CB1"/>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37A6"/>
    <w:rsid w:val="00E345AA"/>
    <w:rsid w:val="00E34DBE"/>
    <w:rsid w:val="00E34ED3"/>
    <w:rsid w:val="00E354B1"/>
    <w:rsid w:val="00E35611"/>
    <w:rsid w:val="00E35758"/>
    <w:rsid w:val="00E36165"/>
    <w:rsid w:val="00E370DE"/>
    <w:rsid w:val="00E372F2"/>
    <w:rsid w:val="00E37459"/>
    <w:rsid w:val="00E374CA"/>
    <w:rsid w:val="00E37A33"/>
    <w:rsid w:val="00E37ACD"/>
    <w:rsid w:val="00E40609"/>
    <w:rsid w:val="00E406BA"/>
    <w:rsid w:val="00E40BDE"/>
    <w:rsid w:val="00E415E4"/>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40E2"/>
    <w:rsid w:val="00E54A4C"/>
    <w:rsid w:val="00E54D5A"/>
    <w:rsid w:val="00E552EF"/>
    <w:rsid w:val="00E5598D"/>
    <w:rsid w:val="00E560BD"/>
    <w:rsid w:val="00E5619D"/>
    <w:rsid w:val="00E56501"/>
    <w:rsid w:val="00E5685B"/>
    <w:rsid w:val="00E56D2D"/>
    <w:rsid w:val="00E56DB3"/>
    <w:rsid w:val="00E56EB7"/>
    <w:rsid w:val="00E57461"/>
    <w:rsid w:val="00E57E50"/>
    <w:rsid w:val="00E60267"/>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F87"/>
    <w:rsid w:val="00E71743"/>
    <w:rsid w:val="00E722F7"/>
    <w:rsid w:val="00E72671"/>
    <w:rsid w:val="00E726CB"/>
    <w:rsid w:val="00E72842"/>
    <w:rsid w:val="00E72E79"/>
    <w:rsid w:val="00E730B5"/>
    <w:rsid w:val="00E73346"/>
    <w:rsid w:val="00E73404"/>
    <w:rsid w:val="00E75734"/>
    <w:rsid w:val="00E757E3"/>
    <w:rsid w:val="00E763A3"/>
    <w:rsid w:val="00E76C0B"/>
    <w:rsid w:val="00E76FAA"/>
    <w:rsid w:val="00E7745F"/>
    <w:rsid w:val="00E77E9E"/>
    <w:rsid w:val="00E77EDD"/>
    <w:rsid w:val="00E77F0E"/>
    <w:rsid w:val="00E802C7"/>
    <w:rsid w:val="00E80B16"/>
    <w:rsid w:val="00E81156"/>
    <w:rsid w:val="00E812AF"/>
    <w:rsid w:val="00E8173F"/>
    <w:rsid w:val="00E81FE9"/>
    <w:rsid w:val="00E820EB"/>
    <w:rsid w:val="00E82237"/>
    <w:rsid w:val="00E831EC"/>
    <w:rsid w:val="00E8320E"/>
    <w:rsid w:val="00E83E52"/>
    <w:rsid w:val="00E8472A"/>
    <w:rsid w:val="00E84A4A"/>
    <w:rsid w:val="00E851ED"/>
    <w:rsid w:val="00E852B8"/>
    <w:rsid w:val="00E85A14"/>
    <w:rsid w:val="00E85D0F"/>
    <w:rsid w:val="00E85E25"/>
    <w:rsid w:val="00E86AAA"/>
    <w:rsid w:val="00E8755F"/>
    <w:rsid w:val="00E877BE"/>
    <w:rsid w:val="00E911D3"/>
    <w:rsid w:val="00E914F4"/>
    <w:rsid w:val="00E9186F"/>
    <w:rsid w:val="00E91DD2"/>
    <w:rsid w:val="00E92B2B"/>
    <w:rsid w:val="00E9358E"/>
    <w:rsid w:val="00E9387C"/>
    <w:rsid w:val="00E94FC1"/>
    <w:rsid w:val="00E94FF3"/>
    <w:rsid w:val="00E95A42"/>
    <w:rsid w:val="00E95EDC"/>
    <w:rsid w:val="00E9603F"/>
    <w:rsid w:val="00E96059"/>
    <w:rsid w:val="00E96523"/>
    <w:rsid w:val="00E96685"/>
    <w:rsid w:val="00E968D7"/>
    <w:rsid w:val="00E96B71"/>
    <w:rsid w:val="00E97F4B"/>
    <w:rsid w:val="00EA02BF"/>
    <w:rsid w:val="00EA0AC3"/>
    <w:rsid w:val="00EA0F48"/>
    <w:rsid w:val="00EA19FB"/>
    <w:rsid w:val="00EA5198"/>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8FE"/>
    <w:rsid w:val="00EB4B18"/>
    <w:rsid w:val="00EB5929"/>
    <w:rsid w:val="00EB6753"/>
    <w:rsid w:val="00EC0568"/>
    <w:rsid w:val="00EC07EE"/>
    <w:rsid w:val="00EC1664"/>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BC8"/>
    <w:rsid w:val="00EE0C3C"/>
    <w:rsid w:val="00EE104A"/>
    <w:rsid w:val="00EE1325"/>
    <w:rsid w:val="00EE14F9"/>
    <w:rsid w:val="00EE24A4"/>
    <w:rsid w:val="00EE2A66"/>
    <w:rsid w:val="00EE2CB3"/>
    <w:rsid w:val="00EE2D8D"/>
    <w:rsid w:val="00EE3A80"/>
    <w:rsid w:val="00EE3C1C"/>
    <w:rsid w:val="00EE3F1A"/>
    <w:rsid w:val="00EE4C18"/>
    <w:rsid w:val="00EE51C0"/>
    <w:rsid w:val="00EE52AA"/>
    <w:rsid w:val="00EE5E0F"/>
    <w:rsid w:val="00EE649D"/>
    <w:rsid w:val="00EE6B4D"/>
    <w:rsid w:val="00EE6CA0"/>
    <w:rsid w:val="00EE6D55"/>
    <w:rsid w:val="00EE6DAB"/>
    <w:rsid w:val="00EE6E29"/>
    <w:rsid w:val="00EE767F"/>
    <w:rsid w:val="00EE7BED"/>
    <w:rsid w:val="00EF084D"/>
    <w:rsid w:val="00EF086D"/>
    <w:rsid w:val="00EF13A3"/>
    <w:rsid w:val="00EF1857"/>
    <w:rsid w:val="00EF1EE2"/>
    <w:rsid w:val="00EF2928"/>
    <w:rsid w:val="00EF2D1F"/>
    <w:rsid w:val="00EF3195"/>
    <w:rsid w:val="00EF4620"/>
    <w:rsid w:val="00EF48D1"/>
    <w:rsid w:val="00EF4943"/>
    <w:rsid w:val="00EF4A5A"/>
    <w:rsid w:val="00EF4C0F"/>
    <w:rsid w:val="00EF4D5A"/>
    <w:rsid w:val="00EF4FC1"/>
    <w:rsid w:val="00EF5415"/>
    <w:rsid w:val="00EF5915"/>
    <w:rsid w:val="00EF5AE5"/>
    <w:rsid w:val="00EF64C4"/>
    <w:rsid w:val="00EF6500"/>
    <w:rsid w:val="00F00561"/>
    <w:rsid w:val="00F00839"/>
    <w:rsid w:val="00F00A27"/>
    <w:rsid w:val="00F00DFA"/>
    <w:rsid w:val="00F010C7"/>
    <w:rsid w:val="00F0139C"/>
    <w:rsid w:val="00F0189B"/>
    <w:rsid w:val="00F01C66"/>
    <w:rsid w:val="00F02122"/>
    <w:rsid w:val="00F0227B"/>
    <w:rsid w:val="00F024EE"/>
    <w:rsid w:val="00F0298F"/>
    <w:rsid w:val="00F02BC5"/>
    <w:rsid w:val="00F030D2"/>
    <w:rsid w:val="00F042B9"/>
    <w:rsid w:val="00F046EF"/>
    <w:rsid w:val="00F0686D"/>
    <w:rsid w:val="00F06EB5"/>
    <w:rsid w:val="00F07043"/>
    <w:rsid w:val="00F072F2"/>
    <w:rsid w:val="00F07369"/>
    <w:rsid w:val="00F07500"/>
    <w:rsid w:val="00F10137"/>
    <w:rsid w:val="00F10BCC"/>
    <w:rsid w:val="00F119EA"/>
    <w:rsid w:val="00F11C02"/>
    <w:rsid w:val="00F11DF6"/>
    <w:rsid w:val="00F12BC8"/>
    <w:rsid w:val="00F12F6D"/>
    <w:rsid w:val="00F131A1"/>
    <w:rsid w:val="00F140DF"/>
    <w:rsid w:val="00F15764"/>
    <w:rsid w:val="00F161F0"/>
    <w:rsid w:val="00F16587"/>
    <w:rsid w:val="00F1754D"/>
    <w:rsid w:val="00F20E54"/>
    <w:rsid w:val="00F222D8"/>
    <w:rsid w:val="00F22342"/>
    <w:rsid w:val="00F229FB"/>
    <w:rsid w:val="00F22C3C"/>
    <w:rsid w:val="00F2315D"/>
    <w:rsid w:val="00F233F2"/>
    <w:rsid w:val="00F23CD0"/>
    <w:rsid w:val="00F24206"/>
    <w:rsid w:val="00F2440A"/>
    <w:rsid w:val="00F24551"/>
    <w:rsid w:val="00F25A88"/>
    <w:rsid w:val="00F265A5"/>
    <w:rsid w:val="00F27F86"/>
    <w:rsid w:val="00F3116A"/>
    <w:rsid w:val="00F3224C"/>
    <w:rsid w:val="00F327C2"/>
    <w:rsid w:val="00F32C2C"/>
    <w:rsid w:val="00F32D6D"/>
    <w:rsid w:val="00F33F77"/>
    <w:rsid w:val="00F3407C"/>
    <w:rsid w:val="00F34938"/>
    <w:rsid w:val="00F34AB5"/>
    <w:rsid w:val="00F35866"/>
    <w:rsid w:val="00F362DB"/>
    <w:rsid w:val="00F3648A"/>
    <w:rsid w:val="00F3667D"/>
    <w:rsid w:val="00F3689B"/>
    <w:rsid w:val="00F37776"/>
    <w:rsid w:val="00F37992"/>
    <w:rsid w:val="00F37C1E"/>
    <w:rsid w:val="00F37C38"/>
    <w:rsid w:val="00F40496"/>
    <w:rsid w:val="00F40C2F"/>
    <w:rsid w:val="00F414DF"/>
    <w:rsid w:val="00F42457"/>
    <w:rsid w:val="00F4285B"/>
    <w:rsid w:val="00F42E63"/>
    <w:rsid w:val="00F4313E"/>
    <w:rsid w:val="00F437DF"/>
    <w:rsid w:val="00F43AB0"/>
    <w:rsid w:val="00F43B6D"/>
    <w:rsid w:val="00F43C47"/>
    <w:rsid w:val="00F43FAB"/>
    <w:rsid w:val="00F4444C"/>
    <w:rsid w:val="00F450DC"/>
    <w:rsid w:val="00F45F02"/>
    <w:rsid w:val="00F4646E"/>
    <w:rsid w:val="00F46C66"/>
    <w:rsid w:val="00F478C3"/>
    <w:rsid w:val="00F500D9"/>
    <w:rsid w:val="00F51608"/>
    <w:rsid w:val="00F5166F"/>
    <w:rsid w:val="00F51A1F"/>
    <w:rsid w:val="00F51A44"/>
    <w:rsid w:val="00F525AA"/>
    <w:rsid w:val="00F527D3"/>
    <w:rsid w:val="00F52B5E"/>
    <w:rsid w:val="00F53182"/>
    <w:rsid w:val="00F537C7"/>
    <w:rsid w:val="00F53F6E"/>
    <w:rsid w:val="00F55427"/>
    <w:rsid w:val="00F55680"/>
    <w:rsid w:val="00F5573B"/>
    <w:rsid w:val="00F56147"/>
    <w:rsid w:val="00F574BC"/>
    <w:rsid w:val="00F57B36"/>
    <w:rsid w:val="00F57C0A"/>
    <w:rsid w:val="00F57CC3"/>
    <w:rsid w:val="00F60E06"/>
    <w:rsid w:val="00F60F9D"/>
    <w:rsid w:val="00F629BB"/>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7DC"/>
    <w:rsid w:val="00F8259C"/>
    <w:rsid w:val="00F82AD7"/>
    <w:rsid w:val="00F8343A"/>
    <w:rsid w:val="00F837B8"/>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8FE"/>
    <w:rsid w:val="00F96FD7"/>
    <w:rsid w:val="00F97657"/>
    <w:rsid w:val="00FA0912"/>
    <w:rsid w:val="00FA096D"/>
    <w:rsid w:val="00FA0A9E"/>
    <w:rsid w:val="00FA136C"/>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E70"/>
    <w:rsid w:val="00FB1543"/>
    <w:rsid w:val="00FB191F"/>
    <w:rsid w:val="00FB1BA2"/>
    <w:rsid w:val="00FB1DC1"/>
    <w:rsid w:val="00FB1DD4"/>
    <w:rsid w:val="00FB1F20"/>
    <w:rsid w:val="00FB30A8"/>
    <w:rsid w:val="00FB3930"/>
    <w:rsid w:val="00FB40FF"/>
    <w:rsid w:val="00FB416C"/>
    <w:rsid w:val="00FB48C3"/>
    <w:rsid w:val="00FB50C3"/>
    <w:rsid w:val="00FB6215"/>
    <w:rsid w:val="00FB66E3"/>
    <w:rsid w:val="00FB6FAF"/>
    <w:rsid w:val="00FB78DA"/>
    <w:rsid w:val="00FB7CC4"/>
    <w:rsid w:val="00FC01EF"/>
    <w:rsid w:val="00FC0335"/>
    <w:rsid w:val="00FC0440"/>
    <w:rsid w:val="00FC05E5"/>
    <w:rsid w:val="00FC0DDC"/>
    <w:rsid w:val="00FC137D"/>
    <w:rsid w:val="00FC14DE"/>
    <w:rsid w:val="00FC2396"/>
    <w:rsid w:val="00FC2A17"/>
    <w:rsid w:val="00FC2E1B"/>
    <w:rsid w:val="00FC37AC"/>
    <w:rsid w:val="00FC3B83"/>
    <w:rsid w:val="00FC4B61"/>
    <w:rsid w:val="00FC4EB1"/>
    <w:rsid w:val="00FC5951"/>
    <w:rsid w:val="00FC5FA2"/>
    <w:rsid w:val="00FC7677"/>
    <w:rsid w:val="00FC7A59"/>
    <w:rsid w:val="00FD0EC3"/>
    <w:rsid w:val="00FD1221"/>
    <w:rsid w:val="00FD131C"/>
    <w:rsid w:val="00FD13C4"/>
    <w:rsid w:val="00FD17C4"/>
    <w:rsid w:val="00FD1BE2"/>
    <w:rsid w:val="00FD1C99"/>
    <w:rsid w:val="00FD23B3"/>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E01EB"/>
    <w:rsid w:val="00FE1129"/>
    <w:rsid w:val="00FE1801"/>
    <w:rsid w:val="00FE1AC0"/>
    <w:rsid w:val="00FE1B2A"/>
    <w:rsid w:val="00FE25A8"/>
    <w:rsid w:val="00FE2771"/>
    <w:rsid w:val="00FE2845"/>
    <w:rsid w:val="00FE2B3F"/>
    <w:rsid w:val="00FE2F5D"/>
    <w:rsid w:val="00FE31C8"/>
    <w:rsid w:val="00FE4AF6"/>
    <w:rsid w:val="00FE528C"/>
    <w:rsid w:val="00FE533F"/>
    <w:rsid w:val="00FE5B56"/>
    <w:rsid w:val="00FE5BAB"/>
    <w:rsid w:val="00FE6694"/>
    <w:rsid w:val="00FE6FDF"/>
    <w:rsid w:val="00FE7159"/>
    <w:rsid w:val="00FF0E2D"/>
    <w:rsid w:val="00FF121C"/>
    <w:rsid w:val="00FF14F6"/>
    <w:rsid w:val="00FF1653"/>
    <w:rsid w:val="00FF3A79"/>
    <w:rsid w:val="00FF4AE0"/>
    <w:rsid w:val="00FF5F54"/>
    <w:rsid w:val="00FF6B2D"/>
    <w:rsid w:val="00FF6B30"/>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60"/>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9.emf"/><Relationship Id="rId39" Type="http://schemas.openxmlformats.org/officeDocument/2006/relationships/hyperlink" Target="https://www.3gpp.org/ftp/TSG_RAN/WG1_RL1/TSGR1_113/Docs/R1-2304939.zip" TargetMode="External"/><Relationship Id="rId21" Type="http://schemas.openxmlformats.org/officeDocument/2006/relationships/image" Target="media/image8.wmf"/><Relationship Id="rId34" Type="http://schemas.openxmlformats.org/officeDocument/2006/relationships/hyperlink" Target="https://www.3gpp.org/ftp/TSG_RAN/WG1_RL1/TSGR1_113/Docs/R1-2304707.zip" TargetMode="External"/><Relationship Id="rId42" Type="http://schemas.openxmlformats.org/officeDocument/2006/relationships/hyperlink" Target="https://www.3gpp.org/ftp/TSG_RAN/WG1_RL1/TSGR1_113/Docs/R1-2305029.zip" TargetMode="External"/><Relationship Id="rId47" Type="http://schemas.openxmlformats.org/officeDocument/2006/relationships/hyperlink" Target="https://www.3gpp.org/ftp/TSG_RAN/WG1_RL1/TSGR1_113/Docs/R1-2305320.zip" TargetMode="External"/><Relationship Id="rId50" Type="http://schemas.openxmlformats.org/officeDocument/2006/relationships/hyperlink" Target="https://www.3gpp.org/ftp/TSG_RAN/WG1_RL1/TSGR1_113/Docs/R1-2305585.zip" TargetMode="External"/><Relationship Id="rId55" Type="http://schemas.openxmlformats.org/officeDocument/2006/relationships/hyperlink" Target="https://www.3gpp.org/ftp/TSG_RAN/WG1_RL1/TSGR1_113/Docs/R1-230581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chart" Target="charts/chart2.xml"/><Relationship Id="rId33" Type="http://schemas.openxmlformats.org/officeDocument/2006/relationships/hyperlink" Target="https://www.3gpp.org/ftp/TSG_RAN/WG1_RL1/TSGR1_113/Docs/R1-2304638.zip" TargetMode="External"/><Relationship Id="rId38" Type="http://schemas.openxmlformats.org/officeDocument/2006/relationships/hyperlink" Target="https://www.3gpp.org/ftp/TSG_RAN/WG1_RL1/TSGR1_113/Docs/R1-2304875.zip" TargetMode="External"/><Relationship Id="rId46" Type="http://schemas.openxmlformats.org/officeDocument/2006/relationships/hyperlink" Target="https://www.3gpp.org/ftp/TSG_RAN/WG1_RL1/TSGR1_113/Docs/R1-2305290.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1.bin"/><Relationship Id="rId29" Type="http://schemas.openxmlformats.org/officeDocument/2006/relationships/hyperlink" Target="https://www.3gpp.org/ftp/TSG_RAN/WG1_RL1/TSGR1_113/Docs/R1-2304394.zip" TargetMode="External"/><Relationship Id="rId41" Type="http://schemas.openxmlformats.org/officeDocument/2006/relationships/hyperlink" Target="https://www.3gpp.org/ftp/TSG_RAN/WG1_RL1/TSGR1_113/Docs/R1-2304995.zip" TargetMode="External"/><Relationship Id="rId54" Type="http://schemas.openxmlformats.org/officeDocument/2006/relationships/hyperlink" Target="https://www.3gpp.org/ftp/TSG_RAN/WG1_RL1/TSGR1_113/Docs/R1-230575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hart" Target="charts/chart1.xml"/><Relationship Id="rId32" Type="http://schemas.openxmlformats.org/officeDocument/2006/relationships/hyperlink" Target="https://www.3gpp.org/ftp/TSG_RAN/WG1_RL1/TSGR1_113/Docs/R1-2304544.zip" TargetMode="External"/><Relationship Id="rId37" Type="http://schemas.openxmlformats.org/officeDocument/2006/relationships/hyperlink" Target="https://www.3gpp.org/ftp/TSG_RAN/WG1_RL1/TSGR1_113/Docs/R1-2304836.zip" TargetMode="External"/><Relationship Id="rId40" Type="http://schemas.openxmlformats.org/officeDocument/2006/relationships/hyperlink" Target="https://www.3gpp.org/ftp/TSG_RAN/WG1_RL1/TSGR1_113/Docs/R1-2304952.zip" TargetMode="External"/><Relationship Id="rId45" Type="http://schemas.openxmlformats.org/officeDocument/2006/relationships/hyperlink" Target="https://www.3gpp.org/ftp/TSG_RAN/WG1_RL1/TSGR1_113/Docs/R1-2305228.zip" TargetMode="External"/><Relationship Id="rId53" Type="http://schemas.openxmlformats.org/officeDocument/2006/relationships/hyperlink" Target="https://www.3gpp.org/ftp/TSG_RAN/WG1_RL1/TSGR1_113/Docs/R1-2305715.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13/Docs/R1-2304465.zip" TargetMode="External"/><Relationship Id="rId28" Type="http://schemas.openxmlformats.org/officeDocument/2006/relationships/image" Target="media/image11.emf"/><Relationship Id="rId36" Type="http://schemas.openxmlformats.org/officeDocument/2006/relationships/hyperlink" Target="https://www.3gpp.org/ftp/TSG_RAN/WG1_RL1/TSGR1_113/Docs/R1-2304812.zip" TargetMode="External"/><Relationship Id="rId49" Type="http://schemas.openxmlformats.org/officeDocument/2006/relationships/hyperlink" Target="https://www.3gpp.org/ftp/TSG_RAN/WG1_RL1/TSGR1_113/Docs/R1-2305499.zip" TargetMode="External"/><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hyperlink" Target="https://www.3gpp.org/ftp/TSG_RAN/WG1_RL1/TSGR1_113/Docs/R1-2304465.zip" TargetMode="External"/><Relationship Id="rId44" Type="http://schemas.openxmlformats.org/officeDocument/2006/relationships/hyperlink" Target="https://www.3gpp.org/ftp/TSG_RAN/WG1_RL1/TSGR1_113/Docs/R1-2305079.zip" TargetMode="External"/><Relationship Id="rId52" Type="http://schemas.openxmlformats.org/officeDocument/2006/relationships/hyperlink" Target="https://www.3gpp.org/ftp/TSG_RAN/WG1_RL1/TSGR1_113/Docs/R1-230568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10.emf"/><Relationship Id="rId30" Type="http://schemas.openxmlformats.org/officeDocument/2006/relationships/hyperlink" Target="https://www.3gpp.org/ftp/TSG_RAN/WG1_RL1/TSGR1_113/Docs/R1-2304423.zip" TargetMode="External"/><Relationship Id="rId35" Type="http://schemas.openxmlformats.org/officeDocument/2006/relationships/hyperlink" Target="https://www.3gpp.org/ftp/TSG_RAN/WG1_RL1/TSGR1_113/Docs/R1-2304761.zip" TargetMode="External"/><Relationship Id="rId43" Type="http://schemas.openxmlformats.org/officeDocument/2006/relationships/hyperlink" Target="https://www.3gpp.org/ftp/TSG_RAN/WG1_RL1/TSGR1_113/Docs/R1-2305061.zip" TargetMode="External"/><Relationship Id="rId48" Type="http://schemas.openxmlformats.org/officeDocument/2006/relationships/hyperlink" Target="https://www.3gpp.org/ftp/TSG_RAN/WG1_RL1/TSGR1_113/Docs/R1-2305403.zip"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13/Docs/R1-2305669.zip" TargetMode="Externa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DCPRAN1%2311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DCPRAN1%2311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Sheet4!$V$66</c:f>
              <c:strCache>
                <c:ptCount val="1"/>
                <c:pt idx="0">
                  <c:v>Independent</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cat>
            <c:strRef>
              <c:f>Sheet4!$Q$6:$Q$55</c:f>
              <c:strCache>
                <c:ptCount val="12"/>
                <c:pt idx="0">
                  <c:v>Speed3: (Alt1,Alt3)</c:v>
                </c:pt>
                <c:pt idx="1">
                  <c:v>Speed3: (Alt3,Alt3)</c:v>
                </c:pt>
                <c:pt idx="2">
                  <c:v>Speed3: (Alt1,Alt5)</c:v>
                </c:pt>
                <c:pt idx="3">
                  <c:v>Speed3: (Alt3,Alt5)</c:v>
                </c:pt>
                <c:pt idx="4">
                  <c:v>Speed5: (Alt1,Alt3)</c:v>
                </c:pt>
                <c:pt idx="5">
                  <c:v>Speed5: (Alt3,Alt3)</c:v>
                </c:pt>
                <c:pt idx="6">
                  <c:v>Speed5: (Alt1,Alt5)</c:v>
                </c:pt>
                <c:pt idx="7">
                  <c:v>Speed5: (Alt3,Alt5)</c:v>
                </c:pt>
                <c:pt idx="8">
                  <c:v>Speed10: (Alt1,Alt3)</c:v>
                </c:pt>
                <c:pt idx="9">
                  <c:v>Speed10: (Alt3,Alt3)</c:v>
                </c:pt>
                <c:pt idx="10">
                  <c:v>Speed10: (Alt1,Alt5)</c:v>
                </c:pt>
                <c:pt idx="11">
                  <c:v>Speed10: (Alt3,Alt5)</c:v>
                </c:pt>
              </c:strCache>
            </c:strRef>
          </c:cat>
          <c:val>
            <c:numRef>
              <c:f>Sheet4!$R$6:$R$55</c:f>
              <c:numCache>
                <c:formatCode>0.00%</c:formatCode>
                <c:ptCount val="12"/>
                <c:pt idx="0">
                  <c:v>0.98972417522985412</c:v>
                </c:pt>
                <c:pt idx="1">
                  <c:v>0.97345411934378945</c:v>
                </c:pt>
                <c:pt idx="2">
                  <c:v>0.96182621236704535</c:v>
                </c:pt>
                <c:pt idx="3">
                  <c:v>0.97025419145484049</c:v>
                </c:pt>
                <c:pt idx="4">
                  <c:v>0.96124031007751942</c:v>
                </c:pt>
                <c:pt idx="5">
                  <c:v>0.92329186947899777</c:v>
                </c:pt>
                <c:pt idx="6">
                  <c:v>0.93789435731025783</c:v>
                </c:pt>
                <c:pt idx="7">
                  <c:v>0.94361817198485676</c:v>
                </c:pt>
                <c:pt idx="8">
                  <c:v>0.95533621777537414</c:v>
                </c:pt>
                <c:pt idx="9">
                  <c:v>0.93072832161528762</c:v>
                </c:pt>
                <c:pt idx="10">
                  <c:v>0.92924103118802959</c:v>
                </c:pt>
                <c:pt idx="11">
                  <c:v>0.91671173607355327</c:v>
                </c:pt>
              </c:numCache>
            </c:numRef>
          </c:val>
          <c:extLst>
            <c:ext xmlns:c16="http://schemas.microsoft.com/office/drawing/2014/chart" uri="{C3380CC4-5D6E-409C-BE32-E72D297353CC}">
              <c16:uniqueId val="{00000000-AF79-4E1C-AE25-E6403204E300}"/>
            </c:ext>
          </c:extLst>
        </c:ser>
        <c:ser>
          <c:idx val="1"/>
          <c:order val="1"/>
          <c:tx>
            <c:strRef>
              <c:f>Sheet4!$V$67</c:f>
              <c:strCache>
                <c:ptCount val="1"/>
                <c:pt idx="0">
                  <c:v>Differential</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cat>
            <c:strRef>
              <c:f>Sheet4!$Z$6:$Z$55</c:f>
              <c:strCache>
                <c:ptCount val="12"/>
                <c:pt idx="0">
                  <c:v>(Alt1,Alt3)</c:v>
                </c:pt>
                <c:pt idx="1">
                  <c:v>(Alt3,Alt3)</c:v>
                </c:pt>
                <c:pt idx="2">
                  <c:v>(Alt1,Alt5)</c:v>
                </c:pt>
                <c:pt idx="3">
                  <c:v>(Alt3,Alt5)</c:v>
                </c:pt>
                <c:pt idx="4">
                  <c:v>(Alt1,Alt3)</c:v>
                </c:pt>
                <c:pt idx="5">
                  <c:v>(Alt3,Alt3)</c:v>
                </c:pt>
                <c:pt idx="6">
                  <c:v>(Alt1,Alt5)</c:v>
                </c:pt>
                <c:pt idx="7">
                  <c:v>(Alt3,Alt5)</c:v>
                </c:pt>
                <c:pt idx="8">
                  <c:v>(Alt1,Alt3)</c:v>
                </c:pt>
                <c:pt idx="9">
                  <c:v>(Alt3,Alt3)</c:v>
                </c:pt>
                <c:pt idx="10">
                  <c:v>(Alt1,Alt5)</c:v>
                </c:pt>
                <c:pt idx="11">
                  <c:v>(Alt3,Alt5)</c:v>
                </c:pt>
              </c:strCache>
            </c:strRef>
          </c:cat>
          <c:val>
            <c:numRef>
              <c:f>Sheet4!$AA$6:$AA$55</c:f>
              <c:numCache>
                <c:formatCode>0.00%</c:formatCode>
                <c:ptCount val="12"/>
                <c:pt idx="0">
                  <c:v>0.98972417522985412</c:v>
                </c:pt>
                <c:pt idx="1">
                  <c:v>0.97345411934378945</c:v>
                </c:pt>
                <c:pt idx="2">
                  <c:v>0.96182621236704535</c:v>
                </c:pt>
                <c:pt idx="3">
                  <c:v>0.97025419145484049</c:v>
                </c:pt>
                <c:pt idx="4">
                  <c:v>0.96124031007751942</c:v>
                </c:pt>
                <c:pt idx="5">
                  <c:v>0.92329186947899777</c:v>
                </c:pt>
                <c:pt idx="6">
                  <c:v>0.93789435731025783</c:v>
                </c:pt>
                <c:pt idx="7">
                  <c:v>0.94361817198485676</c:v>
                </c:pt>
                <c:pt idx="8">
                  <c:v>0.95533621777537414</c:v>
                </c:pt>
                <c:pt idx="9">
                  <c:v>0.93072832161528762</c:v>
                </c:pt>
                <c:pt idx="10">
                  <c:v>0.92924103118802959</c:v>
                </c:pt>
                <c:pt idx="11">
                  <c:v>0.91671173607355327</c:v>
                </c:pt>
              </c:numCache>
            </c:numRef>
          </c:val>
          <c:extLst>
            <c:ext xmlns:c16="http://schemas.microsoft.com/office/drawing/2014/chart" uri="{C3380CC4-5D6E-409C-BE32-E72D297353CC}">
              <c16:uniqueId val="{00000001-AF79-4E1C-AE25-E6403204E300}"/>
            </c:ext>
          </c:extLst>
        </c:ser>
        <c:dLbls>
          <c:showLegendKey val="0"/>
          <c:showVal val="0"/>
          <c:showCatName val="0"/>
          <c:showSerName val="0"/>
          <c:showPercent val="0"/>
          <c:showBubbleSize val="0"/>
        </c:dLbls>
        <c:gapWidth val="100"/>
        <c:overlap val="-24"/>
        <c:axId val="753151736"/>
        <c:axId val="753153048"/>
      </c:barChart>
      <c:catAx>
        <c:axId val="753151736"/>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sz="1000"/>
                  <a:t>Quantization: (Amp, Phase)</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2"/>
                </a:solidFill>
                <a:latin typeface="+mn-lt"/>
                <a:ea typeface="+mn-ea"/>
                <a:cs typeface="+mn-cs"/>
              </a:defRPr>
            </a:pPr>
            <a:endParaRPr lang="en-US"/>
          </a:p>
        </c:txPr>
        <c:crossAx val="753153048"/>
        <c:crosses val="autoZero"/>
        <c:auto val="1"/>
        <c:lblAlgn val="ctr"/>
        <c:lblOffset val="100"/>
        <c:tickMarkSkip val="1"/>
        <c:noMultiLvlLbl val="0"/>
      </c:catAx>
      <c:valAx>
        <c:axId val="753153048"/>
        <c:scaling>
          <c:orientation val="minMax"/>
          <c:min val="0.9"/>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sz="1000"/>
                  <a:t>Avg. UPT</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crossAx val="753151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Independent</a:t>
            </a:r>
            <a:r>
              <a:rPr lang="en-US" sz="1000" baseline="0"/>
              <a:t> vs Differential</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22202094291639596"/>
          <c:y val="0.1494561329825087"/>
          <c:w val="0.3927457558316283"/>
          <c:h val="0.60620180258670364"/>
        </c:manualLayout>
      </c:layout>
      <c:scatterChart>
        <c:scatterStyle val="lineMarker"/>
        <c:varyColors val="0"/>
        <c:ser>
          <c:idx val="0"/>
          <c:order val="0"/>
          <c:tx>
            <c:strRef>
              <c:f>Sheet4!$Z$59</c:f>
              <c:strCache>
                <c:ptCount val="1"/>
                <c:pt idx="0">
                  <c:v>Speed=3, Independent</c:v>
                </c:pt>
              </c:strCache>
            </c:strRef>
          </c:tx>
          <c:spPr>
            <a:ln w="19050" cap="rnd">
              <a:noFill/>
              <a:round/>
            </a:ln>
            <a:effectLst/>
          </c:spPr>
          <c:marker>
            <c:symbol val="triangle"/>
            <c:size val="7"/>
            <c:spPr>
              <a:solidFill>
                <a:schemeClr val="accent1"/>
              </a:solidFill>
              <a:ln w="9525">
                <a:solidFill>
                  <a:schemeClr val="accent1"/>
                </a:solidFill>
              </a:ln>
              <a:effectLst/>
            </c:spPr>
          </c:marker>
          <c:xVal>
            <c:numRef>
              <c:f>Sheet4!$AA$65:$AA$68</c:f>
              <c:numCache>
                <c:formatCode>General</c:formatCode>
                <c:ptCount val="4"/>
                <c:pt idx="0">
                  <c:v>45</c:v>
                </c:pt>
                <c:pt idx="1">
                  <c:v>45</c:v>
                </c:pt>
                <c:pt idx="2">
                  <c:v>40</c:v>
                </c:pt>
                <c:pt idx="3">
                  <c:v>40</c:v>
                </c:pt>
              </c:numCache>
            </c:numRef>
          </c:xVal>
          <c:yVal>
            <c:numRef>
              <c:f>Sheet4!$AB$65:$AB$68</c:f>
              <c:numCache>
                <c:formatCode>0.00%</c:formatCode>
                <c:ptCount val="4"/>
                <c:pt idx="0">
                  <c:v>0.98972417522985412</c:v>
                </c:pt>
                <c:pt idx="1">
                  <c:v>0.97345411934378945</c:v>
                </c:pt>
                <c:pt idx="2">
                  <c:v>0.96182621236704535</c:v>
                </c:pt>
                <c:pt idx="3">
                  <c:v>0.97025419145484049</c:v>
                </c:pt>
              </c:numCache>
            </c:numRef>
          </c:yVal>
          <c:smooth val="0"/>
          <c:extLst>
            <c:ext xmlns:c16="http://schemas.microsoft.com/office/drawing/2014/chart" uri="{C3380CC4-5D6E-409C-BE32-E72D297353CC}">
              <c16:uniqueId val="{00000000-0D96-40F5-810D-8983B077F00C}"/>
            </c:ext>
          </c:extLst>
        </c:ser>
        <c:ser>
          <c:idx val="1"/>
          <c:order val="1"/>
          <c:tx>
            <c:strRef>
              <c:f>Sheet4!$Z$60</c:f>
              <c:strCache>
                <c:ptCount val="1"/>
                <c:pt idx="0">
                  <c:v>Speed=3, Differential</c:v>
                </c:pt>
              </c:strCache>
            </c:strRef>
          </c:tx>
          <c:spPr>
            <a:ln w="25400" cap="rnd">
              <a:noFill/>
              <a:round/>
            </a:ln>
            <a:effectLst/>
          </c:spPr>
          <c:marker>
            <c:symbol val="circle"/>
            <c:size val="7"/>
            <c:spPr>
              <a:solidFill>
                <a:schemeClr val="accent2"/>
              </a:solidFill>
              <a:ln w="9525">
                <a:solidFill>
                  <a:schemeClr val="accent2"/>
                </a:solidFill>
              </a:ln>
              <a:effectLst/>
            </c:spPr>
          </c:marker>
          <c:xVal>
            <c:numRef>
              <c:f>Sheet4!$AC$65:$AC$68</c:f>
              <c:numCache>
                <c:formatCode>General</c:formatCode>
                <c:ptCount val="4"/>
                <c:pt idx="0">
                  <c:v>37</c:v>
                </c:pt>
                <c:pt idx="1">
                  <c:v>37</c:v>
                </c:pt>
                <c:pt idx="2">
                  <c:v>36</c:v>
                </c:pt>
                <c:pt idx="3">
                  <c:v>36</c:v>
                </c:pt>
              </c:numCache>
            </c:numRef>
          </c:xVal>
          <c:yVal>
            <c:numRef>
              <c:f>Sheet4!$AD$65:$AD$68</c:f>
              <c:numCache>
                <c:formatCode>0.00%</c:formatCode>
                <c:ptCount val="4"/>
                <c:pt idx="0">
                  <c:v>0.98972417522985412</c:v>
                </c:pt>
                <c:pt idx="1">
                  <c:v>0.97345411934378945</c:v>
                </c:pt>
                <c:pt idx="2">
                  <c:v>0.96182621236704535</c:v>
                </c:pt>
                <c:pt idx="3">
                  <c:v>0.97025419145484049</c:v>
                </c:pt>
              </c:numCache>
            </c:numRef>
          </c:yVal>
          <c:smooth val="0"/>
          <c:extLst>
            <c:ext xmlns:c16="http://schemas.microsoft.com/office/drawing/2014/chart" uri="{C3380CC4-5D6E-409C-BE32-E72D297353CC}">
              <c16:uniqueId val="{00000001-0D96-40F5-810D-8983B077F00C}"/>
            </c:ext>
          </c:extLst>
        </c:ser>
        <c:ser>
          <c:idx val="2"/>
          <c:order val="2"/>
          <c:tx>
            <c:strRef>
              <c:f>Sheet4!$Z$61</c:f>
              <c:strCache>
                <c:ptCount val="1"/>
                <c:pt idx="0">
                  <c:v>Speed=5, Independent</c:v>
                </c:pt>
              </c:strCache>
            </c:strRef>
          </c:tx>
          <c:spPr>
            <a:ln w="25400" cap="rnd">
              <a:noFill/>
              <a:round/>
            </a:ln>
            <a:effectLst/>
          </c:spPr>
          <c:marker>
            <c:symbol val="triangle"/>
            <c:size val="7"/>
            <c:spPr>
              <a:solidFill>
                <a:schemeClr val="tx1"/>
              </a:solidFill>
              <a:ln w="9525">
                <a:solidFill>
                  <a:schemeClr val="tx1"/>
                </a:solidFill>
              </a:ln>
              <a:effectLst/>
            </c:spPr>
          </c:marker>
          <c:xVal>
            <c:numRef>
              <c:f>Sheet4!$AA$69:$AA$72</c:f>
              <c:numCache>
                <c:formatCode>General</c:formatCode>
                <c:ptCount val="4"/>
                <c:pt idx="0">
                  <c:v>45</c:v>
                </c:pt>
                <c:pt idx="1">
                  <c:v>45</c:v>
                </c:pt>
                <c:pt idx="2">
                  <c:v>40</c:v>
                </c:pt>
                <c:pt idx="3">
                  <c:v>40</c:v>
                </c:pt>
              </c:numCache>
            </c:numRef>
          </c:xVal>
          <c:yVal>
            <c:numRef>
              <c:f>Sheet4!$AB$69:$AB$72</c:f>
              <c:numCache>
                <c:formatCode>0.00%</c:formatCode>
                <c:ptCount val="4"/>
                <c:pt idx="0">
                  <c:v>0.96124031007751942</c:v>
                </c:pt>
                <c:pt idx="1">
                  <c:v>0.92329186947899777</c:v>
                </c:pt>
                <c:pt idx="2">
                  <c:v>0.93789435731025783</c:v>
                </c:pt>
                <c:pt idx="3">
                  <c:v>0.94361817198485676</c:v>
                </c:pt>
              </c:numCache>
            </c:numRef>
          </c:yVal>
          <c:smooth val="0"/>
          <c:extLst>
            <c:ext xmlns:c16="http://schemas.microsoft.com/office/drawing/2014/chart" uri="{C3380CC4-5D6E-409C-BE32-E72D297353CC}">
              <c16:uniqueId val="{00000002-0D96-40F5-810D-8983B077F00C}"/>
            </c:ext>
          </c:extLst>
        </c:ser>
        <c:ser>
          <c:idx val="3"/>
          <c:order val="3"/>
          <c:tx>
            <c:strRef>
              <c:f>Sheet4!$Z$62</c:f>
              <c:strCache>
                <c:ptCount val="1"/>
                <c:pt idx="0">
                  <c:v>Speed=5, Differential</c:v>
                </c:pt>
              </c:strCache>
            </c:strRef>
          </c:tx>
          <c:spPr>
            <a:ln w="25400" cap="rnd">
              <a:noFill/>
              <a:round/>
            </a:ln>
            <a:effectLst/>
          </c:spPr>
          <c:marker>
            <c:symbol val="circle"/>
            <c:size val="7"/>
            <c:spPr>
              <a:solidFill>
                <a:schemeClr val="tx1"/>
              </a:solidFill>
              <a:ln w="9525">
                <a:solidFill>
                  <a:schemeClr val="tx1"/>
                </a:solidFill>
              </a:ln>
              <a:effectLst/>
            </c:spPr>
          </c:marker>
          <c:xVal>
            <c:numRef>
              <c:f>Sheet4!$AC$69:$AC$72</c:f>
              <c:numCache>
                <c:formatCode>General</c:formatCode>
                <c:ptCount val="4"/>
                <c:pt idx="0">
                  <c:v>37</c:v>
                </c:pt>
                <c:pt idx="1">
                  <c:v>37</c:v>
                </c:pt>
                <c:pt idx="2">
                  <c:v>36</c:v>
                </c:pt>
                <c:pt idx="3">
                  <c:v>36</c:v>
                </c:pt>
              </c:numCache>
            </c:numRef>
          </c:xVal>
          <c:yVal>
            <c:numRef>
              <c:f>Sheet4!$AD$69:$AD$72</c:f>
              <c:numCache>
                <c:formatCode>0.00%</c:formatCode>
                <c:ptCount val="4"/>
                <c:pt idx="0">
                  <c:v>0.96124031007751942</c:v>
                </c:pt>
                <c:pt idx="1">
                  <c:v>0.92329186947899777</c:v>
                </c:pt>
                <c:pt idx="2">
                  <c:v>0.93789435731025783</c:v>
                </c:pt>
                <c:pt idx="3">
                  <c:v>0.94361817198485676</c:v>
                </c:pt>
              </c:numCache>
            </c:numRef>
          </c:yVal>
          <c:smooth val="0"/>
          <c:extLst>
            <c:ext xmlns:c16="http://schemas.microsoft.com/office/drawing/2014/chart" uri="{C3380CC4-5D6E-409C-BE32-E72D297353CC}">
              <c16:uniqueId val="{00000003-0D96-40F5-810D-8983B077F00C}"/>
            </c:ext>
          </c:extLst>
        </c:ser>
        <c:ser>
          <c:idx val="4"/>
          <c:order val="4"/>
          <c:tx>
            <c:strRef>
              <c:f>Sheet4!$Z$63</c:f>
              <c:strCache>
                <c:ptCount val="1"/>
                <c:pt idx="0">
                  <c:v>Speed=10, Independent</c:v>
                </c:pt>
              </c:strCache>
            </c:strRef>
          </c:tx>
          <c:spPr>
            <a:ln w="25400" cap="rnd">
              <a:noFill/>
              <a:round/>
            </a:ln>
            <a:effectLst/>
          </c:spPr>
          <c:marker>
            <c:symbol val="triangle"/>
            <c:size val="7"/>
            <c:spPr>
              <a:solidFill>
                <a:srgbClr val="FF0000"/>
              </a:solidFill>
              <a:ln w="9525">
                <a:solidFill>
                  <a:srgbClr val="FF0000"/>
                </a:solidFill>
              </a:ln>
              <a:effectLst/>
            </c:spPr>
          </c:marker>
          <c:xVal>
            <c:numRef>
              <c:f>Sheet4!$AA$73:$AA$76</c:f>
              <c:numCache>
                <c:formatCode>General</c:formatCode>
                <c:ptCount val="4"/>
                <c:pt idx="0">
                  <c:v>45</c:v>
                </c:pt>
                <c:pt idx="1">
                  <c:v>45</c:v>
                </c:pt>
                <c:pt idx="2">
                  <c:v>40</c:v>
                </c:pt>
                <c:pt idx="3">
                  <c:v>40</c:v>
                </c:pt>
              </c:numCache>
            </c:numRef>
          </c:xVal>
          <c:yVal>
            <c:numRef>
              <c:f>Sheet4!$AB$73:$AB$76</c:f>
              <c:numCache>
                <c:formatCode>0.00%</c:formatCode>
                <c:ptCount val="4"/>
                <c:pt idx="0">
                  <c:v>0.95533621777537414</c:v>
                </c:pt>
                <c:pt idx="1">
                  <c:v>0.93072832161528762</c:v>
                </c:pt>
                <c:pt idx="2">
                  <c:v>0.92924103118802959</c:v>
                </c:pt>
                <c:pt idx="3">
                  <c:v>0.91671173607355327</c:v>
                </c:pt>
              </c:numCache>
            </c:numRef>
          </c:yVal>
          <c:smooth val="0"/>
          <c:extLst>
            <c:ext xmlns:c16="http://schemas.microsoft.com/office/drawing/2014/chart" uri="{C3380CC4-5D6E-409C-BE32-E72D297353CC}">
              <c16:uniqueId val="{00000004-0D96-40F5-810D-8983B077F00C}"/>
            </c:ext>
          </c:extLst>
        </c:ser>
        <c:ser>
          <c:idx val="5"/>
          <c:order val="5"/>
          <c:tx>
            <c:strRef>
              <c:f>Sheet4!$Z$64</c:f>
              <c:strCache>
                <c:ptCount val="1"/>
                <c:pt idx="0">
                  <c:v>Speed=10, Differential</c:v>
                </c:pt>
              </c:strCache>
            </c:strRef>
          </c:tx>
          <c:spPr>
            <a:ln w="25400" cap="rnd">
              <a:noFill/>
              <a:round/>
            </a:ln>
            <a:effectLst/>
          </c:spPr>
          <c:marker>
            <c:symbol val="circle"/>
            <c:size val="7"/>
            <c:spPr>
              <a:solidFill>
                <a:srgbClr val="FF0000"/>
              </a:solidFill>
              <a:ln w="9525">
                <a:solidFill>
                  <a:srgbClr val="FF0000"/>
                </a:solidFill>
              </a:ln>
              <a:effectLst/>
            </c:spPr>
          </c:marker>
          <c:xVal>
            <c:numRef>
              <c:f>Sheet4!$AC$73:$AC$76</c:f>
              <c:numCache>
                <c:formatCode>General</c:formatCode>
                <c:ptCount val="4"/>
                <c:pt idx="0">
                  <c:v>37</c:v>
                </c:pt>
                <c:pt idx="1">
                  <c:v>37</c:v>
                </c:pt>
                <c:pt idx="2">
                  <c:v>36</c:v>
                </c:pt>
                <c:pt idx="3">
                  <c:v>36</c:v>
                </c:pt>
              </c:numCache>
            </c:numRef>
          </c:xVal>
          <c:yVal>
            <c:numRef>
              <c:f>Sheet4!$AD$73:$AD$76</c:f>
              <c:numCache>
                <c:formatCode>0.00%</c:formatCode>
                <c:ptCount val="4"/>
                <c:pt idx="0">
                  <c:v>0.95533621777537414</c:v>
                </c:pt>
                <c:pt idx="1">
                  <c:v>0.93072832161528762</c:v>
                </c:pt>
                <c:pt idx="2">
                  <c:v>0.92924103118802959</c:v>
                </c:pt>
                <c:pt idx="3">
                  <c:v>0.91671173607355327</c:v>
                </c:pt>
              </c:numCache>
            </c:numRef>
          </c:yVal>
          <c:smooth val="0"/>
          <c:extLst>
            <c:ext xmlns:c16="http://schemas.microsoft.com/office/drawing/2014/chart" uri="{C3380CC4-5D6E-409C-BE32-E72D297353CC}">
              <c16:uniqueId val="{00000005-0D96-40F5-810D-8983B077F00C}"/>
            </c:ext>
          </c:extLst>
        </c:ser>
        <c:dLbls>
          <c:showLegendKey val="0"/>
          <c:showVal val="0"/>
          <c:showCatName val="0"/>
          <c:showSerName val="0"/>
          <c:showPercent val="0"/>
          <c:showBubbleSize val="0"/>
        </c:dLbls>
        <c:axId val="455834680"/>
        <c:axId val="455839928"/>
      </c:scatterChart>
      <c:valAx>
        <c:axId val="455834680"/>
        <c:scaling>
          <c:orientation val="minMax"/>
          <c:max val="46"/>
          <c:min val="3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Overhead</a:t>
                </a:r>
                <a:r>
                  <a:rPr lang="en-US" sz="1000" baseline="0"/>
                  <a:t> (number of bits)</a:t>
                </a:r>
                <a:endParaRPr lang="en-US" sz="100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455839928"/>
        <c:crosses val="autoZero"/>
        <c:crossBetween val="midCat"/>
      </c:valAx>
      <c:valAx>
        <c:axId val="4558399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455834680"/>
        <c:crosses val="autoZero"/>
        <c:crossBetween val="midCat"/>
      </c:valAx>
      <c:spPr>
        <a:noFill/>
        <a:ln>
          <a:noFill/>
        </a:ln>
        <a:effectLst/>
      </c:spPr>
    </c:plotArea>
    <c:legend>
      <c:legendPos val="r"/>
      <c:layout>
        <c:manualLayout>
          <c:xMode val="edge"/>
          <c:yMode val="edge"/>
          <c:x val="0.65398308469370126"/>
          <c:y val="0.23717681462966439"/>
          <c:w val="0.32905826873238514"/>
          <c:h val="0.6317226344197565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1197"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1197" kern="1200"/>
  </cs:chartArea>
  <cs:dataLabel>
    <cs:lnRef idx="0"/>
    <cs:fillRef idx="0"/>
    <cs:effectRef idx="0"/>
    <cs:fontRef idx="minor">
      <a:schemeClr val="tx2"/>
    </cs:fontRef>
    <cs:defRPr sz="1197"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1197"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1197"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2128"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1197"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1197"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6.xml><?xml version="1.0" encoding="utf-8"?>
<ds:datastoreItem xmlns:ds="http://schemas.openxmlformats.org/officeDocument/2006/customXml" ds:itemID="{8DB15C21-A1EB-4DA7-B5BE-E91F52ADE16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55</Pages>
  <Words>21184</Words>
  <Characters>120749</Characters>
  <Application>Microsoft Office Word</Application>
  <DocSecurity>0</DocSecurity>
  <Lines>1006</Lines>
  <Paragraphs>283</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Manager>eko.o@samsung.com</Manager>
  <Company/>
  <LinksUpToDate>false</LinksUpToDate>
  <CharactersWithSpaces>141650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20</cp:revision>
  <cp:lastPrinted>2021-10-06T09:28:00Z</cp:lastPrinted>
  <dcterms:created xsi:type="dcterms:W3CDTF">2023-05-22T00:37:00Z</dcterms:created>
  <dcterms:modified xsi:type="dcterms:W3CDTF">2023-05-22T01:03:00Z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